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3EFD" w14:textId="7B4EC4DA" w:rsidR="00C85756" w:rsidRDefault="00C85756" w:rsidP="00C85756">
      <w:pPr>
        <w:pStyle w:val="CBCoverTitleWhite"/>
      </w:pPr>
      <w:bookmarkStart w:id="0" w:name="_GoBack"/>
      <w:bookmarkEnd w:id="0"/>
      <w:r>
        <w:drawing>
          <wp:anchor distT="0" distB="0" distL="114300" distR="114300" simplePos="0" relativeHeight="251665408" behindDoc="1" locked="0" layoutInCell="1" allowOverlap="1" wp14:anchorId="15F21FFD" wp14:editId="72261E08">
            <wp:simplePos x="0" y="0"/>
            <wp:positionH relativeFrom="page">
              <wp:align>left</wp:align>
            </wp:positionH>
            <wp:positionV relativeFrom="paragraph">
              <wp:posOffset>-617193</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10EC9AEA" w14:textId="08F1CA63" w:rsidR="00C85756" w:rsidRDefault="00C85756" w:rsidP="00C85756">
      <w:pPr>
        <w:pStyle w:val="CBCoverTitleWhite"/>
      </w:pPr>
    </w:p>
    <w:p w14:paraId="1ECDA418" w14:textId="58027CD8" w:rsidR="00C85756" w:rsidRDefault="00C85756" w:rsidP="00C85756">
      <w:pPr>
        <w:pStyle w:val="CBCoverTitleWhite"/>
      </w:pPr>
    </w:p>
    <w:p w14:paraId="3B10A0D8" w14:textId="253DB1CB" w:rsidR="00C85756" w:rsidRDefault="00C85756" w:rsidP="00C85756">
      <w:pPr>
        <w:pStyle w:val="CBCoverTitleWhite"/>
      </w:pPr>
    </w:p>
    <w:p w14:paraId="267625C6" w14:textId="77777777" w:rsidR="00C85756" w:rsidRDefault="00C85756" w:rsidP="00C85756">
      <w:pPr>
        <w:pStyle w:val="CBCoverTitleWhite"/>
      </w:pPr>
    </w:p>
    <w:p w14:paraId="4A6B81CC" w14:textId="77777777" w:rsidR="00C85756" w:rsidRDefault="00C85756" w:rsidP="00C85756">
      <w:pPr>
        <w:pStyle w:val="CBCoverTitleWhite"/>
      </w:pPr>
    </w:p>
    <w:p w14:paraId="0E4D85F6" w14:textId="77777777" w:rsidR="00C85756" w:rsidRDefault="00C85756" w:rsidP="00C85756">
      <w:pPr>
        <w:pStyle w:val="CBCoverTitleWhite"/>
      </w:pPr>
    </w:p>
    <w:p w14:paraId="777F1880" w14:textId="77777777" w:rsidR="00C85756" w:rsidRDefault="00C85756" w:rsidP="00C85756">
      <w:pPr>
        <w:pStyle w:val="CBCoverTitleWhite"/>
      </w:pPr>
      <w:r w:rsidRPr="00362CB2">
        <w:t xml:space="preserve">Application </w:t>
      </w:r>
      <w:r>
        <w:t xml:space="preserve">for a </w:t>
      </w:r>
      <w:r w:rsidRPr="00C85756">
        <w:rPr>
          <w:u w:val="single"/>
        </w:rPr>
        <w:t>Natural Person</w:t>
      </w:r>
      <w:r>
        <w:t xml:space="preserve"> with a </w:t>
      </w:r>
    </w:p>
    <w:p w14:paraId="61DBE281" w14:textId="77777777" w:rsidR="00C85756" w:rsidRDefault="00C85756" w:rsidP="00C85756">
      <w:pPr>
        <w:pStyle w:val="CBCoverTitleWhite"/>
      </w:pPr>
      <w:r>
        <w:t xml:space="preserve">Qualifying Holding in an </w:t>
      </w:r>
    </w:p>
    <w:p w14:paraId="4B8D6061" w14:textId="77777777" w:rsidR="00C85756" w:rsidRDefault="00C85756" w:rsidP="00C85756">
      <w:pPr>
        <w:pStyle w:val="CBCoverTitleWhite"/>
      </w:pPr>
      <w:r>
        <w:t xml:space="preserve">Applicant Payment Institution or </w:t>
      </w:r>
    </w:p>
    <w:p w14:paraId="7E7066ED" w14:textId="09B74A33" w:rsidR="00C85756" w:rsidRPr="00362CB2" w:rsidRDefault="00C85756" w:rsidP="00C85756">
      <w:pPr>
        <w:pStyle w:val="CBCoverTitleWhite"/>
        <w:rPr>
          <w:sz w:val="72"/>
        </w:rPr>
      </w:pPr>
      <w:r>
        <w:t>Electronic Money Institution</w:t>
      </w:r>
    </w:p>
    <w:p w14:paraId="3AAB45B3" w14:textId="77777777" w:rsidR="00C85756" w:rsidRDefault="00C85756" w:rsidP="00C85756">
      <w:pPr>
        <w:pStyle w:val="CBCoverSubtitleLightWhite"/>
      </w:pPr>
    </w:p>
    <w:p w14:paraId="3929893C" w14:textId="1482C38C" w:rsidR="00C85756" w:rsidRPr="00362CB2" w:rsidRDefault="00205393" w:rsidP="00C85756">
      <w:pPr>
        <w:pStyle w:val="CBCoverSubtitleLightWhite"/>
      </w:pPr>
      <w:r>
        <w:t>May</w:t>
      </w:r>
      <w:r w:rsidR="00C85756" w:rsidRPr="00362CB2">
        <w:t xml:space="preserve"> 2018 </w:t>
      </w:r>
    </w:p>
    <w:p w14:paraId="59566FFC" w14:textId="5BAC4E97" w:rsidR="00C85756" w:rsidRDefault="00C85756" w:rsidP="00BB5882">
      <w:pPr>
        <w:spacing w:after="200" w:line="276" w:lineRule="auto"/>
        <w:rPr>
          <w:lang w:val="en-GB"/>
        </w:rPr>
      </w:pPr>
    </w:p>
    <w:p w14:paraId="3F2DD2C3" w14:textId="1B26D08D" w:rsidR="006D06BB" w:rsidRPr="00BE63ED" w:rsidRDefault="006D06BB" w:rsidP="00BB5882">
      <w:pPr>
        <w:spacing w:after="200" w:line="276" w:lineRule="auto"/>
        <w:rPr>
          <w:lang w:val="en-GB"/>
        </w:rPr>
      </w:pPr>
      <w:r w:rsidRPr="00C74532">
        <w:rPr>
          <w:lang w:val="en-GB"/>
        </w:rPr>
        <w:br w:type="page"/>
      </w:r>
    </w:p>
    <w:p w14:paraId="29C502EB" w14:textId="77777777" w:rsidR="00A63D16" w:rsidRPr="00BE63ED" w:rsidRDefault="00A63D16" w:rsidP="00BE63ED">
      <w:pPr>
        <w:spacing w:line="312" w:lineRule="auto"/>
        <w:jc w:val="both"/>
        <w:rPr>
          <w:color w:val="404040" w:themeColor="text1" w:themeTint="BF"/>
          <w:szCs w:val="20"/>
        </w:rPr>
      </w:pPr>
    </w:p>
    <w:p w14:paraId="30E23798" w14:textId="4345C472" w:rsidR="00FD6D6B" w:rsidRPr="008B6DD3" w:rsidRDefault="00FD6D6B" w:rsidP="008B6DD3">
      <w:pPr>
        <w:spacing w:before="240" w:after="120" w:line="276" w:lineRule="auto"/>
        <w:jc w:val="center"/>
        <w:rPr>
          <w:rFonts w:ascii="Calibri" w:eastAsia="MS PGothic" w:hAnsi="Calibri" w:cs="Times New Roman"/>
          <w:b/>
          <w:color w:val="000000" w:themeColor="text1"/>
          <w:sz w:val="32"/>
          <w:u w:val="single"/>
          <w:lang w:val="en-GB"/>
        </w:rPr>
      </w:pPr>
      <w:r w:rsidRPr="008B6DD3">
        <w:rPr>
          <w:rFonts w:ascii="Calibri" w:eastAsia="MS PGothic" w:hAnsi="Calibri" w:cs="Times New Roman"/>
          <w:b/>
          <w:color w:val="000000" w:themeColor="text1"/>
          <w:sz w:val="32"/>
          <w:u w:val="single"/>
          <w:lang w:val="en-GB"/>
        </w:rPr>
        <w:t>Contents</w:t>
      </w:r>
    </w:p>
    <w:p w14:paraId="717B940A" w14:textId="77777777"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p>
    <w:p w14:paraId="2CEB2AF6" w14:textId="7E08921D"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NOTES ON COMPLETION</w:t>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t>3</w:t>
      </w:r>
    </w:p>
    <w:p w14:paraId="54DBE56D" w14:textId="3E1D0599"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 xml:space="preserve">Section 1: </w:t>
      </w:r>
      <w:r w:rsidRPr="008B6DD3">
        <w:rPr>
          <w:rFonts w:ascii="Calibri" w:eastAsia="MS PGothic" w:hAnsi="Calibri" w:cs="Times New Roman"/>
          <w:color w:val="000000" w:themeColor="text1"/>
          <w:sz w:val="24"/>
          <w:lang w:val="en-GB"/>
        </w:rPr>
        <w:t>Details of the Applicant Firm and Proposed Qualifying Holding</w:t>
      </w:r>
      <w:r w:rsidRPr="008B6DD3">
        <w:rPr>
          <w:rFonts w:ascii="Calibri" w:eastAsia="MS PGothic" w:hAnsi="Calibri" w:cs="Times New Roman"/>
          <w:b/>
          <w:color w:val="000000" w:themeColor="text1"/>
          <w:sz w:val="24"/>
          <w:lang w:val="en-GB"/>
        </w:rPr>
        <w:tab/>
      </w:r>
      <w:r w:rsidR="00FA5501">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5</w:t>
      </w:r>
    </w:p>
    <w:p w14:paraId="12FD5A12" w14:textId="4EB48A4F"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 xml:space="preserve">Section 2: </w:t>
      </w:r>
      <w:r w:rsidRPr="008B6DD3">
        <w:rPr>
          <w:rFonts w:ascii="Calibri" w:eastAsia="MS PGothic" w:hAnsi="Calibri" w:cs="Times New Roman"/>
          <w:color w:val="000000" w:themeColor="text1"/>
          <w:sz w:val="24"/>
          <w:lang w:val="en-GB"/>
        </w:rPr>
        <w:t>Personal Details</w:t>
      </w:r>
      <w:r w:rsidRPr="008B6DD3">
        <w:rPr>
          <w:rFonts w:ascii="Calibri" w:eastAsia="MS PGothic" w:hAnsi="Calibri" w:cs="Times New Roman"/>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00C51272">
        <w:rPr>
          <w:rFonts w:ascii="Calibri" w:eastAsia="MS PGothic" w:hAnsi="Calibri" w:cs="Times New Roman"/>
          <w:b/>
          <w:color w:val="000000" w:themeColor="text1"/>
          <w:sz w:val="24"/>
          <w:lang w:val="en-GB"/>
        </w:rPr>
        <w:t>5</w:t>
      </w:r>
    </w:p>
    <w:p w14:paraId="1C75255B" w14:textId="5700C8B3"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 xml:space="preserve">Section 3: </w:t>
      </w:r>
      <w:r w:rsidRPr="008B6DD3">
        <w:rPr>
          <w:rFonts w:ascii="Calibri" w:eastAsia="MS PGothic" w:hAnsi="Calibri" w:cs="Times New Roman"/>
          <w:color w:val="000000" w:themeColor="text1"/>
          <w:sz w:val="24"/>
          <w:lang w:val="en-GB"/>
        </w:rPr>
        <w:t>Information Concerning Good Repute</w:t>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00C51272">
        <w:rPr>
          <w:rFonts w:ascii="Calibri" w:eastAsia="MS PGothic" w:hAnsi="Calibri" w:cs="Times New Roman"/>
          <w:b/>
          <w:color w:val="000000" w:themeColor="text1"/>
          <w:sz w:val="24"/>
          <w:lang w:val="en-GB"/>
        </w:rPr>
        <w:t>7</w:t>
      </w:r>
    </w:p>
    <w:p w14:paraId="5526CC1B" w14:textId="463E1D9A"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 xml:space="preserve">Section 4: </w:t>
      </w:r>
      <w:r w:rsidRPr="008B6DD3">
        <w:rPr>
          <w:rFonts w:ascii="Calibri" w:eastAsia="MS PGothic" w:hAnsi="Calibri" w:cs="Times New Roman"/>
          <w:color w:val="000000" w:themeColor="text1"/>
          <w:sz w:val="24"/>
          <w:lang w:val="en-GB"/>
        </w:rPr>
        <w:t>Information Concerning Reasons for Qualifying Holding</w:t>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Pr>
          <w:rFonts w:ascii="Calibri" w:eastAsia="MS PGothic" w:hAnsi="Calibri" w:cs="Times New Roman"/>
          <w:b/>
          <w:color w:val="000000" w:themeColor="text1"/>
          <w:sz w:val="24"/>
          <w:lang w:val="en-GB"/>
        </w:rPr>
        <w:tab/>
      </w:r>
      <w:r w:rsidR="000F41EC">
        <w:rPr>
          <w:rFonts w:ascii="Calibri" w:eastAsia="MS PGothic" w:hAnsi="Calibri" w:cs="Times New Roman"/>
          <w:b/>
          <w:color w:val="000000" w:themeColor="text1"/>
          <w:sz w:val="24"/>
          <w:lang w:val="en-GB"/>
        </w:rPr>
        <w:t>10</w:t>
      </w:r>
    </w:p>
    <w:p w14:paraId="7BC93F98" w14:textId="77777777" w:rsidR="00FD6D6B" w:rsidRPr="008B6DD3" w:rsidRDefault="00FD6D6B" w:rsidP="00D8108E">
      <w:pPr>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 xml:space="preserve">Section 5: </w:t>
      </w:r>
      <w:r w:rsidRPr="008B6DD3">
        <w:rPr>
          <w:rFonts w:ascii="Calibri" w:eastAsia="MS PGothic" w:hAnsi="Calibri" w:cs="Times New Roman"/>
          <w:color w:val="000000" w:themeColor="text1"/>
          <w:sz w:val="24"/>
          <w:lang w:val="en-GB"/>
        </w:rPr>
        <w:t>Details of Financial Position &amp; Source of Funding for Participation</w:t>
      </w:r>
      <w:r w:rsidRPr="008B6DD3">
        <w:rPr>
          <w:rFonts w:ascii="Calibri" w:eastAsia="MS PGothic" w:hAnsi="Calibri" w:cs="Times New Roman"/>
          <w:b/>
          <w:color w:val="000000" w:themeColor="text1"/>
          <w:sz w:val="24"/>
          <w:lang w:val="en-GB"/>
        </w:rPr>
        <w:t xml:space="preserve"> </w:t>
      </w:r>
    </w:p>
    <w:p w14:paraId="4C70FC8D" w14:textId="0D2B554C" w:rsidR="00FD6D6B" w:rsidRPr="008B6DD3" w:rsidRDefault="00FD6D6B" w:rsidP="00D8108E">
      <w:pPr>
        <w:ind w:left="720"/>
        <w:jc w:val="both"/>
        <w:rPr>
          <w:rFonts w:ascii="Calibri" w:eastAsia="MS PGothic" w:hAnsi="Calibri" w:cs="Times New Roman"/>
          <w:b/>
          <w:color w:val="000000" w:themeColor="text1"/>
          <w:sz w:val="24"/>
          <w:lang w:val="en-GB"/>
        </w:rPr>
      </w:pPr>
      <w:r w:rsidRPr="008B6DD3">
        <w:rPr>
          <w:rFonts w:ascii="Calibri" w:eastAsia="MS PGothic" w:hAnsi="Calibri" w:cs="Times New Roman"/>
          <w:color w:val="000000" w:themeColor="text1"/>
          <w:sz w:val="24"/>
          <w:lang w:val="en-GB"/>
        </w:rPr>
        <w:t xml:space="preserve">      in the Applicant Firm</w:t>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t>1</w:t>
      </w:r>
      <w:r w:rsidR="00841D20">
        <w:rPr>
          <w:rFonts w:ascii="Calibri" w:eastAsia="MS PGothic" w:hAnsi="Calibri" w:cs="Times New Roman"/>
          <w:b/>
          <w:color w:val="000000" w:themeColor="text1"/>
          <w:sz w:val="24"/>
          <w:lang w:val="en-GB"/>
        </w:rPr>
        <w:t>1</w:t>
      </w:r>
    </w:p>
    <w:p w14:paraId="259597C6" w14:textId="4C92A925" w:rsidR="00FD6D6B" w:rsidRPr="008B6DD3" w:rsidRDefault="00FD6D6B" w:rsidP="00BB5882">
      <w:pPr>
        <w:spacing w:before="240" w:after="120" w:line="276" w:lineRule="auto"/>
        <w:jc w:val="both"/>
        <w:rPr>
          <w:rFonts w:ascii="Calibri" w:eastAsia="MS PGothic" w:hAnsi="Calibri" w:cs="Times New Roman"/>
          <w:b/>
          <w:color w:val="000000" w:themeColor="text1"/>
          <w:sz w:val="24"/>
          <w:lang w:val="en-GB"/>
        </w:rPr>
      </w:pPr>
      <w:r w:rsidRPr="008B6DD3">
        <w:rPr>
          <w:rFonts w:ascii="Calibri" w:eastAsia="MS PGothic" w:hAnsi="Calibri" w:cs="Times New Roman"/>
          <w:b/>
          <w:color w:val="000000" w:themeColor="text1"/>
          <w:sz w:val="24"/>
          <w:lang w:val="en-GB"/>
        </w:rPr>
        <w:t>Declarations</w:t>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Pr="008B6DD3">
        <w:rPr>
          <w:rFonts w:ascii="Calibri" w:eastAsia="MS PGothic" w:hAnsi="Calibri" w:cs="Times New Roman"/>
          <w:b/>
          <w:color w:val="000000" w:themeColor="text1"/>
          <w:sz w:val="24"/>
          <w:lang w:val="en-GB"/>
        </w:rPr>
        <w:tab/>
      </w:r>
      <w:r w:rsidR="00836275">
        <w:rPr>
          <w:rFonts w:ascii="Calibri" w:eastAsia="MS PGothic" w:hAnsi="Calibri" w:cs="Times New Roman"/>
          <w:b/>
          <w:color w:val="000000" w:themeColor="text1"/>
          <w:sz w:val="24"/>
          <w:lang w:val="en-GB"/>
        </w:rPr>
        <w:t>13</w:t>
      </w:r>
    </w:p>
    <w:p w14:paraId="50B319C5" w14:textId="77777777" w:rsidR="00FB0046" w:rsidRPr="00C74532" w:rsidRDefault="00FB0046" w:rsidP="00BB5882">
      <w:pPr>
        <w:spacing w:before="240" w:after="120" w:line="276" w:lineRule="auto"/>
        <w:jc w:val="both"/>
        <w:rPr>
          <w:rFonts w:ascii="Calibri" w:eastAsia="MS PGothic" w:hAnsi="Calibri" w:cs="Times New Roman"/>
          <w:b/>
          <w:color w:val="1F497D" w:themeColor="text2"/>
          <w:sz w:val="24"/>
          <w:lang w:val="en-GB"/>
        </w:rPr>
      </w:pPr>
    </w:p>
    <w:p w14:paraId="3079B109" w14:textId="77777777" w:rsidR="00FB0046" w:rsidRPr="00C74532" w:rsidRDefault="00FB0046" w:rsidP="00BB5882">
      <w:pPr>
        <w:spacing w:before="240" w:after="120" w:line="276" w:lineRule="auto"/>
        <w:jc w:val="both"/>
        <w:rPr>
          <w:rFonts w:ascii="Calibri" w:eastAsia="MS PGothic" w:hAnsi="Calibri" w:cs="Times New Roman"/>
          <w:sz w:val="16"/>
          <w:szCs w:val="16"/>
          <w:lang w:val="en-GB"/>
        </w:rPr>
      </w:pPr>
    </w:p>
    <w:p w14:paraId="52E8775F" w14:textId="77777777" w:rsidR="00FB0046" w:rsidRPr="00C74532" w:rsidRDefault="00FB0046" w:rsidP="00BB5882">
      <w:pPr>
        <w:pStyle w:val="body"/>
        <w:rPr>
          <w:lang w:val="en-GB"/>
        </w:rPr>
      </w:pPr>
    </w:p>
    <w:p w14:paraId="22405F2D" w14:textId="77777777" w:rsidR="00FB0046" w:rsidRPr="00C74532" w:rsidRDefault="00FB0046" w:rsidP="00BB5882">
      <w:pPr>
        <w:pStyle w:val="body"/>
        <w:rPr>
          <w:lang w:val="en-GB"/>
        </w:rPr>
      </w:pPr>
    </w:p>
    <w:p w14:paraId="359310AC" w14:textId="77777777" w:rsidR="00FB0046" w:rsidRPr="00C74532" w:rsidRDefault="00FB0046" w:rsidP="00BB5882">
      <w:pPr>
        <w:pStyle w:val="body"/>
        <w:rPr>
          <w:lang w:val="en-GB"/>
        </w:rPr>
      </w:pPr>
    </w:p>
    <w:p w14:paraId="546C70CB" w14:textId="77777777" w:rsidR="00FB0046" w:rsidRPr="00C74532" w:rsidRDefault="00FB0046" w:rsidP="00BB5882">
      <w:pPr>
        <w:pStyle w:val="body"/>
        <w:rPr>
          <w:lang w:val="en-GB"/>
        </w:rPr>
      </w:pPr>
    </w:p>
    <w:p w14:paraId="10CC9F19" w14:textId="77777777" w:rsidR="00FB0046" w:rsidRPr="00C74532" w:rsidRDefault="00FB0046" w:rsidP="00BB5882">
      <w:pPr>
        <w:pStyle w:val="body"/>
        <w:rPr>
          <w:lang w:val="en-GB"/>
        </w:rPr>
      </w:pPr>
    </w:p>
    <w:p w14:paraId="535F93C0" w14:textId="77777777" w:rsidR="00FB0046" w:rsidRPr="00C74532" w:rsidRDefault="00FB0046" w:rsidP="00BB5882">
      <w:pPr>
        <w:pStyle w:val="body"/>
        <w:rPr>
          <w:lang w:val="en-GB"/>
        </w:rPr>
      </w:pPr>
    </w:p>
    <w:p w14:paraId="25205D92" w14:textId="43D4DB91" w:rsidR="00A63D16" w:rsidRDefault="00A63D16" w:rsidP="00BB5882">
      <w:pPr>
        <w:spacing w:after="200" w:line="276" w:lineRule="auto"/>
        <w:rPr>
          <w:lang w:val="en-GB"/>
        </w:rPr>
      </w:pPr>
      <w:r>
        <w:rPr>
          <w:lang w:val="en-GB"/>
        </w:rPr>
        <w:br w:type="page"/>
      </w:r>
    </w:p>
    <w:p w14:paraId="4668DECC" w14:textId="0704E0E0" w:rsidR="006D06BB" w:rsidRPr="0090406D" w:rsidRDefault="006D06BB" w:rsidP="00BB5882">
      <w:pPr>
        <w:spacing w:after="200" w:line="276" w:lineRule="auto"/>
        <w:jc w:val="both"/>
        <w:rPr>
          <w:b/>
          <w:sz w:val="24"/>
          <w:szCs w:val="22"/>
          <w:u w:val="single"/>
          <w:lang w:val="en-GB"/>
        </w:rPr>
      </w:pPr>
      <w:r w:rsidRPr="0090406D">
        <w:rPr>
          <w:b/>
          <w:sz w:val="24"/>
          <w:szCs w:val="22"/>
          <w:u w:val="single"/>
          <w:lang w:val="en-GB"/>
        </w:rPr>
        <w:lastRenderedPageBreak/>
        <w:t>NOTES ON COMPLETION</w:t>
      </w:r>
    </w:p>
    <w:p w14:paraId="28009464" w14:textId="473DFF5A" w:rsidR="00AB6769" w:rsidRPr="00450808" w:rsidRDefault="00203B87" w:rsidP="00BB5882">
      <w:pPr>
        <w:spacing w:after="200" w:line="276" w:lineRule="auto"/>
        <w:jc w:val="both"/>
        <w:rPr>
          <w:rFonts w:cstheme="minorHAnsi"/>
          <w:b/>
        </w:rPr>
      </w:pPr>
      <w:r w:rsidRPr="00450808">
        <w:rPr>
          <w:rFonts w:cstheme="minorHAnsi"/>
          <w:b/>
        </w:rPr>
        <w:t xml:space="preserve">This </w:t>
      </w:r>
      <w:r w:rsidR="00D95B68">
        <w:rPr>
          <w:rFonts w:cstheme="minorHAnsi"/>
          <w:b/>
        </w:rPr>
        <w:t>A</w:t>
      </w:r>
      <w:r w:rsidRPr="00450808">
        <w:rPr>
          <w:rFonts w:cstheme="minorHAnsi"/>
          <w:b/>
        </w:rPr>
        <w:t xml:space="preserve">pplication </w:t>
      </w:r>
      <w:r w:rsidR="00D95B68">
        <w:rPr>
          <w:rFonts w:cstheme="minorHAnsi"/>
          <w:b/>
        </w:rPr>
        <w:t xml:space="preserve">Form </w:t>
      </w:r>
      <w:r w:rsidRPr="00450808">
        <w:rPr>
          <w:rFonts w:cstheme="minorHAnsi"/>
          <w:b/>
        </w:rPr>
        <w:t xml:space="preserve">should be completed in respect of each </w:t>
      </w:r>
      <w:r w:rsidR="00C42EC1">
        <w:rPr>
          <w:rFonts w:cstheme="minorHAnsi"/>
          <w:b/>
        </w:rPr>
        <w:t xml:space="preserve">Natural Person </w:t>
      </w:r>
      <w:r w:rsidR="00F70421">
        <w:rPr>
          <w:rFonts w:cstheme="minorHAnsi"/>
          <w:b/>
        </w:rPr>
        <w:t xml:space="preserve">who </w:t>
      </w:r>
      <w:r w:rsidR="00076D92">
        <w:rPr>
          <w:rFonts w:cstheme="minorHAnsi"/>
          <w:b/>
        </w:rPr>
        <w:t>has</w:t>
      </w:r>
      <w:r w:rsidR="0093639F">
        <w:rPr>
          <w:rFonts w:cstheme="minorHAnsi"/>
          <w:b/>
        </w:rPr>
        <w:t>,</w:t>
      </w:r>
      <w:r w:rsidR="00076D92">
        <w:rPr>
          <w:rFonts w:cstheme="minorHAnsi"/>
          <w:b/>
        </w:rPr>
        <w:t xml:space="preserve"> or </w:t>
      </w:r>
      <w:r w:rsidR="00F70421">
        <w:rPr>
          <w:rFonts w:cstheme="minorHAnsi"/>
          <w:b/>
        </w:rPr>
        <w:t>proposes to have</w:t>
      </w:r>
      <w:r w:rsidR="0093639F">
        <w:rPr>
          <w:rFonts w:cstheme="minorHAnsi"/>
          <w:b/>
        </w:rPr>
        <w:t>,</w:t>
      </w:r>
      <w:r w:rsidR="00F70421">
        <w:rPr>
          <w:rFonts w:cstheme="minorHAnsi"/>
          <w:b/>
        </w:rPr>
        <w:t xml:space="preserve"> </w:t>
      </w:r>
      <w:r w:rsidR="00C42EC1">
        <w:rPr>
          <w:rFonts w:cstheme="minorHAnsi"/>
          <w:b/>
        </w:rPr>
        <w:t xml:space="preserve">a </w:t>
      </w:r>
      <w:r w:rsidRPr="00450808">
        <w:rPr>
          <w:rFonts w:cstheme="minorHAnsi"/>
          <w:b/>
        </w:rPr>
        <w:t>qualifying hold</w:t>
      </w:r>
      <w:r w:rsidR="00C42EC1">
        <w:rPr>
          <w:rFonts w:cstheme="minorHAnsi"/>
          <w:b/>
        </w:rPr>
        <w:t>ing</w:t>
      </w:r>
      <w:r w:rsidR="00F22CC3">
        <w:rPr>
          <w:rStyle w:val="FootnoteReference"/>
          <w:rFonts w:cstheme="minorHAnsi"/>
          <w:b/>
        </w:rPr>
        <w:footnoteReference w:id="1"/>
      </w:r>
      <w:r w:rsidRPr="00450808">
        <w:rPr>
          <w:rFonts w:cstheme="minorHAnsi"/>
          <w:b/>
        </w:rPr>
        <w:t xml:space="preserve"> in an applicant firm. </w:t>
      </w:r>
    </w:p>
    <w:p w14:paraId="3F36D28F" w14:textId="17BF2509" w:rsidR="00450808" w:rsidRPr="000A4EEC" w:rsidRDefault="00203B87" w:rsidP="00BB5882">
      <w:pPr>
        <w:spacing w:after="200" w:line="276" w:lineRule="auto"/>
        <w:jc w:val="both"/>
        <w:rPr>
          <w:rFonts w:cstheme="minorHAnsi"/>
          <w:b/>
        </w:rPr>
      </w:pPr>
      <w:r w:rsidRPr="00450808">
        <w:rPr>
          <w:rFonts w:cstheme="minorHAnsi"/>
          <w:b/>
        </w:rPr>
        <w:t xml:space="preserve">An applicant </w:t>
      </w:r>
      <w:r w:rsidRPr="000A4EEC">
        <w:rPr>
          <w:rFonts w:cstheme="minorHAnsi"/>
          <w:b/>
        </w:rPr>
        <w:t xml:space="preserve">firm is any legal person who has submitted an application </w:t>
      </w:r>
      <w:r w:rsidR="00D95B68" w:rsidRPr="000A4EEC">
        <w:rPr>
          <w:rFonts w:cstheme="minorHAnsi"/>
          <w:b/>
        </w:rPr>
        <w:t xml:space="preserve">to the Central Bank of Ireland (the Central Bank) </w:t>
      </w:r>
      <w:r w:rsidRPr="000A4EEC">
        <w:rPr>
          <w:rFonts w:cstheme="minorHAnsi"/>
          <w:b/>
        </w:rPr>
        <w:t>for</w:t>
      </w:r>
      <w:r w:rsidR="00450808" w:rsidRPr="000A4EEC">
        <w:rPr>
          <w:rFonts w:cstheme="minorHAnsi"/>
          <w:b/>
        </w:rPr>
        <w:t>:</w:t>
      </w:r>
    </w:p>
    <w:p w14:paraId="262CDCF6" w14:textId="4059738F" w:rsidR="00450808" w:rsidRPr="000A4EEC" w:rsidRDefault="00AF2D15" w:rsidP="00BB5882">
      <w:pPr>
        <w:numPr>
          <w:ilvl w:val="0"/>
          <w:numId w:val="36"/>
        </w:numPr>
        <w:spacing w:after="200" w:line="276" w:lineRule="auto"/>
        <w:contextualSpacing/>
        <w:jc w:val="both"/>
        <w:rPr>
          <w:rFonts w:eastAsiaTheme="minorHAnsi"/>
          <w:szCs w:val="22"/>
          <w:lang w:val="en-IE"/>
        </w:rPr>
      </w:pPr>
      <w:r w:rsidRPr="000A4EEC">
        <w:rPr>
          <w:rFonts w:eastAsiaTheme="minorHAnsi"/>
          <w:szCs w:val="22"/>
          <w:lang w:val="en-IE"/>
        </w:rPr>
        <w:t xml:space="preserve">Authorisation as a </w:t>
      </w:r>
      <w:r w:rsidR="00450808" w:rsidRPr="000A4EEC">
        <w:rPr>
          <w:rFonts w:eastAsiaTheme="minorHAnsi"/>
          <w:szCs w:val="22"/>
          <w:lang w:val="en-IE"/>
        </w:rPr>
        <w:t>Payment Institution</w:t>
      </w:r>
      <w:r w:rsidR="00140B5D" w:rsidRPr="000A4EEC">
        <w:rPr>
          <w:rFonts w:eastAsiaTheme="minorHAnsi"/>
          <w:szCs w:val="22"/>
          <w:lang w:val="en-IE"/>
        </w:rPr>
        <w:t xml:space="preserve"> under </w:t>
      </w:r>
      <w:r w:rsidR="003753B8" w:rsidRPr="000A4EEC">
        <w:rPr>
          <w:rFonts w:eastAsiaTheme="minorHAnsi"/>
          <w:szCs w:val="22"/>
          <w:lang w:val="en-IE"/>
        </w:rPr>
        <w:t>Regulation 18</w:t>
      </w:r>
      <w:r w:rsidR="00F74AB2" w:rsidRPr="000A4EEC">
        <w:rPr>
          <w:rFonts w:eastAsiaTheme="minorHAnsi"/>
          <w:szCs w:val="22"/>
          <w:lang w:val="en-IE"/>
        </w:rPr>
        <w:t xml:space="preserve"> </w:t>
      </w:r>
      <w:r w:rsidR="00140B5D" w:rsidRPr="000A4EEC">
        <w:rPr>
          <w:rFonts w:eastAsiaTheme="minorHAnsi"/>
          <w:szCs w:val="22"/>
          <w:lang w:val="en-IE"/>
        </w:rPr>
        <w:t xml:space="preserve">of </w:t>
      </w:r>
      <w:r w:rsidR="00AF2FCA" w:rsidRPr="00AC56E1">
        <w:rPr>
          <w:rFonts w:eastAsiaTheme="minorHAnsi"/>
          <w:szCs w:val="22"/>
          <w:lang w:val="en-IE"/>
        </w:rPr>
        <w:t xml:space="preserve"> the European Union (Payment Services) Regulations 2018</w:t>
      </w:r>
      <w:r w:rsidR="004932E1">
        <w:rPr>
          <w:rFonts w:eastAsiaTheme="minorHAnsi"/>
          <w:szCs w:val="22"/>
          <w:lang w:val="en-IE"/>
        </w:rPr>
        <w:t xml:space="preserve"> </w:t>
      </w:r>
      <w:r w:rsidR="00357E21" w:rsidRPr="000A4EEC">
        <w:rPr>
          <w:rFonts w:eastAsiaTheme="minorHAnsi"/>
          <w:szCs w:val="22"/>
          <w:lang w:val="en-IE"/>
        </w:rPr>
        <w:t>(</w:t>
      </w:r>
      <w:r w:rsidR="003E4945" w:rsidRPr="000A4EEC">
        <w:rPr>
          <w:rFonts w:eastAsiaTheme="minorHAnsi"/>
          <w:szCs w:val="22"/>
          <w:lang w:val="en-IE"/>
        </w:rPr>
        <w:t>PSR</w:t>
      </w:r>
      <w:r w:rsidR="00357E21" w:rsidRPr="000A4EEC">
        <w:rPr>
          <w:rFonts w:eastAsiaTheme="minorHAnsi"/>
          <w:szCs w:val="22"/>
          <w:lang w:val="en-IE"/>
        </w:rPr>
        <w:t>)</w:t>
      </w:r>
      <w:r w:rsidR="00450808" w:rsidRPr="000A4EEC">
        <w:rPr>
          <w:rFonts w:eastAsiaTheme="minorHAnsi"/>
          <w:szCs w:val="22"/>
          <w:lang w:val="en-IE"/>
        </w:rPr>
        <w:t>;</w:t>
      </w:r>
    </w:p>
    <w:p w14:paraId="14558F15" w14:textId="5227774C" w:rsidR="00450808" w:rsidRPr="000A4EEC" w:rsidRDefault="00AF2D15" w:rsidP="00BB5882">
      <w:pPr>
        <w:numPr>
          <w:ilvl w:val="0"/>
          <w:numId w:val="36"/>
        </w:numPr>
        <w:spacing w:after="200" w:line="276" w:lineRule="auto"/>
        <w:contextualSpacing/>
        <w:jc w:val="both"/>
        <w:rPr>
          <w:rFonts w:eastAsiaTheme="minorHAnsi"/>
          <w:szCs w:val="22"/>
          <w:lang w:val="en-IE"/>
        </w:rPr>
      </w:pPr>
      <w:r w:rsidRPr="000A4EEC">
        <w:rPr>
          <w:rFonts w:eastAsiaTheme="minorHAnsi"/>
          <w:szCs w:val="22"/>
          <w:lang w:val="en-IE"/>
        </w:rPr>
        <w:t xml:space="preserve">Authorisation as an </w:t>
      </w:r>
      <w:r w:rsidR="00450808" w:rsidRPr="000A4EEC">
        <w:rPr>
          <w:rFonts w:eastAsiaTheme="minorHAnsi"/>
          <w:szCs w:val="22"/>
          <w:lang w:val="en-IE"/>
        </w:rPr>
        <w:t>Electronic Money Institution</w:t>
      </w:r>
      <w:r w:rsidR="00140B5D" w:rsidRPr="000A4EEC">
        <w:rPr>
          <w:rFonts w:eastAsiaTheme="minorHAnsi"/>
          <w:szCs w:val="22"/>
          <w:lang w:val="en-IE"/>
        </w:rPr>
        <w:t xml:space="preserve"> under </w:t>
      </w:r>
      <w:r w:rsidR="005A1886" w:rsidRPr="000A4EEC">
        <w:rPr>
          <w:rFonts w:eastAsiaTheme="minorHAnsi"/>
          <w:szCs w:val="22"/>
          <w:lang w:val="en-IE"/>
        </w:rPr>
        <w:t xml:space="preserve">Regulation </w:t>
      </w:r>
      <w:r w:rsidR="00E81B09" w:rsidRPr="000A4EEC">
        <w:rPr>
          <w:rFonts w:eastAsiaTheme="minorHAnsi"/>
          <w:szCs w:val="22"/>
          <w:lang w:val="en-IE"/>
        </w:rPr>
        <w:t>9</w:t>
      </w:r>
      <w:r w:rsidR="005A1886" w:rsidRPr="000A4EEC">
        <w:rPr>
          <w:rFonts w:eastAsiaTheme="minorHAnsi"/>
          <w:szCs w:val="22"/>
          <w:lang w:val="en-IE"/>
        </w:rPr>
        <w:t xml:space="preserve"> of the European Communities (Electronic Money) Regulations 2011</w:t>
      </w:r>
      <w:r w:rsidR="00877364">
        <w:rPr>
          <w:rFonts w:eastAsiaTheme="minorHAnsi"/>
          <w:szCs w:val="22"/>
          <w:lang w:val="en-IE"/>
        </w:rPr>
        <w:t xml:space="preserve"> </w:t>
      </w:r>
      <w:r w:rsidR="005A1886" w:rsidRPr="000A4EEC">
        <w:rPr>
          <w:rFonts w:eastAsiaTheme="minorHAnsi"/>
          <w:szCs w:val="22"/>
          <w:lang w:val="en-IE"/>
        </w:rPr>
        <w:t>(EMR)</w:t>
      </w:r>
      <w:r w:rsidR="007019A2" w:rsidRPr="000A4EEC">
        <w:rPr>
          <w:rFonts w:eastAsiaTheme="minorHAnsi"/>
          <w:szCs w:val="22"/>
          <w:lang w:val="en-IE"/>
        </w:rPr>
        <w:t xml:space="preserve">; </w:t>
      </w:r>
      <w:r w:rsidR="00C42EC1" w:rsidRPr="000A4EEC">
        <w:rPr>
          <w:rFonts w:eastAsiaTheme="minorHAnsi"/>
          <w:szCs w:val="22"/>
          <w:lang w:val="en-IE"/>
        </w:rPr>
        <w:t>or</w:t>
      </w:r>
    </w:p>
    <w:p w14:paraId="5DD8F24A" w14:textId="4F1875C0" w:rsidR="002331AF" w:rsidRPr="002331AF" w:rsidRDefault="002331AF" w:rsidP="002331AF">
      <w:pPr>
        <w:pStyle w:val="ListParagraph"/>
        <w:numPr>
          <w:ilvl w:val="0"/>
          <w:numId w:val="36"/>
        </w:numPr>
        <w:rPr>
          <w:rFonts w:asciiTheme="minorHAnsi" w:eastAsiaTheme="minorHAnsi" w:hAnsiTheme="minorHAnsi" w:cstheme="minorBidi"/>
          <w:lang w:val="en-IE"/>
        </w:rPr>
      </w:pPr>
      <w:r w:rsidRPr="000A4EEC">
        <w:rPr>
          <w:rFonts w:asciiTheme="minorHAnsi" w:eastAsiaTheme="minorHAnsi" w:hAnsiTheme="minorHAnsi" w:cstheme="minorBidi"/>
          <w:lang w:val="en-IE"/>
        </w:rPr>
        <w:t>Registration as a Small Electronic Money Institution under Regulation</w:t>
      </w:r>
      <w:r w:rsidRPr="002331AF">
        <w:rPr>
          <w:rFonts w:asciiTheme="minorHAnsi" w:eastAsiaTheme="minorHAnsi" w:hAnsiTheme="minorHAnsi" w:cstheme="minorBidi"/>
          <w:lang w:val="en-IE"/>
        </w:rPr>
        <w:t xml:space="preserve"> 33(2) of the </w:t>
      </w:r>
      <w:r w:rsidR="00CE5F03">
        <w:rPr>
          <w:rFonts w:asciiTheme="minorHAnsi" w:eastAsiaTheme="minorHAnsi" w:hAnsiTheme="minorHAnsi" w:cstheme="minorBidi"/>
          <w:lang w:val="en-IE"/>
        </w:rPr>
        <w:t>EMR</w:t>
      </w:r>
      <w:r w:rsidR="00877364">
        <w:rPr>
          <w:rFonts w:asciiTheme="minorHAnsi" w:eastAsiaTheme="minorHAnsi" w:hAnsiTheme="minorHAnsi" w:cstheme="minorBidi"/>
          <w:lang w:val="en-IE"/>
        </w:rPr>
        <w:t>.</w:t>
      </w:r>
    </w:p>
    <w:p w14:paraId="7BCDD52A" w14:textId="6E71DC79" w:rsidR="00203B87" w:rsidRDefault="00203B87" w:rsidP="00BB5882">
      <w:pPr>
        <w:spacing w:after="200" w:line="276" w:lineRule="auto"/>
        <w:jc w:val="both"/>
        <w:rPr>
          <w:rFonts w:eastAsia="Times New Roman" w:cstheme="minorHAnsi"/>
          <w:b/>
        </w:rPr>
      </w:pPr>
    </w:p>
    <w:p w14:paraId="72CA4736" w14:textId="786A2A1A" w:rsidR="00203B87" w:rsidRPr="007E050E" w:rsidRDefault="00D65AA3" w:rsidP="00BB5882">
      <w:pPr>
        <w:numPr>
          <w:ilvl w:val="0"/>
          <w:numId w:val="13"/>
        </w:numPr>
        <w:tabs>
          <w:tab w:val="clear" w:pos="720"/>
          <w:tab w:val="num" w:pos="284"/>
          <w:tab w:val="num" w:pos="426"/>
        </w:tabs>
        <w:spacing w:after="240" w:line="312" w:lineRule="auto"/>
        <w:ind w:left="284" w:hanging="284"/>
        <w:jc w:val="both"/>
        <w:rPr>
          <w:rFonts w:eastAsia="Times New Roman" w:cstheme="minorHAnsi"/>
          <w:szCs w:val="22"/>
          <w:u w:val="single"/>
          <w:lang w:val="en-GB"/>
        </w:rPr>
      </w:pPr>
      <w:r w:rsidRPr="00203B87">
        <w:rPr>
          <w:rFonts w:cstheme="minorHAnsi"/>
          <w:szCs w:val="22"/>
          <w:lang w:val="en-GB"/>
        </w:rPr>
        <w:t>Th</w:t>
      </w:r>
      <w:r w:rsidR="00203B87" w:rsidRPr="00203B87">
        <w:rPr>
          <w:rFonts w:cstheme="minorHAnsi"/>
          <w:szCs w:val="22"/>
          <w:lang w:val="en-GB"/>
        </w:rPr>
        <w:t xml:space="preserve">is </w:t>
      </w:r>
      <w:r w:rsidR="00D95B68">
        <w:rPr>
          <w:rFonts w:cstheme="minorHAnsi"/>
          <w:szCs w:val="22"/>
          <w:lang w:val="en-GB"/>
        </w:rPr>
        <w:t>A</w:t>
      </w:r>
      <w:r w:rsidR="00203B87" w:rsidRPr="00203B87">
        <w:rPr>
          <w:rFonts w:cstheme="minorHAnsi"/>
          <w:szCs w:val="22"/>
          <w:lang w:val="en-GB"/>
        </w:rPr>
        <w:t xml:space="preserve">pplication </w:t>
      </w:r>
      <w:r w:rsidR="00D95B68">
        <w:rPr>
          <w:rFonts w:cstheme="minorHAnsi"/>
          <w:szCs w:val="22"/>
          <w:lang w:val="en-GB"/>
        </w:rPr>
        <w:t>F</w:t>
      </w:r>
      <w:r w:rsidR="00203B87" w:rsidRPr="00203B87">
        <w:rPr>
          <w:rFonts w:cstheme="minorHAnsi"/>
          <w:szCs w:val="22"/>
          <w:lang w:val="en-GB"/>
        </w:rPr>
        <w:t xml:space="preserve">orm is requested </w:t>
      </w:r>
      <w:r w:rsidR="00203B87" w:rsidRPr="00203B87">
        <w:rPr>
          <w:rFonts w:cstheme="minorHAnsi"/>
        </w:rPr>
        <w:t>for the purpose of the id</w:t>
      </w:r>
      <w:r w:rsidR="00867112">
        <w:rPr>
          <w:rFonts w:cstheme="minorHAnsi"/>
        </w:rPr>
        <w:t>entity</w:t>
      </w:r>
      <w:r w:rsidR="00203B87" w:rsidRPr="00203B87">
        <w:rPr>
          <w:rFonts w:cstheme="minorHAnsi"/>
        </w:rPr>
        <w:t xml:space="preserve"> and evidence of the suitability of persons with qualifying holdings in the applicant</w:t>
      </w:r>
      <w:r w:rsidR="00203B87">
        <w:rPr>
          <w:rFonts w:cstheme="minorHAnsi"/>
        </w:rPr>
        <w:t xml:space="preserve"> firm</w:t>
      </w:r>
      <w:r w:rsidR="00203B87" w:rsidRPr="00203B87">
        <w:rPr>
          <w:rFonts w:cstheme="minorHAnsi"/>
        </w:rPr>
        <w:t>,</w:t>
      </w:r>
      <w:r w:rsidR="007E050E">
        <w:rPr>
          <w:rFonts w:cstheme="minorHAnsi"/>
        </w:rPr>
        <w:t xml:space="preserve"> as provided for </w:t>
      </w:r>
      <w:r w:rsidR="00D95B68">
        <w:rPr>
          <w:rFonts w:cstheme="minorHAnsi"/>
        </w:rPr>
        <w:t xml:space="preserve">in </w:t>
      </w:r>
      <w:r w:rsidR="007E050E" w:rsidRPr="00AC56E1">
        <w:rPr>
          <w:rFonts w:cstheme="minorHAnsi"/>
          <w:i/>
        </w:rPr>
        <w:t xml:space="preserve">the </w:t>
      </w:r>
      <w:r w:rsidR="007E050E" w:rsidRPr="00AC56E1">
        <w:rPr>
          <w:rFonts w:cstheme="minorHAnsi"/>
          <w:i/>
          <w:lang w:val="en-GB"/>
        </w:rPr>
        <w:t>‘</w:t>
      </w:r>
      <w:r w:rsidR="00D95B68" w:rsidRPr="00AC56E1">
        <w:rPr>
          <w:rFonts w:cstheme="minorHAnsi"/>
          <w:i/>
          <w:lang w:val="en-GB"/>
        </w:rPr>
        <w:t xml:space="preserve">EBA </w:t>
      </w:r>
      <w:r w:rsidR="007E050E" w:rsidRPr="00AC56E1">
        <w:rPr>
          <w:rFonts w:cstheme="minorHAnsi"/>
          <w:i/>
          <w:lang w:val="en-GB"/>
        </w:rPr>
        <w:t xml:space="preserve">Guidelines on the information to be provided for </w:t>
      </w:r>
      <w:r w:rsidR="00867112" w:rsidRPr="00AC56E1">
        <w:rPr>
          <w:rFonts w:cstheme="minorHAnsi"/>
          <w:i/>
          <w:lang w:val="en-GB"/>
        </w:rPr>
        <w:t>A</w:t>
      </w:r>
      <w:r w:rsidR="007E050E" w:rsidRPr="00AC56E1">
        <w:rPr>
          <w:rFonts w:cstheme="minorHAnsi"/>
          <w:i/>
          <w:lang w:val="en-GB"/>
        </w:rPr>
        <w:t>uthorisation as a payment institution a</w:t>
      </w:r>
      <w:r w:rsidR="00867112" w:rsidRPr="00AC56E1">
        <w:rPr>
          <w:rFonts w:cstheme="minorHAnsi"/>
          <w:i/>
          <w:lang w:val="en-GB"/>
        </w:rPr>
        <w:t>nd e</w:t>
      </w:r>
      <w:r w:rsidR="001A5583" w:rsidRPr="00AC56E1">
        <w:rPr>
          <w:rFonts w:cstheme="minorHAnsi"/>
          <w:i/>
          <w:lang w:val="en-GB"/>
        </w:rPr>
        <w:t>lectronic</w:t>
      </w:r>
      <w:r w:rsidR="00867112" w:rsidRPr="00AC56E1">
        <w:rPr>
          <w:rFonts w:cstheme="minorHAnsi"/>
          <w:i/>
          <w:lang w:val="en-GB"/>
        </w:rPr>
        <w:t>-money institution and for R</w:t>
      </w:r>
      <w:r w:rsidR="007E050E" w:rsidRPr="00AC56E1">
        <w:rPr>
          <w:rFonts w:cstheme="minorHAnsi"/>
          <w:i/>
          <w:lang w:val="en-GB"/>
        </w:rPr>
        <w:t>egistration as an account information service provider’</w:t>
      </w:r>
      <w:r w:rsidR="007E050E">
        <w:rPr>
          <w:rFonts w:cstheme="minorHAnsi"/>
          <w:lang w:val="en-GB"/>
        </w:rPr>
        <w:t xml:space="preserve"> (</w:t>
      </w:r>
      <w:r w:rsidR="00D95B68">
        <w:rPr>
          <w:rFonts w:cstheme="minorHAnsi"/>
          <w:lang w:val="en-GB"/>
        </w:rPr>
        <w:t xml:space="preserve">EBA </w:t>
      </w:r>
      <w:r w:rsidR="007E050E">
        <w:rPr>
          <w:rFonts w:cstheme="minorHAnsi"/>
          <w:lang w:val="en-GB"/>
        </w:rPr>
        <w:t>Guide</w:t>
      </w:r>
      <w:r w:rsidR="00750933">
        <w:rPr>
          <w:rFonts w:cstheme="minorHAnsi"/>
          <w:lang w:val="en-GB"/>
        </w:rPr>
        <w:t>l</w:t>
      </w:r>
      <w:r w:rsidR="007E050E">
        <w:rPr>
          <w:rFonts w:cstheme="minorHAnsi"/>
          <w:lang w:val="en-GB"/>
        </w:rPr>
        <w:t>ines),</w:t>
      </w:r>
      <w:r w:rsidR="007E050E" w:rsidRPr="007E050E">
        <w:rPr>
          <w:rFonts w:cstheme="minorHAnsi"/>
          <w:lang w:val="en-GB"/>
        </w:rPr>
        <w:t xml:space="preserve"> </w:t>
      </w:r>
      <w:r w:rsidR="00203B87" w:rsidRPr="00203B87">
        <w:rPr>
          <w:rFonts w:cstheme="minorHAnsi"/>
        </w:rPr>
        <w:t>without prejudice to the assessment in accordance with the criteria, as relevant, introduced with Directive 2007/44/EC and specified in the joint guidelines for the prudential assessment of acquisitions of qualifying holdings (JC/GL/2016/01)</w:t>
      </w:r>
      <w:r w:rsidR="007E050E">
        <w:rPr>
          <w:rFonts w:cstheme="minorHAnsi"/>
        </w:rPr>
        <w:t>.</w:t>
      </w:r>
    </w:p>
    <w:p w14:paraId="6561CF5A" w14:textId="63D7FC48" w:rsidR="007E050E" w:rsidRPr="00203B87" w:rsidRDefault="007E050E" w:rsidP="00BB5882">
      <w:pPr>
        <w:numPr>
          <w:ilvl w:val="0"/>
          <w:numId w:val="13"/>
        </w:numPr>
        <w:tabs>
          <w:tab w:val="clear" w:pos="720"/>
          <w:tab w:val="num" w:pos="284"/>
          <w:tab w:val="num" w:pos="426"/>
        </w:tabs>
        <w:spacing w:after="240" w:line="312" w:lineRule="auto"/>
        <w:ind w:left="284" w:hanging="284"/>
        <w:jc w:val="both"/>
        <w:rPr>
          <w:rFonts w:eastAsia="Times New Roman" w:cstheme="minorHAnsi"/>
          <w:szCs w:val="22"/>
          <w:u w:val="single"/>
          <w:lang w:val="en-GB"/>
        </w:rPr>
      </w:pPr>
      <w:r>
        <w:rPr>
          <w:rFonts w:cstheme="minorHAnsi"/>
        </w:rPr>
        <w:t xml:space="preserve">This </w:t>
      </w:r>
      <w:r w:rsidR="00D95B68">
        <w:rPr>
          <w:rFonts w:cstheme="minorHAnsi"/>
        </w:rPr>
        <w:t>A</w:t>
      </w:r>
      <w:r>
        <w:rPr>
          <w:rFonts w:cstheme="minorHAnsi"/>
        </w:rPr>
        <w:t xml:space="preserve">pplication </w:t>
      </w:r>
      <w:r w:rsidR="00D95B68">
        <w:rPr>
          <w:rFonts w:cstheme="minorHAnsi"/>
        </w:rPr>
        <w:t>F</w:t>
      </w:r>
      <w:r>
        <w:rPr>
          <w:rFonts w:cstheme="minorHAnsi"/>
        </w:rPr>
        <w:t xml:space="preserve">orm reflects the information requested in Guideline 15 of the </w:t>
      </w:r>
      <w:r w:rsidR="00D95B68">
        <w:rPr>
          <w:rFonts w:cstheme="minorHAnsi"/>
        </w:rPr>
        <w:t xml:space="preserve">EBA </w:t>
      </w:r>
      <w:r>
        <w:rPr>
          <w:rFonts w:cstheme="minorHAnsi"/>
        </w:rPr>
        <w:t>Guidelines, for</w:t>
      </w:r>
      <w:r w:rsidR="004932E1">
        <w:rPr>
          <w:rFonts w:cstheme="minorHAnsi"/>
        </w:rPr>
        <w:t xml:space="preserve"> </w:t>
      </w:r>
      <w:r>
        <w:rPr>
          <w:rFonts w:cstheme="minorHAnsi"/>
        </w:rPr>
        <w:t>the purpose of assessing natural persons</w:t>
      </w:r>
      <w:r w:rsidR="00D95B68">
        <w:rPr>
          <w:rFonts w:cstheme="minorHAnsi"/>
        </w:rPr>
        <w:t xml:space="preserve"> </w:t>
      </w:r>
      <w:r w:rsidR="00076D92">
        <w:rPr>
          <w:rFonts w:cstheme="minorHAnsi"/>
        </w:rPr>
        <w:t xml:space="preserve">who </w:t>
      </w:r>
      <w:r w:rsidR="002C7CCA">
        <w:rPr>
          <w:rFonts w:cstheme="minorHAnsi"/>
        </w:rPr>
        <w:t xml:space="preserve">have or </w:t>
      </w:r>
      <w:r w:rsidR="00076D92">
        <w:rPr>
          <w:rFonts w:cstheme="minorHAnsi"/>
        </w:rPr>
        <w:t xml:space="preserve">propose to have </w:t>
      </w:r>
      <w:r w:rsidR="00CC43FF">
        <w:rPr>
          <w:rFonts w:cstheme="minorHAnsi"/>
        </w:rPr>
        <w:t>a qualifying holding</w:t>
      </w:r>
      <w:r w:rsidR="00357E21">
        <w:rPr>
          <w:rFonts w:cstheme="minorHAnsi"/>
        </w:rPr>
        <w:t xml:space="preserve"> </w:t>
      </w:r>
      <w:r w:rsidR="00CC43FF">
        <w:rPr>
          <w:rFonts w:cstheme="minorHAnsi"/>
        </w:rPr>
        <w:t>in an applicant firm</w:t>
      </w:r>
      <w:r>
        <w:rPr>
          <w:rFonts w:cstheme="minorHAnsi"/>
        </w:rPr>
        <w:t>.</w:t>
      </w:r>
    </w:p>
    <w:p w14:paraId="12EA9302" w14:textId="6F5C56A0" w:rsidR="00203B87" w:rsidRPr="007E050E" w:rsidRDefault="00203B87" w:rsidP="00BB5882">
      <w:pPr>
        <w:numPr>
          <w:ilvl w:val="0"/>
          <w:numId w:val="13"/>
        </w:numPr>
        <w:tabs>
          <w:tab w:val="clear" w:pos="720"/>
          <w:tab w:val="num" w:pos="284"/>
          <w:tab w:val="num" w:pos="426"/>
        </w:tabs>
        <w:spacing w:after="240" w:line="312" w:lineRule="auto"/>
        <w:ind w:left="284" w:hanging="284"/>
        <w:jc w:val="both"/>
        <w:rPr>
          <w:rFonts w:cstheme="minorHAnsi"/>
          <w:szCs w:val="22"/>
          <w:lang w:val="en-GB"/>
        </w:rPr>
      </w:pPr>
      <w:r w:rsidRPr="007E050E">
        <w:rPr>
          <w:rFonts w:cstheme="minorHAnsi"/>
          <w:szCs w:val="22"/>
          <w:lang w:val="en-GB"/>
        </w:rPr>
        <w:t xml:space="preserve">All applications must be </w:t>
      </w:r>
      <w:r w:rsidRPr="007E050E">
        <w:rPr>
          <w:rFonts w:cstheme="minorHAnsi"/>
          <w:bCs/>
          <w:szCs w:val="22"/>
          <w:lang w:val="en-GB"/>
        </w:rPr>
        <w:t>typed</w:t>
      </w:r>
      <w:r w:rsidRPr="007E050E">
        <w:rPr>
          <w:rFonts w:cstheme="minorHAnsi"/>
          <w:szCs w:val="22"/>
          <w:lang w:val="en-GB"/>
        </w:rPr>
        <w:t xml:space="preserve">. </w:t>
      </w:r>
    </w:p>
    <w:p w14:paraId="38FBE625" w14:textId="1062A689" w:rsidR="001E287F" w:rsidRPr="00C74532" w:rsidRDefault="00177BC6" w:rsidP="00BB5882">
      <w:pPr>
        <w:numPr>
          <w:ilvl w:val="0"/>
          <w:numId w:val="13"/>
        </w:numPr>
        <w:tabs>
          <w:tab w:val="num" w:pos="284"/>
        </w:tabs>
        <w:spacing w:after="240" w:line="312" w:lineRule="auto"/>
        <w:ind w:left="284" w:hanging="284"/>
        <w:jc w:val="both"/>
        <w:rPr>
          <w:rFonts w:eastAsia="Times New Roman" w:cstheme="minorHAnsi"/>
          <w:szCs w:val="22"/>
          <w:u w:val="single"/>
          <w:lang w:val="en-GB"/>
        </w:rPr>
      </w:pPr>
      <w:r w:rsidRPr="00C74532">
        <w:rPr>
          <w:rFonts w:cstheme="minorHAnsi"/>
          <w:szCs w:val="22"/>
          <w:lang w:val="en-GB"/>
        </w:rPr>
        <w:t xml:space="preserve">For each </w:t>
      </w:r>
      <w:r w:rsidR="007E050E">
        <w:rPr>
          <w:rFonts w:cstheme="minorHAnsi"/>
          <w:szCs w:val="22"/>
          <w:lang w:val="en-GB"/>
        </w:rPr>
        <w:t>section</w:t>
      </w:r>
      <w:r w:rsidRPr="00C74532">
        <w:rPr>
          <w:rFonts w:cstheme="minorHAnsi"/>
          <w:szCs w:val="22"/>
          <w:lang w:val="en-GB"/>
        </w:rPr>
        <w:t xml:space="preserve">, </w:t>
      </w:r>
      <w:r w:rsidR="000E75CC">
        <w:rPr>
          <w:rFonts w:cstheme="minorHAnsi"/>
          <w:szCs w:val="22"/>
          <w:lang w:val="en-GB"/>
        </w:rPr>
        <w:t xml:space="preserve">the applicant firm </w:t>
      </w:r>
      <w:r w:rsidR="006D06BB" w:rsidRPr="00C74532">
        <w:rPr>
          <w:rFonts w:cstheme="minorHAnsi"/>
          <w:szCs w:val="22"/>
          <w:lang w:val="en-GB"/>
        </w:rPr>
        <w:t>must</w:t>
      </w:r>
      <w:r w:rsidRPr="00C74532">
        <w:rPr>
          <w:rFonts w:cstheme="minorHAnsi"/>
          <w:szCs w:val="22"/>
          <w:lang w:val="en-GB"/>
        </w:rPr>
        <w:t xml:space="preserve"> </w:t>
      </w:r>
      <w:r w:rsidR="006D06BB" w:rsidRPr="00C74532">
        <w:rPr>
          <w:rFonts w:cstheme="minorHAnsi"/>
          <w:szCs w:val="22"/>
          <w:lang w:val="en-GB"/>
        </w:rPr>
        <w:t>answer</w:t>
      </w:r>
      <w:r w:rsidR="00CC43FF">
        <w:rPr>
          <w:rFonts w:cstheme="minorHAnsi"/>
          <w:szCs w:val="22"/>
          <w:lang w:val="en-GB"/>
        </w:rPr>
        <w:t xml:space="preserve"> all questions asked </w:t>
      </w:r>
      <w:r w:rsidRPr="00C74532">
        <w:rPr>
          <w:rFonts w:cstheme="minorHAnsi"/>
          <w:szCs w:val="22"/>
          <w:lang w:val="en-GB"/>
        </w:rPr>
        <w:t xml:space="preserve">and </w:t>
      </w:r>
      <w:r w:rsidR="00CC43FF">
        <w:rPr>
          <w:rFonts w:cstheme="minorHAnsi"/>
          <w:szCs w:val="22"/>
          <w:lang w:val="en-GB"/>
        </w:rPr>
        <w:t xml:space="preserve">must provide </w:t>
      </w:r>
      <w:r w:rsidRPr="00C74532">
        <w:rPr>
          <w:rFonts w:cstheme="minorHAnsi"/>
          <w:szCs w:val="22"/>
          <w:lang w:val="en-GB"/>
        </w:rPr>
        <w:t>any information or documentation requested</w:t>
      </w:r>
      <w:r w:rsidR="00CC43FF">
        <w:rPr>
          <w:rFonts w:cstheme="minorHAnsi"/>
          <w:szCs w:val="22"/>
          <w:lang w:val="en-GB"/>
        </w:rPr>
        <w:t xml:space="preserve">.  </w:t>
      </w:r>
      <w:r w:rsidRPr="00C74532">
        <w:rPr>
          <w:rFonts w:cstheme="minorHAnsi"/>
          <w:szCs w:val="22"/>
          <w:lang w:val="en-GB"/>
        </w:rPr>
        <w:t xml:space="preserve">In the event that </w:t>
      </w:r>
      <w:r w:rsidR="006D06BB" w:rsidRPr="00C74532">
        <w:rPr>
          <w:rFonts w:cstheme="minorHAnsi"/>
          <w:szCs w:val="22"/>
          <w:lang w:val="en-GB"/>
        </w:rPr>
        <w:t xml:space="preserve">a question does not apply, </w:t>
      </w:r>
      <w:r w:rsidR="00CC43FF">
        <w:rPr>
          <w:rFonts w:cstheme="minorHAnsi"/>
          <w:szCs w:val="22"/>
          <w:lang w:val="en-GB"/>
        </w:rPr>
        <w:t xml:space="preserve">the </w:t>
      </w:r>
      <w:r w:rsidR="000E75CC">
        <w:rPr>
          <w:rFonts w:cstheme="minorHAnsi"/>
          <w:szCs w:val="22"/>
          <w:lang w:val="en-GB"/>
        </w:rPr>
        <w:t>applicant firm</w:t>
      </w:r>
      <w:r w:rsidR="00CC43FF">
        <w:rPr>
          <w:rFonts w:cstheme="minorHAnsi"/>
          <w:szCs w:val="22"/>
          <w:lang w:val="en-GB"/>
        </w:rPr>
        <w:t xml:space="preserve"> </w:t>
      </w:r>
      <w:r w:rsidR="000E75CC">
        <w:rPr>
          <w:rFonts w:cstheme="minorHAnsi"/>
          <w:szCs w:val="22"/>
          <w:lang w:val="en-GB"/>
        </w:rPr>
        <w:t xml:space="preserve">must </w:t>
      </w:r>
      <w:r w:rsidR="006D06BB" w:rsidRPr="00C74532">
        <w:rPr>
          <w:rFonts w:cstheme="minorHAnsi"/>
          <w:szCs w:val="22"/>
          <w:lang w:val="en-GB"/>
        </w:rPr>
        <w:t xml:space="preserve">provide an explanation as to </w:t>
      </w:r>
      <w:r w:rsidR="00CC43FF">
        <w:rPr>
          <w:rFonts w:cstheme="minorHAnsi"/>
          <w:szCs w:val="22"/>
          <w:lang w:val="en-GB"/>
        </w:rPr>
        <w:t xml:space="preserve">why he/she considers </w:t>
      </w:r>
      <w:r w:rsidRPr="00C74532">
        <w:rPr>
          <w:rFonts w:cstheme="minorHAnsi"/>
          <w:szCs w:val="22"/>
          <w:lang w:val="en-GB"/>
        </w:rPr>
        <w:t xml:space="preserve">this </w:t>
      </w:r>
      <w:r w:rsidR="00CC43FF">
        <w:rPr>
          <w:rFonts w:cstheme="minorHAnsi"/>
          <w:szCs w:val="22"/>
          <w:lang w:val="en-GB"/>
        </w:rPr>
        <w:t>to be</w:t>
      </w:r>
      <w:r w:rsidRPr="00C74532">
        <w:rPr>
          <w:rFonts w:cstheme="minorHAnsi"/>
          <w:szCs w:val="22"/>
          <w:lang w:val="en-GB"/>
        </w:rPr>
        <w:t xml:space="preserve"> the case</w:t>
      </w:r>
      <w:r w:rsidR="006D06BB" w:rsidRPr="00C74532">
        <w:rPr>
          <w:rFonts w:cstheme="minorHAnsi"/>
          <w:szCs w:val="22"/>
          <w:lang w:val="en-GB"/>
        </w:rPr>
        <w:t xml:space="preserve">. </w:t>
      </w:r>
    </w:p>
    <w:p w14:paraId="423B5BF4" w14:textId="6C66DA5F" w:rsidR="00475C85" w:rsidRPr="00C74532" w:rsidRDefault="006D06BB" w:rsidP="00BB5882">
      <w:pPr>
        <w:numPr>
          <w:ilvl w:val="0"/>
          <w:numId w:val="13"/>
        </w:numPr>
        <w:tabs>
          <w:tab w:val="num" w:pos="284"/>
        </w:tabs>
        <w:spacing w:after="240" w:line="312" w:lineRule="auto"/>
        <w:ind w:left="284" w:hanging="284"/>
        <w:jc w:val="both"/>
        <w:rPr>
          <w:rFonts w:eastAsia="Times New Roman" w:cstheme="minorHAnsi"/>
          <w:szCs w:val="22"/>
          <w:u w:val="single"/>
          <w:lang w:val="en-GB"/>
        </w:rPr>
      </w:pPr>
      <w:r w:rsidRPr="00C74532">
        <w:rPr>
          <w:rFonts w:cstheme="minorHAnsi"/>
          <w:szCs w:val="22"/>
          <w:lang w:val="en-GB"/>
        </w:rPr>
        <w:t xml:space="preserve">All responses </w:t>
      </w:r>
      <w:r w:rsidR="00D96F2A" w:rsidRPr="00C74532">
        <w:rPr>
          <w:rFonts w:cstheme="minorHAnsi"/>
          <w:szCs w:val="22"/>
          <w:lang w:val="en-GB"/>
        </w:rPr>
        <w:t xml:space="preserve">and documents </w:t>
      </w:r>
      <w:r w:rsidRPr="00C74532">
        <w:rPr>
          <w:rFonts w:cstheme="minorHAnsi"/>
          <w:szCs w:val="22"/>
          <w:lang w:val="en-GB"/>
        </w:rPr>
        <w:t xml:space="preserve">provided must reference </w:t>
      </w:r>
      <w:r w:rsidR="00177BC6" w:rsidRPr="00C74532">
        <w:rPr>
          <w:rFonts w:cstheme="minorHAnsi"/>
          <w:szCs w:val="22"/>
          <w:lang w:val="en-GB"/>
        </w:rPr>
        <w:t xml:space="preserve">the </w:t>
      </w:r>
      <w:r w:rsidR="00D96F2A" w:rsidRPr="00C74532">
        <w:rPr>
          <w:rFonts w:cstheme="minorHAnsi"/>
          <w:szCs w:val="22"/>
          <w:lang w:val="en-GB"/>
        </w:rPr>
        <w:t xml:space="preserve">relevant </w:t>
      </w:r>
      <w:r w:rsidR="007E050E">
        <w:rPr>
          <w:rFonts w:cstheme="minorHAnsi"/>
          <w:szCs w:val="22"/>
          <w:lang w:val="en-GB"/>
        </w:rPr>
        <w:t>section of</w:t>
      </w:r>
      <w:r w:rsidR="00D96F2A" w:rsidRPr="00C74532">
        <w:rPr>
          <w:rFonts w:cstheme="minorHAnsi"/>
          <w:szCs w:val="22"/>
          <w:lang w:val="en-GB"/>
        </w:rPr>
        <w:t xml:space="preserve"> </w:t>
      </w:r>
      <w:r w:rsidR="00475C85" w:rsidRPr="00C74532">
        <w:rPr>
          <w:rFonts w:cstheme="minorHAnsi"/>
          <w:szCs w:val="22"/>
          <w:lang w:val="en-GB"/>
        </w:rPr>
        <w:t xml:space="preserve">the </w:t>
      </w:r>
      <w:r w:rsidR="00EA4D01">
        <w:rPr>
          <w:rFonts w:cstheme="minorHAnsi"/>
          <w:szCs w:val="22"/>
          <w:lang w:val="en-GB"/>
        </w:rPr>
        <w:t>A</w:t>
      </w:r>
      <w:r w:rsidR="00475C85" w:rsidRPr="00C74532">
        <w:rPr>
          <w:rFonts w:cstheme="minorHAnsi"/>
          <w:szCs w:val="22"/>
          <w:lang w:val="en-GB"/>
        </w:rPr>
        <w:t xml:space="preserve">pplication </w:t>
      </w:r>
      <w:r w:rsidR="00EA4D01">
        <w:rPr>
          <w:rFonts w:cstheme="minorHAnsi"/>
          <w:szCs w:val="22"/>
          <w:lang w:val="en-GB"/>
        </w:rPr>
        <w:t>F</w:t>
      </w:r>
      <w:r w:rsidR="00475C85" w:rsidRPr="00C74532">
        <w:rPr>
          <w:rFonts w:cstheme="minorHAnsi"/>
          <w:szCs w:val="22"/>
          <w:lang w:val="en-GB"/>
        </w:rPr>
        <w:t>orm e.g.</w:t>
      </w:r>
      <w:r w:rsidR="00EA4D01">
        <w:rPr>
          <w:rFonts w:cstheme="minorHAnsi"/>
          <w:szCs w:val="22"/>
          <w:lang w:val="en-GB"/>
        </w:rPr>
        <w:t>,</w:t>
      </w:r>
      <w:r w:rsidR="00475C85" w:rsidRPr="00C74532">
        <w:rPr>
          <w:rFonts w:cstheme="minorHAnsi"/>
          <w:szCs w:val="22"/>
          <w:lang w:val="en-GB"/>
        </w:rPr>
        <w:t xml:space="preserve"> a response to question </w:t>
      </w:r>
      <w:r w:rsidR="007E050E">
        <w:rPr>
          <w:rFonts w:cstheme="minorHAnsi"/>
          <w:szCs w:val="22"/>
          <w:lang w:val="en-GB"/>
        </w:rPr>
        <w:t xml:space="preserve">5.1 of </w:t>
      </w:r>
      <w:r w:rsidR="00487375">
        <w:rPr>
          <w:rFonts w:cstheme="minorHAnsi"/>
          <w:szCs w:val="22"/>
          <w:lang w:val="en-GB"/>
        </w:rPr>
        <w:t>S</w:t>
      </w:r>
      <w:r w:rsidR="007E050E">
        <w:rPr>
          <w:rFonts w:cstheme="minorHAnsi"/>
          <w:szCs w:val="22"/>
          <w:lang w:val="en-GB"/>
        </w:rPr>
        <w:t>ection 5</w:t>
      </w:r>
      <w:r w:rsidR="00475C85" w:rsidRPr="00C74532">
        <w:rPr>
          <w:rFonts w:cstheme="minorHAnsi"/>
          <w:szCs w:val="22"/>
          <w:lang w:val="en-GB"/>
        </w:rPr>
        <w:t xml:space="preserve">: </w:t>
      </w:r>
      <w:r w:rsidR="00D65866">
        <w:rPr>
          <w:rFonts w:cstheme="minorHAnsi"/>
          <w:szCs w:val="22"/>
        </w:rPr>
        <w:t xml:space="preserve">Details of Financial Position &amp; </w:t>
      </w:r>
      <w:r w:rsidR="00D65866">
        <w:rPr>
          <w:rFonts w:cstheme="minorHAnsi"/>
          <w:szCs w:val="22"/>
        </w:rPr>
        <w:lastRenderedPageBreak/>
        <w:t>Source of Funding for Participation</w:t>
      </w:r>
      <w:r w:rsidR="007E050E" w:rsidRPr="007E050E">
        <w:rPr>
          <w:rFonts w:cstheme="minorHAnsi"/>
          <w:szCs w:val="22"/>
        </w:rPr>
        <w:t xml:space="preserve"> in the Applicant Firm</w:t>
      </w:r>
      <w:r w:rsidR="007E050E">
        <w:rPr>
          <w:rFonts w:cstheme="minorHAnsi"/>
          <w:szCs w:val="22"/>
        </w:rPr>
        <w:t>,</w:t>
      </w:r>
      <w:r w:rsidR="00475C85" w:rsidRPr="00C74532">
        <w:rPr>
          <w:rFonts w:cstheme="minorHAnsi"/>
          <w:szCs w:val="22"/>
          <w:lang w:val="en-GB"/>
        </w:rPr>
        <w:t xml:space="preserve"> should be included in a section titled </w:t>
      </w:r>
      <w:r w:rsidR="00487375">
        <w:rPr>
          <w:rFonts w:cstheme="minorHAnsi"/>
          <w:szCs w:val="22"/>
          <w:lang w:val="en-GB"/>
        </w:rPr>
        <w:t>Section</w:t>
      </w:r>
      <w:r w:rsidR="00475C85" w:rsidRPr="00C74532">
        <w:rPr>
          <w:rFonts w:cstheme="minorHAnsi"/>
          <w:szCs w:val="22"/>
          <w:lang w:val="en-GB"/>
        </w:rPr>
        <w:t xml:space="preserve"> </w:t>
      </w:r>
      <w:r w:rsidR="007E050E">
        <w:rPr>
          <w:rFonts w:cstheme="minorHAnsi"/>
          <w:szCs w:val="22"/>
          <w:lang w:val="en-GB"/>
        </w:rPr>
        <w:t>5</w:t>
      </w:r>
      <w:r w:rsidR="00475C85" w:rsidRPr="00C74532">
        <w:rPr>
          <w:rFonts w:cstheme="minorHAnsi"/>
          <w:szCs w:val="22"/>
          <w:lang w:val="en-GB"/>
        </w:rPr>
        <w:t xml:space="preserve">: </w:t>
      </w:r>
      <w:r w:rsidR="00D65866">
        <w:rPr>
          <w:rFonts w:cstheme="minorHAnsi"/>
          <w:szCs w:val="22"/>
        </w:rPr>
        <w:t>Details of Financial Position &amp; Source of Funding for Participation</w:t>
      </w:r>
      <w:r w:rsidR="007E050E" w:rsidRPr="007E050E">
        <w:rPr>
          <w:rFonts w:cstheme="minorHAnsi"/>
          <w:szCs w:val="22"/>
        </w:rPr>
        <w:t xml:space="preserve"> in the Applicant Firm</w:t>
      </w:r>
      <w:r w:rsidR="00475C85" w:rsidRPr="00C74532">
        <w:rPr>
          <w:rFonts w:cstheme="minorHAnsi"/>
          <w:szCs w:val="22"/>
          <w:lang w:val="en-GB"/>
        </w:rPr>
        <w:t>, with each question answered in sequence re</w:t>
      </w:r>
      <w:r w:rsidR="001E287F" w:rsidRPr="00C74532">
        <w:rPr>
          <w:rFonts w:cstheme="minorHAnsi"/>
          <w:szCs w:val="22"/>
          <w:lang w:val="en-GB"/>
        </w:rPr>
        <w:t>ferencing the relevant question.</w:t>
      </w:r>
      <w:r w:rsidR="00EA4D01">
        <w:rPr>
          <w:rFonts w:cstheme="minorHAnsi"/>
          <w:szCs w:val="22"/>
          <w:lang w:val="en-GB"/>
        </w:rPr>
        <w:t xml:space="preserve">  </w:t>
      </w:r>
      <w:r w:rsidR="001E287F" w:rsidRPr="00C74532">
        <w:rPr>
          <w:rFonts w:cstheme="minorHAnsi"/>
          <w:szCs w:val="22"/>
          <w:lang w:val="en-GB"/>
        </w:rPr>
        <w:t>For example:</w:t>
      </w:r>
    </w:p>
    <w:p w14:paraId="0BE29AFA" w14:textId="2D0903E4" w:rsidR="00475C85" w:rsidRPr="007E050E" w:rsidRDefault="007E050E" w:rsidP="00BB5882">
      <w:pPr>
        <w:spacing w:after="240" w:line="312" w:lineRule="auto"/>
        <w:ind w:firstLine="284"/>
        <w:jc w:val="both"/>
        <w:rPr>
          <w:rFonts w:cstheme="minorHAnsi"/>
          <w:i/>
        </w:rPr>
      </w:pPr>
      <w:r>
        <w:rPr>
          <w:rFonts w:cstheme="minorHAnsi"/>
          <w:i/>
          <w:u w:val="single"/>
          <w:lang w:val="en-GB"/>
        </w:rPr>
        <w:t xml:space="preserve">Section 5: </w:t>
      </w:r>
      <w:r w:rsidR="00475C85" w:rsidRPr="00C74532">
        <w:rPr>
          <w:rFonts w:cstheme="minorHAnsi"/>
          <w:i/>
          <w:u w:val="single"/>
          <w:lang w:val="en-GB"/>
        </w:rPr>
        <w:t xml:space="preserve"> </w:t>
      </w:r>
      <w:r w:rsidR="008267E7">
        <w:t>Details of Financial Position &amp; Source of Funding for Participation in</w:t>
      </w:r>
      <w:r w:rsidR="008267E7" w:rsidRPr="00A60E65">
        <w:t xml:space="preserve"> the Applicant Firm</w:t>
      </w:r>
    </w:p>
    <w:p w14:paraId="1E35F631" w14:textId="07EE9207" w:rsidR="007E050E" w:rsidRPr="007E050E" w:rsidRDefault="007E050E" w:rsidP="00BB5882">
      <w:pPr>
        <w:spacing w:after="240" w:line="312" w:lineRule="auto"/>
        <w:ind w:firstLine="720"/>
        <w:jc w:val="both"/>
        <w:rPr>
          <w:rFonts w:cstheme="minorHAnsi"/>
          <w:i/>
          <w:lang w:val="en-GB"/>
        </w:rPr>
      </w:pPr>
      <w:r w:rsidRPr="007E050E">
        <w:rPr>
          <w:rFonts w:cstheme="minorHAnsi"/>
          <w:i/>
        </w:rPr>
        <w:t xml:space="preserve">5.1(b) </w:t>
      </w:r>
      <w:r w:rsidRPr="007E050E">
        <w:rPr>
          <w:rFonts w:cstheme="minorHAnsi"/>
          <w:i/>
          <w:lang w:val="en-GB"/>
        </w:rPr>
        <w:t>details on access to financial markets, including details of financial instruments to be issued;</w:t>
      </w:r>
    </w:p>
    <w:p w14:paraId="6664D5DB" w14:textId="2AE1FF4B" w:rsidR="007E050E" w:rsidRPr="007E050E" w:rsidRDefault="007E050E" w:rsidP="00BB5882">
      <w:pPr>
        <w:spacing w:after="240" w:line="312" w:lineRule="auto"/>
        <w:ind w:firstLine="720"/>
        <w:jc w:val="both"/>
        <w:rPr>
          <w:rFonts w:cstheme="minorHAnsi"/>
          <w:i/>
          <w:lang w:val="en-GB"/>
        </w:rPr>
      </w:pPr>
      <w:r w:rsidRPr="007E050E">
        <w:rPr>
          <w:rFonts w:cstheme="minorHAnsi"/>
          <w:i/>
          <w:lang w:val="en-GB"/>
        </w:rPr>
        <w:t>…………………………….</w:t>
      </w:r>
    </w:p>
    <w:p w14:paraId="2DBE6500" w14:textId="4890BD8D" w:rsidR="007E050E" w:rsidRPr="007E050E" w:rsidRDefault="007E050E" w:rsidP="00BB5882">
      <w:pPr>
        <w:spacing w:after="240" w:line="312" w:lineRule="auto"/>
        <w:ind w:left="720"/>
        <w:jc w:val="both"/>
        <w:rPr>
          <w:rFonts w:cstheme="minorHAnsi"/>
          <w:i/>
          <w:lang w:val="en-GB"/>
        </w:rPr>
      </w:pPr>
      <w:r w:rsidRPr="007E050E">
        <w:rPr>
          <w:rFonts w:cstheme="minorHAnsi"/>
          <w:i/>
          <w:lang w:val="en-GB"/>
        </w:rPr>
        <w:t>5.1(c) information on the use of borrowed funds, including the name of the lenders and details of the facilities granted, such as maturities, terms, security interests and guarantees, as well as information on the source of revenue to be used to repay such borrowings;</w:t>
      </w:r>
    </w:p>
    <w:p w14:paraId="73C49333" w14:textId="735E0322" w:rsidR="007E050E" w:rsidRPr="007E050E" w:rsidRDefault="007E050E" w:rsidP="00BB5882">
      <w:pPr>
        <w:spacing w:after="240" w:line="312" w:lineRule="auto"/>
        <w:ind w:left="720"/>
        <w:jc w:val="both"/>
        <w:rPr>
          <w:rFonts w:cstheme="minorHAnsi"/>
          <w:i/>
          <w:lang w:val="en-GB"/>
        </w:rPr>
      </w:pPr>
      <w:r w:rsidRPr="007E050E">
        <w:rPr>
          <w:rFonts w:cstheme="minorHAnsi"/>
          <w:i/>
          <w:lang w:val="en-GB"/>
        </w:rPr>
        <w:t>…………………………………</w:t>
      </w:r>
      <w:r>
        <w:rPr>
          <w:rFonts w:cstheme="minorHAnsi"/>
          <w:i/>
          <w:lang w:val="en-GB"/>
        </w:rPr>
        <w:t xml:space="preserve"> etc.</w:t>
      </w:r>
    </w:p>
    <w:p w14:paraId="1199D379" w14:textId="0E4485AC" w:rsidR="003574E5" w:rsidRPr="00C74532" w:rsidRDefault="003574E5" w:rsidP="00BB5882">
      <w:pPr>
        <w:pStyle w:val="ListParagraph"/>
        <w:numPr>
          <w:ilvl w:val="0"/>
          <w:numId w:val="13"/>
        </w:numPr>
        <w:tabs>
          <w:tab w:val="clear" w:pos="720"/>
          <w:tab w:val="num" w:pos="426"/>
        </w:tabs>
        <w:spacing w:after="240" w:line="312" w:lineRule="auto"/>
        <w:ind w:left="426"/>
        <w:jc w:val="both"/>
        <w:rPr>
          <w:rFonts w:eastAsia="Times New Roman" w:cstheme="minorHAnsi"/>
        </w:rPr>
      </w:pPr>
      <w:r w:rsidRPr="00C74532">
        <w:rPr>
          <w:rFonts w:eastAsia="Times New Roman" w:cstheme="minorHAnsi"/>
        </w:rPr>
        <w:t xml:space="preserve">For each </w:t>
      </w:r>
      <w:r w:rsidR="007E050E">
        <w:rPr>
          <w:rFonts w:eastAsia="Times New Roman" w:cstheme="minorHAnsi"/>
        </w:rPr>
        <w:t>Section</w:t>
      </w:r>
      <w:r w:rsidRPr="00C74532">
        <w:rPr>
          <w:rFonts w:eastAsia="Times New Roman" w:cstheme="minorHAnsi"/>
        </w:rPr>
        <w:t xml:space="preserve"> where a separate document is requested, </w:t>
      </w:r>
      <w:r w:rsidR="000E75CC" w:rsidRPr="00C74532">
        <w:rPr>
          <w:rFonts w:eastAsia="Times New Roman" w:cstheme="minorHAnsi"/>
        </w:rPr>
        <w:t>applicant</w:t>
      </w:r>
      <w:r w:rsidR="000E75CC">
        <w:rPr>
          <w:rFonts w:eastAsia="Times New Roman" w:cstheme="minorHAnsi"/>
        </w:rPr>
        <w:t xml:space="preserve"> firms</w:t>
      </w:r>
      <w:r w:rsidR="000E75CC" w:rsidRPr="00C74532">
        <w:rPr>
          <w:rFonts w:eastAsia="Times New Roman" w:cstheme="minorHAnsi"/>
        </w:rPr>
        <w:t xml:space="preserve"> </w:t>
      </w:r>
      <w:r w:rsidRPr="00C74532">
        <w:rPr>
          <w:rFonts w:eastAsia="Times New Roman" w:cstheme="minorHAnsi"/>
        </w:rPr>
        <w:t>shou</w:t>
      </w:r>
      <w:r w:rsidR="00F558B1" w:rsidRPr="00C74532">
        <w:rPr>
          <w:rFonts w:eastAsia="Times New Roman" w:cstheme="minorHAnsi"/>
        </w:rPr>
        <w:t xml:space="preserve">ld </w:t>
      </w:r>
      <w:r w:rsidR="002F44DB">
        <w:rPr>
          <w:rFonts w:eastAsia="Times New Roman" w:cstheme="minorHAnsi"/>
        </w:rPr>
        <w:t>en</w:t>
      </w:r>
      <w:r w:rsidR="00F558B1" w:rsidRPr="00C74532">
        <w:rPr>
          <w:rFonts w:eastAsia="Times New Roman" w:cstheme="minorHAnsi"/>
        </w:rPr>
        <w:t>sure that these</w:t>
      </w:r>
      <w:r w:rsidR="004C6A73">
        <w:rPr>
          <w:rFonts w:eastAsia="Times New Roman" w:cstheme="minorHAnsi"/>
        </w:rPr>
        <w:t xml:space="preserve"> documents</w:t>
      </w:r>
      <w:r w:rsidR="00F558B1" w:rsidRPr="00C74532">
        <w:rPr>
          <w:rFonts w:eastAsia="Times New Roman" w:cstheme="minorHAnsi"/>
        </w:rPr>
        <w:t xml:space="preserve">, along with any </w:t>
      </w:r>
      <w:r w:rsidR="004C6A73">
        <w:rPr>
          <w:rFonts w:eastAsia="Times New Roman" w:cstheme="minorHAnsi"/>
        </w:rPr>
        <w:t xml:space="preserve">other </w:t>
      </w:r>
      <w:r w:rsidR="00F558B1" w:rsidRPr="00C74532">
        <w:rPr>
          <w:rFonts w:eastAsia="Times New Roman" w:cstheme="minorHAnsi"/>
        </w:rPr>
        <w:t>accompanying documents, are</w:t>
      </w:r>
      <w:r w:rsidRPr="00C74532">
        <w:rPr>
          <w:rFonts w:eastAsia="Times New Roman" w:cstheme="minorHAnsi"/>
        </w:rPr>
        <w:t xml:space="preserve"> clearly marked </w:t>
      </w:r>
      <w:r w:rsidR="00F558B1" w:rsidRPr="00C74532">
        <w:rPr>
          <w:rFonts w:eastAsia="Times New Roman" w:cstheme="minorHAnsi"/>
        </w:rPr>
        <w:t xml:space="preserve">and referenced in accordance with the </w:t>
      </w:r>
      <w:r w:rsidR="004C6A73">
        <w:rPr>
          <w:rFonts w:eastAsia="Times New Roman" w:cstheme="minorHAnsi"/>
        </w:rPr>
        <w:t xml:space="preserve">relevant </w:t>
      </w:r>
      <w:r w:rsidR="007E050E">
        <w:rPr>
          <w:rFonts w:eastAsia="Times New Roman" w:cstheme="minorHAnsi"/>
        </w:rPr>
        <w:t xml:space="preserve">Section </w:t>
      </w:r>
      <w:r w:rsidR="00F558B1" w:rsidRPr="00C74532">
        <w:rPr>
          <w:rFonts w:eastAsia="Times New Roman" w:cstheme="minorHAnsi"/>
        </w:rPr>
        <w:t xml:space="preserve">numbers as indicated in </w:t>
      </w:r>
      <w:r w:rsidR="007E050E">
        <w:rPr>
          <w:rFonts w:eastAsia="Times New Roman" w:cstheme="minorHAnsi"/>
        </w:rPr>
        <w:t>5</w:t>
      </w:r>
      <w:r w:rsidR="007019A2">
        <w:rPr>
          <w:rFonts w:eastAsia="Times New Roman" w:cstheme="minorHAnsi"/>
        </w:rPr>
        <w:t>.</w:t>
      </w:r>
      <w:r w:rsidR="00F558B1" w:rsidRPr="00C74532">
        <w:rPr>
          <w:rFonts w:eastAsia="Times New Roman" w:cstheme="minorHAnsi"/>
        </w:rPr>
        <w:t xml:space="preserve"> above. </w:t>
      </w:r>
    </w:p>
    <w:p w14:paraId="5BF143C1" w14:textId="30199BFD" w:rsidR="00366176" w:rsidRPr="00C74532" w:rsidRDefault="00366176" w:rsidP="00BB5882">
      <w:pPr>
        <w:pStyle w:val="ListParagraph"/>
        <w:numPr>
          <w:ilvl w:val="0"/>
          <w:numId w:val="13"/>
        </w:numPr>
        <w:tabs>
          <w:tab w:val="clear" w:pos="720"/>
          <w:tab w:val="num" w:pos="426"/>
        </w:tabs>
        <w:spacing w:after="240" w:line="312" w:lineRule="auto"/>
        <w:ind w:left="426"/>
        <w:jc w:val="both"/>
        <w:rPr>
          <w:rFonts w:eastAsia="Times New Roman" w:cstheme="minorHAnsi"/>
        </w:rPr>
      </w:pPr>
      <w:r w:rsidRPr="00C74532">
        <w:rPr>
          <w:rFonts w:eastAsia="Times New Roman" w:cstheme="minorHAnsi"/>
        </w:rPr>
        <w:t xml:space="preserve">Where possible, all </w:t>
      </w:r>
      <w:r w:rsidR="003F2B4E">
        <w:rPr>
          <w:rFonts w:eastAsia="Times New Roman" w:cstheme="minorHAnsi"/>
        </w:rPr>
        <w:t>responses</w:t>
      </w:r>
      <w:r w:rsidRPr="00C74532">
        <w:rPr>
          <w:rFonts w:eastAsia="Times New Roman" w:cstheme="minorHAnsi"/>
        </w:rPr>
        <w:t xml:space="preserve"> </w:t>
      </w:r>
      <w:r w:rsidR="003F2B4E">
        <w:rPr>
          <w:rFonts w:eastAsia="Times New Roman" w:cstheme="minorHAnsi"/>
        </w:rPr>
        <w:t xml:space="preserve">to questions </w:t>
      </w:r>
      <w:r w:rsidRPr="00C74532">
        <w:rPr>
          <w:rFonts w:eastAsia="Times New Roman" w:cstheme="minorHAnsi"/>
        </w:rPr>
        <w:t>provided should be in MSWord (or equivalent) format rather than scanned versions.</w:t>
      </w:r>
    </w:p>
    <w:p w14:paraId="22641FF9" w14:textId="77777777" w:rsidR="00342272" w:rsidRPr="00B870D8" w:rsidRDefault="00342272" w:rsidP="00BB5882">
      <w:pPr>
        <w:pStyle w:val="ListParagraph"/>
        <w:numPr>
          <w:ilvl w:val="0"/>
          <w:numId w:val="13"/>
        </w:numPr>
        <w:tabs>
          <w:tab w:val="clear" w:pos="720"/>
          <w:tab w:val="num" w:pos="426"/>
        </w:tabs>
        <w:spacing w:after="240" w:line="312" w:lineRule="auto"/>
        <w:ind w:left="426"/>
        <w:jc w:val="both"/>
        <w:rPr>
          <w:rFonts w:eastAsia="Times New Roman" w:cstheme="minorHAnsi"/>
        </w:rPr>
      </w:pPr>
      <w:r w:rsidRPr="00B870D8">
        <w:rPr>
          <w:rFonts w:eastAsia="Times New Roman" w:cstheme="minorHAnsi"/>
        </w:rPr>
        <w:t>Please submit the completed form (and any separate sheets, if relevant) with the firm’s application for authorisation/registration.</w:t>
      </w:r>
    </w:p>
    <w:p w14:paraId="5E4C17AF" w14:textId="77777777" w:rsidR="006E4568" w:rsidRDefault="006E4568" w:rsidP="00BB5882">
      <w:pPr>
        <w:pStyle w:val="ListParagraph"/>
        <w:spacing w:after="240" w:line="312" w:lineRule="auto"/>
        <w:ind w:left="426"/>
        <w:jc w:val="both"/>
        <w:rPr>
          <w:rFonts w:eastAsia="Times New Roman" w:cstheme="minorHAnsi"/>
          <w:bCs/>
          <w:iCs/>
          <w:lang w:val="en-US"/>
        </w:rPr>
      </w:pPr>
    </w:p>
    <w:p w14:paraId="79E1554C" w14:textId="3E870EB5" w:rsidR="0069101C" w:rsidRPr="006E4568" w:rsidRDefault="006E4568" w:rsidP="006E4568">
      <w:pPr>
        <w:pStyle w:val="ListParagraph"/>
        <w:pBdr>
          <w:top w:val="single" w:sz="4" w:space="1" w:color="auto"/>
          <w:left w:val="single" w:sz="4" w:space="4" w:color="auto"/>
          <w:bottom w:val="single" w:sz="4" w:space="1" w:color="auto"/>
          <w:right w:val="single" w:sz="4" w:space="4" w:color="auto"/>
        </w:pBdr>
        <w:spacing w:after="240" w:line="312" w:lineRule="auto"/>
        <w:ind w:left="426"/>
        <w:jc w:val="both"/>
        <w:rPr>
          <w:rFonts w:eastAsia="Times New Roman" w:cstheme="minorHAnsi"/>
          <w:b/>
        </w:rPr>
      </w:pPr>
      <w:r w:rsidRPr="006E4568">
        <w:rPr>
          <w:rFonts w:eastAsia="Times New Roman" w:cstheme="minorHAnsi"/>
          <w:b/>
          <w:bCs/>
          <w:iCs/>
          <w:lang w:val="en-U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sidRPr="006E4568">
          <w:rPr>
            <w:rStyle w:val="Hyperlink"/>
            <w:rFonts w:eastAsia="Times New Roman" w:cstheme="minorHAnsi"/>
            <w:b/>
            <w:bCs/>
            <w:iCs/>
            <w:lang w:val="en-US"/>
          </w:rPr>
          <w:t>dataprotection@centralbank.ie</w:t>
        </w:r>
      </w:hyperlink>
      <w:r w:rsidRPr="006E4568">
        <w:rPr>
          <w:rFonts w:eastAsia="Times New Roman" w:cstheme="minorHAnsi"/>
          <w:b/>
          <w:bCs/>
          <w:iCs/>
          <w:lang w:val="en-US"/>
        </w:rPr>
        <w:t xml:space="preserve">. A copy of the Central Bank’s Data Protection Notice is available at </w:t>
      </w:r>
      <w:hyperlink r:id="rId11" w:history="1">
        <w:r w:rsidRPr="006E4568">
          <w:rPr>
            <w:rStyle w:val="Hyperlink"/>
            <w:rFonts w:eastAsia="Times New Roman" w:cstheme="minorHAnsi"/>
            <w:b/>
            <w:bCs/>
            <w:iCs/>
            <w:lang w:val="en-US"/>
          </w:rPr>
          <w:t>www.centralbank.ie/fns/privacy-statement</w:t>
        </w:r>
      </w:hyperlink>
      <w:r w:rsidRPr="006E4568">
        <w:rPr>
          <w:rFonts w:eastAsia="Times New Roman" w:cstheme="minorHAnsi"/>
          <w:b/>
          <w:bCs/>
          <w:iCs/>
          <w:lang w:val="en-US"/>
        </w:rPr>
        <w:t>.</w:t>
      </w:r>
    </w:p>
    <w:p w14:paraId="23058DD6" w14:textId="77777777" w:rsidR="001562A9" w:rsidRPr="00C74532" w:rsidRDefault="006D06BB" w:rsidP="00BB5882">
      <w:pPr>
        <w:pStyle w:val="Numberedtitlelevel3"/>
        <w:rPr>
          <w:lang w:val="en-GB"/>
        </w:rPr>
      </w:pPr>
      <w:r w:rsidRPr="00C74532">
        <w:rPr>
          <w:lang w:val="en-GB"/>
        </w:rPr>
        <w:lastRenderedPageBreak/>
        <w:br w:type="page"/>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1562A9" w:rsidRPr="00C74532" w14:paraId="0C4E85B5" w14:textId="77777777" w:rsidTr="008B6DD3">
        <w:trPr>
          <w:trHeight w:val="983"/>
        </w:trPr>
        <w:tc>
          <w:tcPr>
            <w:tcW w:w="9521" w:type="dxa"/>
            <w:shd w:val="clear" w:color="auto" w:fill="DBE5F1" w:themeFill="accent1" w:themeFillTint="33"/>
          </w:tcPr>
          <w:p w14:paraId="70807D29" w14:textId="6B4571F4" w:rsidR="001562A9" w:rsidRPr="008B6DD3" w:rsidRDefault="00AB3506" w:rsidP="008B6DD3">
            <w:pPr>
              <w:pStyle w:val="Numberedtitlelevel3"/>
              <w:jc w:val="center"/>
              <w:rPr>
                <w:lang w:val="en-GB"/>
              </w:rPr>
            </w:pPr>
            <w:r w:rsidRPr="008B6DD3">
              <w:rPr>
                <w:rFonts w:eastAsiaTheme="majorEastAsia"/>
                <w:sz w:val="28"/>
              </w:rPr>
              <w:lastRenderedPageBreak/>
              <w:t>Section</w:t>
            </w:r>
            <w:r w:rsidR="00A63D16" w:rsidRPr="008B6DD3">
              <w:rPr>
                <w:rFonts w:eastAsiaTheme="majorEastAsia"/>
                <w:sz w:val="28"/>
              </w:rPr>
              <w:t xml:space="preserve"> 1: </w:t>
            </w:r>
            <w:r w:rsidR="00EB6191" w:rsidRPr="008B6DD3">
              <w:rPr>
                <w:rFonts w:eastAsiaTheme="majorEastAsia"/>
                <w:sz w:val="28"/>
              </w:rPr>
              <w:t xml:space="preserve">Details of </w:t>
            </w:r>
            <w:r w:rsidR="000E75CC" w:rsidRPr="008B6DD3">
              <w:rPr>
                <w:rFonts w:eastAsiaTheme="majorEastAsia"/>
                <w:sz w:val="28"/>
              </w:rPr>
              <w:t xml:space="preserve">the </w:t>
            </w:r>
            <w:r w:rsidR="00EB6191" w:rsidRPr="008B6DD3">
              <w:rPr>
                <w:rFonts w:eastAsiaTheme="majorEastAsia"/>
                <w:sz w:val="28"/>
              </w:rPr>
              <w:t xml:space="preserve">Applicant </w:t>
            </w:r>
            <w:r w:rsidR="00EB6191" w:rsidRPr="008B6DD3">
              <w:rPr>
                <w:sz w:val="28"/>
                <w:lang w:val="en-GB"/>
              </w:rPr>
              <w:t>Firm</w:t>
            </w:r>
            <w:r w:rsidR="00EB6191" w:rsidRPr="008B6DD3">
              <w:rPr>
                <w:rFonts w:eastAsiaTheme="majorEastAsia"/>
                <w:sz w:val="28"/>
              </w:rPr>
              <w:t xml:space="preserve"> and Proposed Qualifying </w:t>
            </w:r>
            <w:r w:rsidR="00C42EC1" w:rsidRPr="008B6DD3">
              <w:rPr>
                <w:rFonts w:eastAsiaTheme="majorEastAsia"/>
                <w:sz w:val="28"/>
              </w:rPr>
              <w:t>H</w:t>
            </w:r>
            <w:r w:rsidR="00EB6191" w:rsidRPr="008B6DD3">
              <w:rPr>
                <w:rFonts w:eastAsiaTheme="majorEastAsia"/>
                <w:sz w:val="28"/>
              </w:rPr>
              <w:t>olding</w:t>
            </w:r>
          </w:p>
        </w:tc>
      </w:tr>
    </w:tbl>
    <w:p w14:paraId="205A936B" w14:textId="5534430C" w:rsidR="00B06E3F" w:rsidRDefault="00B06E3F" w:rsidP="00BB5882">
      <w:pPr>
        <w:spacing w:after="200" w:line="276" w:lineRule="auto"/>
        <w:rPr>
          <w:b/>
          <w:szCs w:val="22"/>
          <w:lang w:val="en-GB"/>
        </w:rPr>
      </w:pPr>
    </w:p>
    <w:p w14:paraId="2699C6B2" w14:textId="16A448A9" w:rsidR="00287CF0" w:rsidRPr="00287CF0" w:rsidRDefault="00155C8D" w:rsidP="00BB5882">
      <w:pPr>
        <w:pStyle w:val="ListParagraph"/>
        <w:numPr>
          <w:ilvl w:val="1"/>
          <w:numId w:val="16"/>
        </w:numPr>
        <w:spacing w:after="200" w:line="276" w:lineRule="auto"/>
        <w:ind w:left="567"/>
        <w:rPr>
          <w:b/>
        </w:rPr>
      </w:pPr>
      <w:r>
        <w:rPr>
          <w:b/>
        </w:rPr>
        <w:t xml:space="preserve">Details of the </w:t>
      </w:r>
      <w:r w:rsidR="002F44DB">
        <w:rPr>
          <w:b/>
        </w:rPr>
        <w:t xml:space="preserve">applicant </w:t>
      </w:r>
      <w:r>
        <w:rPr>
          <w:b/>
        </w:rPr>
        <w:t xml:space="preserve">firm in which the </w:t>
      </w:r>
      <w:r w:rsidR="00800B89">
        <w:rPr>
          <w:b/>
        </w:rPr>
        <w:t xml:space="preserve">natural </w:t>
      </w:r>
      <w:r>
        <w:rPr>
          <w:b/>
        </w:rPr>
        <w:t xml:space="preserve">person </w:t>
      </w:r>
      <w:r w:rsidR="00076D92">
        <w:rPr>
          <w:b/>
        </w:rPr>
        <w:t>ha</w:t>
      </w:r>
      <w:r w:rsidR="000E75CC">
        <w:rPr>
          <w:b/>
        </w:rPr>
        <w:t>s</w:t>
      </w:r>
      <w:r w:rsidR="00076D92">
        <w:rPr>
          <w:b/>
        </w:rPr>
        <w:t xml:space="preserve"> or </w:t>
      </w:r>
      <w:r>
        <w:rPr>
          <w:b/>
        </w:rPr>
        <w:t>intends to have</w:t>
      </w:r>
      <w:r w:rsidR="00EB6191">
        <w:rPr>
          <w:b/>
        </w:rPr>
        <w:t xml:space="preserve"> </w:t>
      </w:r>
      <w:r>
        <w:rPr>
          <w:b/>
        </w:rPr>
        <w:t>a qualifying holding:</w:t>
      </w:r>
    </w:p>
    <w:p w14:paraId="4CC60458" w14:textId="79DA726E" w:rsidR="00287CF0" w:rsidRDefault="00342272" w:rsidP="00BB5882">
      <w:pPr>
        <w:pStyle w:val="ListParagraph"/>
        <w:numPr>
          <w:ilvl w:val="0"/>
          <w:numId w:val="14"/>
        </w:numPr>
        <w:spacing w:after="200" w:line="276" w:lineRule="auto"/>
        <w:ind w:left="851" w:hanging="425"/>
      </w:pPr>
      <w:r>
        <w:t xml:space="preserve">corporate </w:t>
      </w:r>
      <w:r w:rsidR="00287CF0">
        <w:t>n</w:t>
      </w:r>
      <w:r w:rsidR="00287CF0" w:rsidRPr="00287CF0">
        <w:t>ame of applicant firm</w:t>
      </w:r>
      <w:r w:rsidR="00287CF0">
        <w:t>:</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287CF0" w14:paraId="2D3C1AD7" w14:textId="77777777" w:rsidTr="00287CF0">
        <w:trPr>
          <w:trHeight w:val="675"/>
        </w:trPr>
        <w:tc>
          <w:tcPr>
            <w:tcW w:w="7560" w:type="dxa"/>
          </w:tcPr>
          <w:p w14:paraId="4EFF2505" w14:textId="77777777" w:rsidR="00287CF0" w:rsidRDefault="00287CF0" w:rsidP="00BB5882">
            <w:pPr>
              <w:pStyle w:val="ListParagraph"/>
              <w:spacing w:after="200" w:line="276" w:lineRule="auto"/>
              <w:ind w:left="0"/>
            </w:pPr>
          </w:p>
        </w:tc>
      </w:tr>
    </w:tbl>
    <w:p w14:paraId="03E79048" w14:textId="77777777" w:rsidR="00287CF0" w:rsidRDefault="00287CF0" w:rsidP="00BB5882">
      <w:pPr>
        <w:pStyle w:val="ListParagraph"/>
        <w:spacing w:after="200" w:line="276" w:lineRule="auto"/>
      </w:pPr>
    </w:p>
    <w:p w14:paraId="69AA9BD1" w14:textId="60EA0DA3" w:rsidR="00287CF0" w:rsidRPr="00287CF0" w:rsidRDefault="00342272" w:rsidP="00BB5882">
      <w:pPr>
        <w:pStyle w:val="ListParagraph"/>
        <w:numPr>
          <w:ilvl w:val="0"/>
          <w:numId w:val="14"/>
        </w:numPr>
        <w:spacing w:after="200" w:line="276" w:lineRule="auto"/>
        <w:ind w:left="851" w:hanging="425"/>
      </w:pPr>
      <w:r>
        <w:t>p</w:t>
      </w:r>
      <w:r w:rsidR="00287CF0" w:rsidRPr="00287CF0">
        <w:t>ercentage holding (capital/voting rights)</w:t>
      </w:r>
      <w:r w:rsidR="00155C8D">
        <w:t xml:space="preserve"> </w:t>
      </w:r>
      <w:r w:rsidR="00EB6191">
        <w:t xml:space="preserve">of the </w:t>
      </w:r>
      <w:r w:rsidR="00800B89">
        <w:t xml:space="preserve">natural </w:t>
      </w:r>
      <w:r w:rsidR="00EB6191">
        <w:t>person</w:t>
      </w:r>
      <w:r w:rsidR="00F23986">
        <w:t xml:space="preserve"> ha</w:t>
      </w:r>
      <w:r w:rsidR="00206242">
        <w:t>s</w:t>
      </w:r>
      <w:r w:rsidR="00D74F5F">
        <w:t>,</w:t>
      </w:r>
      <w:r w:rsidR="00206242">
        <w:t xml:space="preserve"> or intends to have</w:t>
      </w:r>
      <w:r w:rsidR="00D74F5F">
        <w:t>,</w:t>
      </w:r>
      <w:r w:rsidR="00F23986">
        <w:t xml:space="preserve"> </w:t>
      </w:r>
      <w:r w:rsidR="00155C8D">
        <w:t>in the applicant firm</w:t>
      </w:r>
      <w:r w:rsidR="00287CF0">
        <w:t>:</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tblGrid>
      <w:tr w:rsidR="00287CF0" w14:paraId="69BCEE38" w14:textId="77777777" w:rsidTr="00287CF0">
        <w:trPr>
          <w:trHeight w:val="660"/>
        </w:trPr>
        <w:tc>
          <w:tcPr>
            <w:tcW w:w="3315" w:type="dxa"/>
          </w:tcPr>
          <w:p w14:paraId="726A0E8B" w14:textId="77777777" w:rsidR="00287CF0" w:rsidRDefault="00287CF0" w:rsidP="00BB5882">
            <w:pPr>
              <w:spacing w:after="200" w:line="276" w:lineRule="auto"/>
              <w:rPr>
                <w:b/>
                <w:szCs w:val="22"/>
                <w:lang w:val="en-GB"/>
              </w:rPr>
            </w:pPr>
          </w:p>
        </w:tc>
      </w:tr>
    </w:tbl>
    <w:p w14:paraId="232B58B2" w14:textId="2717EA47" w:rsidR="00287CF0" w:rsidRDefault="00287CF0" w:rsidP="00BB5882">
      <w:pPr>
        <w:spacing w:after="200" w:line="276" w:lineRule="auto"/>
        <w:rPr>
          <w:b/>
          <w:szCs w:val="22"/>
          <w:lang w:val="en-GB"/>
        </w:rPr>
      </w:pPr>
    </w:p>
    <w:p w14:paraId="5B836EFF" w14:textId="4EE8B932" w:rsidR="00287CF0" w:rsidRDefault="00342272" w:rsidP="00BB5882">
      <w:pPr>
        <w:pStyle w:val="ListParagraph"/>
        <w:numPr>
          <w:ilvl w:val="0"/>
          <w:numId w:val="14"/>
        </w:numPr>
        <w:spacing w:after="200" w:line="276" w:lineRule="auto"/>
        <w:ind w:left="851" w:hanging="425"/>
      </w:pPr>
      <w:r>
        <w:t>i</w:t>
      </w:r>
      <w:r w:rsidRPr="00287CF0">
        <w:t xml:space="preserve">ndicate </w:t>
      </w:r>
      <w:r w:rsidR="00287CF0" w:rsidRPr="00287CF0">
        <w:t>whether the holding is a direct or indirect holding:</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287CF0" w14:paraId="5B065872" w14:textId="77777777" w:rsidTr="00287CF0">
        <w:trPr>
          <w:trHeight w:val="630"/>
        </w:trPr>
        <w:tc>
          <w:tcPr>
            <w:tcW w:w="3345" w:type="dxa"/>
          </w:tcPr>
          <w:p w14:paraId="0F521543" w14:textId="77777777" w:rsidR="00287CF0" w:rsidRDefault="00287CF0" w:rsidP="00BB5882">
            <w:pPr>
              <w:pStyle w:val="ListParagraph"/>
              <w:spacing w:after="200" w:line="276" w:lineRule="auto"/>
              <w:ind w:left="0"/>
            </w:pPr>
          </w:p>
        </w:tc>
      </w:tr>
    </w:tbl>
    <w:p w14:paraId="1D603037" w14:textId="7DEB365C" w:rsidR="00A63D16" w:rsidRDefault="00A63D16" w:rsidP="00BB5882">
      <w:pPr>
        <w:spacing w:after="200" w:line="276" w:lineRule="auto"/>
        <w:jc w:val="both"/>
        <w:rPr>
          <w:b/>
        </w:rPr>
      </w:pPr>
    </w:p>
    <w:p w14:paraId="6D442815" w14:textId="0AFD58F3" w:rsidR="002C7E68" w:rsidRPr="00AB6769" w:rsidRDefault="00342272" w:rsidP="00BB5882">
      <w:pPr>
        <w:pStyle w:val="ListParagraph"/>
        <w:numPr>
          <w:ilvl w:val="0"/>
          <w:numId w:val="14"/>
        </w:numPr>
        <w:spacing w:after="200" w:line="276" w:lineRule="auto"/>
        <w:ind w:left="851" w:hanging="425"/>
      </w:pPr>
      <w:r>
        <w:t>i</w:t>
      </w:r>
      <w:r w:rsidRPr="00AB6769">
        <w:t xml:space="preserve">f </w:t>
      </w:r>
      <w:r w:rsidR="00076D92">
        <w:t xml:space="preserve">the </w:t>
      </w:r>
      <w:r w:rsidR="002C7E68" w:rsidRPr="00AB6769">
        <w:t>holding is indirect, please provi</w:t>
      </w:r>
      <w:r w:rsidR="002C7E68">
        <w:t xml:space="preserve">de the </w:t>
      </w:r>
      <w:r w:rsidR="002C7E68" w:rsidRPr="00AB6769">
        <w:t>n</w:t>
      </w:r>
      <w:r w:rsidR="002C7E68">
        <w:t>a</w:t>
      </w:r>
      <w:r w:rsidR="002C7E68" w:rsidRPr="00AB6769">
        <w:t xml:space="preserve">me of the </w:t>
      </w:r>
      <w:r w:rsidR="00450808">
        <w:t>entities</w:t>
      </w:r>
      <w:r w:rsidR="002C7E68" w:rsidRPr="00AB6769">
        <w:t xml:space="preserve"> </w:t>
      </w:r>
      <w:r w:rsidR="00076D92">
        <w:t xml:space="preserve">in which </w:t>
      </w:r>
      <w:r w:rsidR="00206242">
        <w:t>the natural person has</w:t>
      </w:r>
      <w:r w:rsidR="002C7E68" w:rsidRPr="00AB6769">
        <w:t xml:space="preserve"> a holding:</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0"/>
      </w:tblGrid>
      <w:tr w:rsidR="00AB6769" w14:paraId="32199DAA" w14:textId="77777777" w:rsidTr="00AB6769">
        <w:trPr>
          <w:trHeight w:val="675"/>
        </w:trPr>
        <w:tc>
          <w:tcPr>
            <w:tcW w:w="7530" w:type="dxa"/>
          </w:tcPr>
          <w:p w14:paraId="1B4145A5" w14:textId="77777777" w:rsidR="00AB6769" w:rsidRDefault="00AB6769" w:rsidP="00BB5882">
            <w:pPr>
              <w:pStyle w:val="ListParagraph"/>
              <w:spacing w:after="200" w:line="276" w:lineRule="auto"/>
              <w:ind w:left="555"/>
              <w:jc w:val="both"/>
              <w:rPr>
                <w:b/>
              </w:rPr>
            </w:pPr>
          </w:p>
        </w:tc>
      </w:tr>
    </w:tbl>
    <w:p w14:paraId="63D7E511" w14:textId="21716015" w:rsidR="00DD33DB" w:rsidRDefault="00DD33DB" w:rsidP="00BB5882">
      <w:pPr>
        <w:pStyle w:val="ListParagraph"/>
        <w:spacing w:after="200" w:line="276" w:lineRule="auto"/>
        <w:ind w:left="1440"/>
        <w:jc w:val="both"/>
        <w:rPr>
          <w:b/>
        </w:rPr>
      </w:pPr>
    </w:p>
    <w:p w14:paraId="157FDBB9" w14:textId="4A66FE01" w:rsidR="00DD33DB" w:rsidRDefault="00DD33DB" w:rsidP="00BB5882">
      <w:pPr>
        <w:spacing w:after="200" w:line="276" w:lineRule="auto"/>
        <w:rPr>
          <w:rFonts w:ascii="Calibri" w:eastAsia="Calibri" w:hAnsi="Calibri" w:cs="Times New Roman"/>
          <w:b/>
          <w:szCs w:val="22"/>
          <w:lang w:val="en-GB"/>
        </w:rPr>
      </w:pPr>
    </w:p>
    <w:tbl>
      <w:tblPr>
        <w:tblW w:w="9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2"/>
      </w:tblGrid>
      <w:tr w:rsidR="00EB6191" w14:paraId="3DA5A065" w14:textId="77777777" w:rsidTr="008B6DD3">
        <w:trPr>
          <w:trHeight w:val="570"/>
        </w:trPr>
        <w:tc>
          <w:tcPr>
            <w:tcW w:w="9482" w:type="dxa"/>
            <w:shd w:val="clear" w:color="auto" w:fill="DBE5F1" w:themeFill="accent1" w:themeFillTint="33"/>
          </w:tcPr>
          <w:p w14:paraId="74A6CA23" w14:textId="4093EF4F" w:rsidR="00EB6191" w:rsidRDefault="000F4930" w:rsidP="008B6DD3">
            <w:pPr>
              <w:pStyle w:val="Numberedtitlelevel3"/>
              <w:jc w:val="center"/>
              <w:rPr>
                <w:b w:val="0"/>
              </w:rPr>
            </w:pPr>
            <w:r w:rsidRPr="008B6DD3">
              <w:rPr>
                <w:rFonts w:eastAsiaTheme="majorEastAsia"/>
                <w:sz w:val="28"/>
              </w:rPr>
              <w:t>Section 2: Personal Details</w:t>
            </w:r>
          </w:p>
        </w:tc>
      </w:tr>
    </w:tbl>
    <w:p w14:paraId="46AF99AF" w14:textId="2313339F" w:rsidR="00EB6191" w:rsidRDefault="00EB6191" w:rsidP="00BB5882">
      <w:pPr>
        <w:spacing w:line="276" w:lineRule="auto"/>
        <w:jc w:val="both"/>
        <w:rPr>
          <w:b/>
        </w:rPr>
      </w:pPr>
    </w:p>
    <w:p w14:paraId="673FDFFA" w14:textId="61B7B6FC" w:rsidR="00A63D16" w:rsidRPr="00AB3506" w:rsidRDefault="00C74DF1" w:rsidP="00BB5882">
      <w:pPr>
        <w:spacing w:after="200" w:line="276" w:lineRule="auto"/>
        <w:ind w:left="567" w:hanging="425"/>
        <w:jc w:val="both"/>
        <w:rPr>
          <w:b/>
          <w:lang w:val="en-GB"/>
        </w:rPr>
      </w:pPr>
      <w:r>
        <w:rPr>
          <w:b/>
          <w:lang w:val="en-GB"/>
        </w:rPr>
        <w:t xml:space="preserve">2.1 </w:t>
      </w:r>
      <w:r w:rsidR="00A63D16" w:rsidRPr="00AB3506">
        <w:rPr>
          <w:b/>
          <w:lang w:val="en-GB"/>
        </w:rPr>
        <w:t>Where a person who has or, in the case of authorisation, will have a qualifying holding in the applicant</w:t>
      </w:r>
      <w:r w:rsidR="00076D92">
        <w:rPr>
          <w:b/>
          <w:lang w:val="en-GB"/>
        </w:rPr>
        <w:t xml:space="preserve"> firm</w:t>
      </w:r>
      <w:r w:rsidR="00A63D16" w:rsidRPr="00AB3506">
        <w:rPr>
          <w:b/>
          <w:lang w:val="en-GB"/>
        </w:rPr>
        <w:t>’s capital is a natural person, the application</w:t>
      </w:r>
      <w:r w:rsidR="00206242">
        <w:rPr>
          <w:b/>
          <w:lang w:val="en-GB"/>
        </w:rPr>
        <w:t xml:space="preserve"> firm</w:t>
      </w:r>
      <w:r w:rsidR="00A63D16" w:rsidRPr="00AB3506">
        <w:rPr>
          <w:b/>
          <w:lang w:val="en-GB"/>
        </w:rPr>
        <w:t xml:space="preserve"> should set out all of the following information relating to the identity and suitability of that person:</w:t>
      </w:r>
    </w:p>
    <w:p w14:paraId="3C0B12A5" w14:textId="266070EC" w:rsidR="00E9685B" w:rsidRPr="00AE1B06" w:rsidRDefault="00C329C0" w:rsidP="00BB5882">
      <w:pPr>
        <w:pStyle w:val="ListParagraph"/>
        <w:numPr>
          <w:ilvl w:val="0"/>
          <w:numId w:val="15"/>
        </w:numPr>
        <w:spacing w:after="200" w:line="276" w:lineRule="auto"/>
        <w:ind w:left="993" w:hanging="567"/>
        <w:rPr>
          <w:rFonts w:asciiTheme="minorHAnsi" w:eastAsiaTheme="minorEastAsia" w:hAnsiTheme="minorHAnsi" w:cstheme="minorBidi"/>
          <w:szCs w:val="24"/>
        </w:rPr>
      </w:pPr>
      <w:r>
        <w:rPr>
          <w:rFonts w:asciiTheme="minorHAnsi" w:eastAsiaTheme="minorEastAsia" w:hAnsiTheme="minorHAnsi" w:cstheme="minorBidi"/>
          <w:szCs w:val="24"/>
        </w:rPr>
        <w:t>t</w:t>
      </w:r>
      <w:r w:rsidR="00A63D16" w:rsidRPr="00AE1B06">
        <w:rPr>
          <w:rFonts w:asciiTheme="minorHAnsi" w:eastAsiaTheme="minorEastAsia" w:hAnsiTheme="minorHAnsi" w:cstheme="minorBidi"/>
          <w:szCs w:val="24"/>
        </w:rPr>
        <w:t>he person’s name and name at birth</w:t>
      </w:r>
      <w:r w:rsidR="00E9685B" w:rsidRPr="00AE1B06">
        <w:rPr>
          <w:rFonts w:asciiTheme="minorHAnsi" w:eastAsiaTheme="minorEastAsia" w:hAnsiTheme="minorHAnsi" w:cstheme="minorBidi"/>
          <w:szCs w:val="24"/>
        </w:rPr>
        <w:t>:</w:t>
      </w:r>
    </w:p>
    <w:tbl>
      <w:tblPr>
        <w:tblpPr w:leftFromText="180" w:rightFromText="180" w:vertAnchor="text" w:horzAnchor="page" w:tblpX="223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tblGrid>
      <w:tr w:rsidR="00E9685B" w14:paraId="57C85AD8" w14:textId="77777777" w:rsidTr="00E9685B">
        <w:trPr>
          <w:trHeight w:val="139"/>
        </w:trPr>
        <w:tc>
          <w:tcPr>
            <w:tcW w:w="6165" w:type="dxa"/>
          </w:tcPr>
          <w:p w14:paraId="0B7F3257" w14:textId="77777777" w:rsidR="00E9685B" w:rsidRPr="00E9685B" w:rsidRDefault="00E9685B" w:rsidP="00BB5882">
            <w:pPr>
              <w:spacing w:after="200" w:line="276" w:lineRule="auto"/>
              <w:rPr>
                <w:b/>
                <w:lang w:val="en-GB"/>
              </w:rPr>
            </w:pPr>
            <w:r w:rsidRPr="00E9685B">
              <w:rPr>
                <w:b/>
                <w:lang w:val="en-GB"/>
              </w:rPr>
              <w:t>Name:</w:t>
            </w:r>
          </w:p>
          <w:p w14:paraId="0F58ABED" w14:textId="6429CC0B" w:rsidR="00E9685B" w:rsidRDefault="00E9685B" w:rsidP="00C51272">
            <w:pPr>
              <w:spacing w:after="200" w:line="276" w:lineRule="auto"/>
              <w:rPr>
                <w:lang w:val="en-GB"/>
              </w:rPr>
            </w:pPr>
            <w:r w:rsidRPr="00E9685B">
              <w:rPr>
                <w:b/>
                <w:lang w:val="en-GB"/>
              </w:rPr>
              <w:t>Name at birth:</w:t>
            </w:r>
          </w:p>
        </w:tc>
      </w:tr>
    </w:tbl>
    <w:p w14:paraId="278C0FDB" w14:textId="77777777" w:rsidR="00E9685B" w:rsidRDefault="00E9685B" w:rsidP="00BB5882">
      <w:pPr>
        <w:spacing w:after="200" w:line="276" w:lineRule="auto"/>
        <w:ind w:left="916"/>
        <w:rPr>
          <w:lang w:val="en-GB"/>
        </w:rPr>
      </w:pPr>
    </w:p>
    <w:p w14:paraId="00F0BCED" w14:textId="0024A04C" w:rsidR="00E9685B" w:rsidRDefault="00E9685B" w:rsidP="00BB5882">
      <w:pPr>
        <w:spacing w:after="200" w:line="276" w:lineRule="auto"/>
        <w:ind w:left="916"/>
        <w:rPr>
          <w:lang w:val="en-GB"/>
        </w:rPr>
      </w:pPr>
    </w:p>
    <w:p w14:paraId="182627E1" w14:textId="3C7E3567" w:rsidR="00E9685B" w:rsidRDefault="00E9685B" w:rsidP="00BB5882">
      <w:pPr>
        <w:spacing w:after="200" w:line="276" w:lineRule="auto"/>
        <w:ind w:left="916"/>
        <w:rPr>
          <w:lang w:val="en-GB"/>
        </w:rPr>
      </w:pPr>
    </w:p>
    <w:p w14:paraId="6D12F0AB" w14:textId="2B886D55" w:rsidR="00E9685B" w:rsidRDefault="00206242" w:rsidP="00BB5882">
      <w:pPr>
        <w:pStyle w:val="ListParagraph"/>
        <w:numPr>
          <w:ilvl w:val="0"/>
          <w:numId w:val="15"/>
        </w:numPr>
        <w:spacing w:after="200" w:line="276" w:lineRule="auto"/>
        <w:ind w:left="851" w:hanging="425"/>
      </w:pPr>
      <w:r>
        <w:t xml:space="preserve">the person’s </w:t>
      </w:r>
      <w:r w:rsidR="00C329C0">
        <w:t>d</w:t>
      </w:r>
      <w:r w:rsidR="00A63D16" w:rsidRPr="00E9685B">
        <w:t>ate and place of birth</w:t>
      </w:r>
      <w:r w:rsidR="00E9685B">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tblGrid>
      <w:tr w:rsidR="00E9685B" w14:paraId="1B4314D0" w14:textId="77777777" w:rsidTr="00B0093A">
        <w:trPr>
          <w:trHeight w:val="990"/>
        </w:trPr>
        <w:tc>
          <w:tcPr>
            <w:tcW w:w="6237" w:type="dxa"/>
          </w:tcPr>
          <w:p w14:paraId="10C8CF7F" w14:textId="77777777" w:rsidR="00E9685B" w:rsidRPr="00E9685B" w:rsidRDefault="00E9685B" w:rsidP="00BB5882">
            <w:pPr>
              <w:spacing w:after="200" w:line="276" w:lineRule="auto"/>
              <w:rPr>
                <w:b/>
                <w:lang w:val="en-GB"/>
              </w:rPr>
            </w:pPr>
            <w:r w:rsidRPr="00E9685B">
              <w:rPr>
                <w:b/>
                <w:lang w:val="en-GB"/>
              </w:rPr>
              <w:t>Date of birth:</w:t>
            </w:r>
          </w:p>
          <w:p w14:paraId="72394CC5" w14:textId="29534180" w:rsidR="00E9685B" w:rsidRDefault="00E9685B" w:rsidP="00BB5882">
            <w:pPr>
              <w:spacing w:after="200" w:line="276" w:lineRule="auto"/>
            </w:pPr>
            <w:r w:rsidRPr="00E9685B">
              <w:rPr>
                <w:b/>
                <w:lang w:val="en-GB"/>
              </w:rPr>
              <w:t>Place of birth:</w:t>
            </w:r>
          </w:p>
        </w:tc>
      </w:tr>
    </w:tbl>
    <w:p w14:paraId="0EDE1213" w14:textId="77777777" w:rsidR="00E9685B" w:rsidRDefault="00E9685B" w:rsidP="00BB5882">
      <w:pPr>
        <w:pStyle w:val="ListParagraph"/>
        <w:spacing w:after="200" w:line="276" w:lineRule="auto"/>
        <w:ind w:left="1276"/>
      </w:pPr>
    </w:p>
    <w:p w14:paraId="0A2F26CF" w14:textId="0BA02E87" w:rsidR="00E9685B" w:rsidRDefault="00C329C0" w:rsidP="00BB5882">
      <w:pPr>
        <w:pStyle w:val="ListParagraph"/>
        <w:numPr>
          <w:ilvl w:val="0"/>
          <w:numId w:val="15"/>
        </w:numPr>
        <w:spacing w:after="200" w:line="276" w:lineRule="auto"/>
        <w:ind w:left="851" w:hanging="425"/>
      </w:pPr>
      <w:r>
        <w:t>c</w:t>
      </w:r>
      <w:r w:rsidR="00A63D16" w:rsidRPr="00E9685B">
        <w:t>itizenship</w:t>
      </w:r>
      <w:r w:rsidR="00E9685B">
        <w:t xml:space="preserve"> of the person</w:t>
      </w:r>
      <w:r w:rsidR="00A63D16" w:rsidRPr="00E9685B">
        <w:t xml:space="preserve"> (current and previous)</w:t>
      </w:r>
      <w:r w:rsidR="00E9685B">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6"/>
      </w:tblGrid>
      <w:tr w:rsidR="00E9685B" w14:paraId="0B4E6FD2" w14:textId="77777777" w:rsidTr="00C74DF1">
        <w:trPr>
          <w:trHeight w:val="870"/>
        </w:trPr>
        <w:tc>
          <w:tcPr>
            <w:tcW w:w="6326" w:type="dxa"/>
          </w:tcPr>
          <w:p w14:paraId="457FA02D" w14:textId="77777777" w:rsidR="00E9685B" w:rsidRPr="00E9685B" w:rsidRDefault="00E9685B" w:rsidP="00BB5882">
            <w:pPr>
              <w:spacing w:after="200" w:line="276" w:lineRule="auto"/>
              <w:rPr>
                <w:b/>
                <w:lang w:val="en-GB"/>
              </w:rPr>
            </w:pPr>
            <w:r w:rsidRPr="00E9685B">
              <w:rPr>
                <w:b/>
                <w:lang w:val="en-GB"/>
              </w:rPr>
              <w:t>Current citizenship:</w:t>
            </w:r>
          </w:p>
          <w:p w14:paraId="1CF55870" w14:textId="723DADE9" w:rsidR="00E9685B" w:rsidRDefault="00E9685B" w:rsidP="00BB5882">
            <w:pPr>
              <w:spacing w:after="200" w:line="276" w:lineRule="auto"/>
            </w:pPr>
            <w:r w:rsidRPr="00E9685B">
              <w:rPr>
                <w:b/>
                <w:lang w:val="en-GB"/>
              </w:rPr>
              <w:t>Previous citizenship:</w:t>
            </w:r>
          </w:p>
        </w:tc>
      </w:tr>
    </w:tbl>
    <w:p w14:paraId="2E9C009A" w14:textId="4FBE8BC1" w:rsidR="00E9685B" w:rsidRDefault="00E9685B" w:rsidP="00BB5882">
      <w:pPr>
        <w:pStyle w:val="ListParagraph"/>
        <w:spacing w:after="200" w:line="276" w:lineRule="auto"/>
        <w:ind w:left="1276"/>
      </w:pPr>
    </w:p>
    <w:p w14:paraId="3D717F28" w14:textId="4F66C40C" w:rsidR="00E9685B" w:rsidRDefault="0067381E" w:rsidP="00BB5882">
      <w:pPr>
        <w:pStyle w:val="ListParagraph"/>
        <w:numPr>
          <w:ilvl w:val="0"/>
          <w:numId w:val="15"/>
        </w:numPr>
        <w:spacing w:after="200" w:line="276" w:lineRule="auto"/>
        <w:ind w:left="993" w:hanging="567"/>
      </w:pPr>
      <w:r>
        <w:t xml:space="preserve"> </w:t>
      </w:r>
      <w:r w:rsidR="00206242">
        <w:t xml:space="preserve">the person’s passport </w:t>
      </w:r>
      <w:r>
        <w:t xml:space="preserve">number </w:t>
      </w:r>
      <w:r w:rsidRPr="003C0A9C">
        <w:rPr>
          <w:b/>
        </w:rPr>
        <w:t>or</w:t>
      </w:r>
      <w:r>
        <w:t xml:space="preserve"> driving licence number </w:t>
      </w:r>
      <w:r w:rsidR="00A63D16" w:rsidRPr="00E9685B">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E9685B" w14:paraId="6E02582D" w14:textId="77777777" w:rsidTr="00C74DF1">
        <w:trPr>
          <w:trHeight w:val="345"/>
        </w:trPr>
        <w:tc>
          <w:tcPr>
            <w:tcW w:w="6379" w:type="dxa"/>
          </w:tcPr>
          <w:p w14:paraId="20EC1F6D" w14:textId="3ACFA028" w:rsidR="00E9685B" w:rsidRDefault="00E9685B" w:rsidP="00BB5882">
            <w:pPr>
              <w:spacing w:after="200" w:line="276" w:lineRule="auto"/>
              <w:rPr>
                <w:b/>
                <w:lang w:val="en-GB"/>
              </w:rPr>
            </w:pPr>
            <w:r w:rsidRPr="00E9685B">
              <w:rPr>
                <w:b/>
                <w:lang w:val="en-GB"/>
              </w:rPr>
              <w:t>Passport Number:</w:t>
            </w:r>
          </w:p>
          <w:p w14:paraId="4A3FEDA8" w14:textId="274184B4" w:rsidR="00C65E75" w:rsidRDefault="00C65E75" w:rsidP="00BB5882">
            <w:pPr>
              <w:spacing w:after="200" w:line="276" w:lineRule="auto"/>
              <w:rPr>
                <w:b/>
                <w:lang w:val="en-GB"/>
              </w:rPr>
            </w:pPr>
            <w:r>
              <w:rPr>
                <w:b/>
                <w:lang w:val="en-GB"/>
              </w:rPr>
              <w:t>or</w:t>
            </w:r>
          </w:p>
          <w:p w14:paraId="3E235F0D" w14:textId="3BA9A831" w:rsidR="00C65E75" w:rsidRPr="003C0A9C" w:rsidRDefault="0067381E" w:rsidP="00BB5882">
            <w:pPr>
              <w:spacing w:after="200" w:line="276" w:lineRule="auto"/>
              <w:rPr>
                <w:b/>
                <w:lang w:val="en-GB"/>
              </w:rPr>
            </w:pPr>
            <w:r>
              <w:rPr>
                <w:b/>
                <w:lang w:val="en-GB"/>
              </w:rPr>
              <w:t xml:space="preserve">Driving Licence Number: </w:t>
            </w:r>
          </w:p>
        </w:tc>
      </w:tr>
    </w:tbl>
    <w:p w14:paraId="35967D99" w14:textId="6740D67E" w:rsidR="00E9685B" w:rsidRDefault="00A63D16" w:rsidP="00BB5882">
      <w:pPr>
        <w:pStyle w:val="ListParagraph"/>
        <w:spacing w:after="200" w:line="276" w:lineRule="auto"/>
        <w:ind w:left="1276"/>
      </w:pPr>
      <w:r w:rsidRPr="00E9685B">
        <w:t xml:space="preserve"> </w:t>
      </w:r>
    </w:p>
    <w:p w14:paraId="22775ECF" w14:textId="114C7099" w:rsidR="00E66897" w:rsidRPr="000F4930" w:rsidRDefault="00206242" w:rsidP="00BB5882">
      <w:pPr>
        <w:pStyle w:val="ListParagraph"/>
        <w:numPr>
          <w:ilvl w:val="0"/>
          <w:numId w:val="15"/>
        </w:numPr>
        <w:spacing w:after="200" w:line="276" w:lineRule="auto"/>
        <w:ind w:left="993" w:hanging="567"/>
      </w:pPr>
      <w:r>
        <w:t xml:space="preserve">the person’s </w:t>
      </w:r>
      <w:r w:rsidR="00C329C0">
        <w:t>a</w:t>
      </w:r>
      <w:r w:rsidR="00A63D16" w:rsidRPr="000F4930">
        <w:t>ddress</w:t>
      </w:r>
      <w:r w:rsidR="00E66897" w:rsidRPr="000F4930">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1"/>
      </w:tblGrid>
      <w:tr w:rsidR="00E66897" w14:paraId="72BC64C2" w14:textId="77777777" w:rsidTr="00C51272">
        <w:trPr>
          <w:trHeight w:val="760"/>
        </w:trPr>
        <w:tc>
          <w:tcPr>
            <w:tcW w:w="6581" w:type="dxa"/>
            <w:tcBorders>
              <w:bottom w:val="single" w:sz="4" w:space="0" w:color="auto"/>
            </w:tcBorders>
          </w:tcPr>
          <w:p w14:paraId="7E5F352F" w14:textId="0823A22A" w:rsidR="00E66897" w:rsidRPr="00206242" w:rsidRDefault="00206242" w:rsidP="00BB5882">
            <w:pPr>
              <w:pStyle w:val="ListParagraph"/>
              <w:spacing w:after="200" w:line="276" w:lineRule="auto"/>
              <w:ind w:left="0"/>
              <w:rPr>
                <w:b/>
              </w:rPr>
            </w:pPr>
            <w:r w:rsidRPr="00206242">
              <w:rPr>
                <w:b/>
              </w:rPr>
              <w:t>Address</w:t>
            </w:r>
            <w:r w:rsidR="00076D92" w:rsidRPr="00206242">
              <w:rPr>
                <w:b/>
              </w:rPr>
              <w:t>:</w:t>
            </w:r>
          </w:p>
          <w:p w14:paraId="4F3B1654" w14:textId="77777777" w:rsidR="00E66897" w:rsidRDefault="00E66897" w:rsidP="00BB5882">
            <w:pPr>
              <w:pStyle w:val="ListParagraph"/>
              <w:spacing w:after="200" w:line="276" w:lineRule="auto"/>
              <w:ind w:left="0"/>
            </w:pPr>
          </w:p>
          <w:p w14:paraId="693A0AC7" w14:textId="121BCAAD" w:rsidR="00E66897" w:rsidRDefault="00E66897" w:rsidP="00BB5882">
            <w:pPr>
              <w:pStyle w:val="ListParagraph"/>
              <w:spacing w:after="200" w:line="276" w:lineRule="auto"/>
              <w:ind w:left="0"/>
            </w:pPr>
          </w:p>
        </w:tc>
      </w:tr>
    </w:tbl>
    <w:p w14:paraId="26C06D43" w14:textId="77777777" w:rsidR="00E66897" w:rsidRDefault="00E66897" w:rsidP="00BB5882">
      <w:pPr>
        <w:pStyle w:val="ListParagraph"/>
        <w:spacing w:after="200" w:line="276" w:lineRule="auto"/>
        <w:ind w:left="1276"/>
      </w:pPr>
    </w:p>
    <w:p w14:paraId="57DBD0BF" w14:textId="280018B4" w:rsidR="00E9685B" w:rsidRDefault="00A63D16" w:rsidP="00BB5882">
      <w:pPr>
        <w:pStyle w:val="ListParagraph"/>
        <w:spacing w:after="200" w:line="276" w:lineRule="auto"/>
        <w:ind w:left="1276"/>
      </w:pPr>
      <w:r w:rsidRPr="00E9685B">
        <w:t xml:space="preserve"> </w:t>
      </w:r>
    </w:p>
    <w:p w14:paraId="775E8441" w14:textId="77777777" w:rsidR="00E66897" w:rsidRDefault="00E66897" w:rsidP="00BB5882">
      <w:pPr>
        <w:pStyle w:val="ListParagraph"/>
        <w:spacing w:after="200" w:line="276" w:lineRule="auto"/>
        <w:ind w:left="1276"/>
      </w:pPr>
    </w:p>
    <w:p w14:paraId="59F96427" w14:textId="77777777" w:rsidR="00E66897" w:rsidRDefault="00E66897" w:rsidP="00BB5882">
      <w:pPr>
        <w:pStyle w:val="ListParagraph"/>
        <w:spacing w:after="200" w:line="276" w:lineRule="auto"/>
        <w:ind w:left="1276"/>
      </w:pPr>
    </w:p>
    <w:p w14:paraId="188073BB" w14:textId="20F0641E" w:rsidR="00A63D16" w:rsidRDefault="00D63C10" w:rsidP="00BB5882">
      <w:pPr>
        <w:pStyle w:val="ListParagraph"/>
        <w:numPr>
          <w:ilvl w:val="0"/>
          <w:numId w:val="15"/>
        </w:numPr>
        <w:spacing w:after="200" w:line="276" w:lineRule="auto"/>
        <w:ind w:left="993" w:hanging="567"/>
      </w:pPr>
      <w:r>
        <w:t xml:space="preserve">confirm that </w:t>
      </w:r>
      <w:r w:rsidR="00C329C0">
        <w:t>a</w:t>
      </w:r>
      <w:r w:rsidR="00A63D16" w:rsidRPr="00E9685B">
        <w:t xml:space="preserve"> copy o</w:t>
      </w:r>
      <w:r w:rsidR="00E66897">
        <w:t xml:space="preserve">f </w:t>
      </w:r>
      <w:r w:rsidR="002357EE">
        <w:t>a passport</w:t>
      </w:r>
      <w:r w:rsidR="0067381E">
        <w:t xml:space="preserve"> </w:t>
      </w:r>
      <w:r w:rsidR="0067381E" w:rsidRPr="003C0A9C">
        <w:rPr>
          <w:b/>
        </w:rPr>
        <w:t>or</w:t>
      </w:r>
      <w:r w:rsidR="0067381E">
        <w:t xml:space="preserve"> driving licence </w:t>
      </w:r>
      <w:r>
        <w:t xml:space="preserve">has been </w:t>
      </w:r>
      <w:r w:rsidR="00E66897">
        <w:t>submitted</w:t>
      </w:r>
      <w:r>
        <w:t xml:space="preserve"> with the application</w:t>
      </w:r>
      <w:r w:rsidR="00AF1564">
        <w:rPr>
          <w:rStyle w:val="FootnoteReference"/>
        </w:rPr>
        <w:footnoteReference w:id="2"/>
      </w:r>
      <w:r w:rsidR="00E66897">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D63C10" w14:paraId="2483D0DC"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1AE2B618" w14:textId="77777777" w:rsidR="00D63C10" w:rsidRDefault="00D63C10" w:rsidP="00BB5882">
            <w:pPr>
              <w:pStyle w:val="body"/>
              <w:rPr>
                <w:lang w:val="en-GB"/>
              </w:rPr>
            </w:pPr>
          </w:p>
        </w:tc>
        <w:tc>
          <w:tcPr>
            <w:tcW w:w="2552" w:type="dxa"/>
            <w:tcBorders>
              <w:top w:val="nil"/>
              <w:left w:val="single" w:sz="4" w:space="0" w:color="auto"/>
              <w:bottom w:val="nil"/>
              <w:right w:val="nil"/>
            </w:tcBorders>
            <w:hideMark/>
          </w:tcPr>
          <w:p w14:paraId="06707D4E" w14:textId="77777777" w:rsidR="00D63C10" w:rsidRDefault="00D63C10"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3D18B3AE" w14:textId="77777777" w:rsidR="00D63C10" w:rsidRDefault="00D63C10" w:rsidP="00BB5882">
      <w:pPr>
        <w:pStyle w:val="ListParagraph"/>
        <w:spacing w:after="200" w:line="276" w:lineRule="auto"/>
        <w:ind w:left="993"/>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9"/>
      </w:tblGrid>
      <w:tr w:rsidR="00E66897" w14:paraId="35DD81B3" w14:textId="77777777" w:rsidTr="00C74DF1">
        <w:trPr>
          <w:trHeight w:val="1190"/>
        </w:trPr>
        <w:tc>
          <w:tcPr>
            <w:tcW w:w="6569" w:type="dxa"/>
          </w:tcPr>
          <w:p w14:paraId="32710BC6" w14:textId="64E7C28E" w:rsidR="00E66897" w:rsidRPr="00E66897" w:rsidRDefault="00E66897" w:rsidP="00BB5882">
            <w:pPr>
              <w:pStyle w:val="ListParagraph"/>
              <w:spacing w:after="200" w:line="276" w:lineRule="auto"/>
              <w:ind w:left="0"/>
              <w:rPr>
                <w:b/>
              </w:rPr>
            </w:pPr>
            <w:r w:rsidRPr="00E66897">
              <w:rPr>
                <w:b/>
              </w:rPr>
              <w:t>Type of identity document</w:t>
            </w:r>
            <w:r>
              <w:rPr>
                <w:b/>
              </w:rPr>
              <w:t xml:space="preserve"> provided:</w:t>
            </w:r>
          </w:p>
        </w:tc>
      </w:tr>
    </w:tbl>
    <w:p w14:paraId="1E2E4068" w14:textId="5D90B097" w:rsidR="00E66897" w:rsidRDefault="00E66897" w:rsidP="00BB5882">
      <w:pPr>
        <w:pStyle w:val="ListParagraph"/>
        <w:spacing w:after="200" w:line="276" w:lineRule="auto"/>
        <w:ind w:left="1276"/>
      </w:pPr>
    </w:p>
    <w:p w14:paraId="12E494B8" w14:textId="7D21322F" w:rsidR="00A63D16" w:rsidRPr="00E66897" w:rsidRDefault="00C329C0" w:rsidP="00BB5882">
      <w:pPr>
        <w:pStyle w:val="ListParagraph"/>
        <w:numPr>
          <w:ilvl w:val="0"/>
          <w:numId w:val="15"/>
        </w:numPr>
        <w:spacing w:after="200" w:line="276" w:lineRule="auto"/>
        <w:ind w:left="993"/>
        <w:jc w:val="both"/>
      </w:pPr>
      <w:r>
        <w:t>c</w:t>
      </w:r>
      <w:r w:rsidR="00E66897">
        <w:t xml:space="preserve">onfirm that </w:t>
      </w:r>
      <w:r w:rsidR="00A63D16" w:rsidRPr="00E66897">
        <w:t>a detailed curriculum vitae stating the education and training, previous professional experience and any professional activities or other functions currently performed</w:t>
      </w:r>
      <w:r w:rsidR="00E66897">
        <w:t xml:space="preserve"> by the person has been submitted with this application</w:t>
      </w:r>
      <w:r w:rsidR="00A63D16" w:rsidRPr="00E66897">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58412D" w14:paraId="79F783BC"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0A0C03D0" w14:textId="77777777" w:rsidR="0058412D" w:rsidRDefault="0058412D" w:rsidP="00BB5882">
            <w:pPr>
              <w:pStyle w:val="body"/>
              <w:rPr>
                <w:lang w:val="en-GB"/>
              </w:rPr>
            </w:pPr>
          </w:p>
        </w:tc>
        <w:tc>
          <w:tcPr>
            <w:tcW w:w="2552" w:type="dxa"/>
            <w:tcBorders>
              <w:top w:val="nil"/>
              <w:left w:val="single" w:sz="4" w:space="0" w:color="auto"/>
              <w:bottom w:val="nil"/>
              <w:right w:val="nil"/>
            </w:tcBorders>
            <w:hideMark/>
          </w:tcPr>
          <w:p w14:paraId="09FAEA34" w14:textId="77777777" w:rsidR="0058412D" w:rsidRDefault="0058412D"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0E349B3E" w14:textId="15503EDA" w:rsidR="00DD33DB" w:rsidRDefault="008028EE" w:rsidP="00BB5882">
      <w:pPr>
        <w:spacing w:after="200" w:line="276" w:lineRule="auto"/>
        <w:ind w:left="2160"/>
        <w:rPr>
          <w:lang w:val="en-GB"/>
        </w:rPr>
      </w:pPr>
      <w:r>
        <w:rPr>
          <w:lang w:val="en-GB"/>
        </w:rPr>
        <w:br w:type="textWrapping" w:clear="all"/>
      </w:r>
      <w:r w:rsidR="00E66897">
        <w:rPr>
          <w:lang w:val="en-GB"/>
        </w:rPr>
        <w:t xml:space="preserve"> </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C74DF1" w14:paraId="0963D825" w14:textId="77777777" w:rsidTr="008B6DD3">
        <w:trPr>
          <w:trHeight w:val="820"/>
        </w:trPr>
        <w:tc>
          <w:tcPr>
            <w:tcW w:w="10206" w:type="dxa"/>
            <w:shd w:val="clear" w:color="auto" w:fill="DBE5F1" w:themeFill="accent1" w:themeFillTint="33"/>
          </w:tcPr>
          <w:p w14:paraId="0596E88B" w14:textId="2F90EB59" w:rsidR="00C74DF1" w:rsidRPr="008B6DD3" w:rsidRDefault="00DD33DB" w:rsidP="008B6DD3">
            <w:pPr>
              <w:pStyle w:val="Numberedtitlelevel3"/>
              <w:jc w:val="center"/>
              <w:rPr>
                <w:rFonts w:eastAsiaTheme="majorEastAsia"/>
                <w:sz w:val="28"/>
              </w:rPr>
            </w:pPr>
            <w:r>
              <w:rPr>
                <w:lang w:val="en-GB"/>
              </w:rPr>
              <w:br w:type="page"/>
            </w:r>
            <w:r w:rsidR="00C74DF1" w:rsidRPr="008B6DD3">
              <w:rPr>
                <w:rFonts w:eastAsiaTheme="majorEastAsia"/>
                <w:sz w:val="28"/>
              </w:rPr>
              <w:t>Section 3: Information Concerning Good Repute</w:t>
            </w:r>
          </w:p>
        </w:tc>
      </w:tr>
    </w:tbl>
    <w:p w14:paraId="29C75A59" w14:textId="54165561" w:rsidR="003B4BAD" w:rsidRDefault="00104E46" w:rsidP="00BB5882">
      <w:pPr>
        <w:pStyle w:val="body"/>
        <w:rPr>
          <w:b/>
          <w:lang w:val="en-GB"/>
        </w:rPr>
      </w:pPr>
      <w:r>
        <w:rPr>
          <w:b/>
          <w:lang w:val="en-GB"/>
        </w:rPr>
        <w:t>3.1</w:t>
      </w:r>
      <w:r w:rsidR="00D63C10">
        <w:rPr>
          <w:b/>
          <w:lang w:val="en-GB"/>
        </w:rPr>
        <w:t xml:space="preserve"> </w:t>
      </w:r>
      <w:r w:rsidR="00D8108E" w:rsidRPr="00D8108E">
        <w:rPr>
          <w:b/>
          <w:lang w:val="en-GB"/>
        </w:rPr>
        <w:t xml:space="preserve">If the answer to any of the following questions is </w:t>
      </w:r>
      <w:r w:rsidR="00D8108E" w:rsidRPr="00D8108E">
        <w:rPr>
          <w:b/>
          <w:u w:val="single"/>
          <w:lang w:val="en-GB"/>
        </w:rPr>
        <w:t>Yes</w:t>
      </w:r>
      <w:r w:rsidR="00D8108E" w:rsidRPr="00D8108E">
        <w:rPr>
          <w:b/>
          <w:lang w:val="en-GB"/>
        </w:rPr>
        <w:t>, please separately provide information and any supporting documentation with your response, with referencing corresponding to the referencing in this section (if applicable):</w:t>
      </w:r>
    </w:p>
    <w:p w14:paraId="0590584D" w14:textId="77777777" w:rsidR="00104E46" w:rsidRDefault="00104E46" w:rsidP="00BB5882">
      <w:pPr>
        <w:pStyle w:val="body"/>
        <w:ind w:left="567"/>
        <w:rPr>
          <w:b/>
          <w:lang w:val="en-GB"/>
        </w:rPr>
      </w:pPr>
    </w:p>
    <w:p w14:paraId="662A0AC4" w14:textId="28B09CF2" w:rsidR="00A63D16" w:rsidRPr="008028EE" w:rsidRDefault="0028339B" w:rsidP="00BB5882">
      <w:pPr>
        <w:pStyle w:val="ListParagraph"/>
        <w:numPr>
          <w:ilvl w:val="0"/>
          <w:numId w:val="21"/>
        </w:numPr>
        <w:spacing w:after="200" w:line="276" w:lineRule="auto"/>
        <w:ind w:left="709"/>
        <w:jc w:val="both"/>
      </w:pPr>
      <w:r>
        <w:t>Please i</w:t>
      </w:r>
      <w:r w:rsidR="002C7E68">
        <w:t xml:space="preserve">ndicate </w:t>
      </w:r>
      <w:r w:rsidR="00757C51">
        <w:t>(</w:t>
      </w:r>
      <w:r>
        <w:t xml:space="preserve">answer </w:t>
      </w:r>
      <w:r w:rsidR="00757C51" w:rsidRPr="00AF1564">
        <w:rPr>
          <w:b/>
        </w:rPr>
        <w:t>Yes or No</w:t>
      </w:r>
      <w:r w:rsidR="00757C51">
        <w:t>)</w:t>
      </w:r>
      <w:r w:rsidR="00A63D16" w:rsidRPr="008028EE">
        <w:t>:</w:t>
      </w:r>
      <w:r w:rsidR="0097431B">
        <w:t xml:space="preserve"> </w:t>
      </w:r>
    </w:p>
    <w:p w14:paraId="2E1D9E5D" w14:textId="6147DB15" w:rsidR="009F2B90" w:rsidRDefault="00342272" w:rsidP="00BB5882">
      <w:pPr>
        <w:pStyle w:val="ListParagraph"/>
        <w:numPr>
          <w:ilvl w:val="0"/>
          <w:numId w:val="10"/>
        </w:numPr>
        <w:spacing w:after="200" w:line="276" w:lineRule="auto"/>
        <w:ind w:left="709"/>
        <w:jc w:val="both"/>
      </w:pPr>
      <w:r>
        <w:t>s</w:t>
      </w:r>
      <w:r w:rsidRPr="00EF1148">
        <w:t xml:space="preserve">ubject </w:t>
      </w:r>
      <w:r w:rsidR="00EF1148" w:rsidRPr="00EF1148">
        <w:t>to national legislative requirements concerning the disclosure of spent convictions, has the person had any criminal convictions or been subject to any proceedings where the person has been found against and which were not set aside</w:t>
      </w:r>
      <w:r w:rsidR="00EF1148">
        <w:t>?</w:t>
      </w:r>
      <w:r w:rsidR="00757C51">
        <w:t xml:space="preserve">       </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5DB289FF" w14:textId="77777777" w:rsidTr="0028339B">
        <w:trPr>
          <w:trHeight w:val="199"/>
        </w:trPr>
        <w:tc>
          <w:tcPr>
            <w:tcW w:w="2552" w:type="dxa"/>
            <w:tcBorders>
              <w:top w:val="single" w:sz="4" w:space="0" w:color="auto"/>
              <w:left w:val="single" w:sz="4" w:space="0" w:color="auto"/>
              <w:bottom w:val="single" w:sz="4" w:space="0" w:color="auto"/>
              <w:right w:val="single" w:sz="4" w:space="0" w:color="auto"/>
            </w:tcBorders>
          </w:tcPr>
          <w:p w14:paraId="2A05E689"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3F69ECE9"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71479537" w14:textId="5DAC7711" w:rsidR="00BB1ECA" w:rsidRDefault="00BB1ECA" w:rsidP="00BB5882">
      <w:pPr>
        <w:spacing w:after="200" w:line="276" w:lineRule="auto"/>
        <w:jc w:val="both"/>
        <w:rPr>
          <w:lang w:val="en-GB"/>
        </w:rPr>
      </w:pPr>
      <w:r>
        <w:rPr>
          <w:lang w:val="en-GB"/>
        </w:rPr>
        <w:tab/>
      </w:r>
    </w:p>
    <w:p w14:paraId="3E9718A5" w14:textId="714332C3" w:rsidR="00A24824" w:rsidRDefault="00342272" w:rsidP="00BB5882">
      <w:pPr>
        <w:pStyle w:val="ListParagraph"/>
        <w:numPr>
          <w:ilvl w:val="0"/>
          <w:numId w:val="10"/>
        </w:numPr>
        <w:spacing w:after="200" w:line="276" w:lineRule="auto"/>
        <w:ind w:left="709"/>
        <w:jc w:val="both"/>
      </w:pPr>
      <w:r>
        <w:t xml:space="preserve">has </w:t>
      </w:r>
      <w:r w:rsidR="00140B5D">
        <w:t xml:space="preserve">the person been subject to </w:t>
      </w:r>
      <w:r w:rsidR="00A63D16" w:rsidRPr="00412750">
        <w:t>any civil or administrative decisions</w:t>
      </w:r>
      <w:r w:rsidR="0097431B" w:rsidRPr="00412750">
        <w:t>,</w:t>
      </w:r>
      <w:r w:rsidR="00A63D16" w:rsidRPr="001B32C5">
        <w:t xml:space="preserve"> in matters of relevance to the assessment or authorisation process</w:t>
      </w:r>
      <w:r w:rsidR="0097431B" w:rsidRPr="001B32C5">
        <w:t>,</w:t>
      </w:r>
      <w:r w:rsidR="00A63D16" w:rsidRPr="001B32C5">
        <w:t xml:space="preserve"> where the person has been found against</w:t>
      </w:r>
      <w:r w:rsidR="0097431B" w:rsidRPr="001B32C5">
        <w:t>,</w:t>
      </w:r>
      <w:r w:rsidR="00A63D16" w:rsidRPr="001B32C5">
        <w:t xml:space="preserve"> and any administrative sanctions or measures imposed as a consequence of a breach of laws or regulations (including disqualification as a company director), in each case which were not set aside and</w:t>
      </w:r>
      <w:r w:rsidR="0097431B" w:rsidRPr="00635B0C">
        <w:t xml:space="preserve"> against which no appeal is pending or may be filed</w:t>
      </w:r>
      <w:r w:rsidR="0058412D">
        <w:t>?</w:t>
      </w:r>
      <w:r w:rsidR="00A24824" w:rsidRPr="00635B0C">
        <w:t xml:space="preserve"> </w:t>
      </w:r>
      <w:r w:rsidR="00A24824" w:rsidRPr="00635B0C">
        <w:tab/>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004AE3A1" w14:textId="77777777" w:rsidTr="0028339B">
        <w:trPr>
          <w:trHeight w:val="199"/>
        </w:trPr>
        <w:tc>
          <w:tcPr>
            <w:tcW w:w="2552" w:type="dxa"/>
            <w:tcBorders>
              <w:top w:val="single" w:sz="4" w:space="0" w:color="auto"/>
              <w:left w:val="single" w:sz="4" w:space="0" w:color="auto"/>
              <w:bottom w:val="single" w:sz="4" w:space="0" w:color="auto"/>
              <w:right w:val="single" w:sz="4" w:space="0" w:color="auto"/>
            </w:tcBorders>
          </w:tcPr>
          <w:p w14:paraId="5EBD0D16"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15ABF10B"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54A84067" w14:textId="77777777" w:rsidR="002163D1" w:rsidRPr="00635B0C" w:rsidRDefault="002163D1" w:rsidP="00BB5882">
      <w:pPr>
        <w:pStyle w:val="ListParagraph"/>
        <w:spacing w:after="200" w:line="276" w:lineRule="auto"/>
        <w:ind w:left="709"/>
        <w:jc w:val="both"/>
      </w:pPr>
    </w:p>
    <w:p w14:paraId="1A6F607F" w14:textId="67AC8C0E" w:rsidR="00A63D16" w:rsidRDefault="00342272" w:rsidP="00BB5882">
      <w:pPr>
        <w:pStyle w:val="ListParagraph"/>
        <w:numPr>
          <w:ilvl w:val="0"/>
          <w:numId w:val="10"/>
        </w:numPr>
        <w:spacing w:after="200" w:line="276" w:lineRule="auto"/>
        <w:ind w:left="709"/>
        <w:jc w:val="both"/>
      </w:pPr>
      <w:r>
        <w:t>has</w:t>
      </w:r>
      <w:r w:rsidRPr="00D01FA2">
        <w:t xml:space="preserve"> </w:t>
      </w:r>
      <w:r w:rsidR="0097431B" w:rsidRPr="00412750">
        <w:t xml:space="preserve">the person been subject to </w:t>
      </w:r>
      <w:r w:rsidR="00A63D16" w:rsidRPr="001B32C5">
        <w:t>any bankruptcy, insolvency or similar procedures</w:t>
      </w:r>
      <w:r w:rsidR="0058412D">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7F056E0E"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6A13F151"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1A1DA9BD"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5AB58321" w14:textId="77777777" w:rsidR="00BB1ECA" w:rsidRPr="00412750" w:rsidRDefault="00BB1ECA" w:rsidP="00BB5882">
      <w:pPr>
        <w:spacing w:after="200" w:line="276" w:lineRule="auto"/>
        <w:jc w:val="both"/>
      </w:pPr>
    </w:p>
    <w:p w14:paraId="3DD5A5CE" w14:textId="28CBB9E7" w:rsidR="00A63D16" w:rsidRDefault="00342272" w:rsidP="00BB5882">
      <w:pPr>
        <w:pStyle w:val="ListParagraph"/>
        <w:numPr>
          <w:ilvl w:val="0"/>
          <w:numId w:val="10"/>
        </w:numPr>
        <w:ind w:left="851"/>
      </w:pPr>
      <w:r>
        <w:t>h</w:t>
      </w:r>
      <w:r w:rsidR="0058412D">
        <w:t xml:space="preserve">as </w:t>
      </w:r>
      <w:r w:rsidR="00BB1ECA">
        <w:t xml:space="preserve">the person </w:t>
      </w:r>
      <w:r w:rsidR="00A63D16" w:rsidRPr="00D01FA2">
        <w:t>any pending criminal investigations</w:t>
      </w:r>
      <w:r w:rsidR="0058412D">
        <w:t>?</w:t>
      </w:r>
    </w:p>
    <w:p w14:paraId="442028BA" w14:textId="0A9A19D8" w:rsidR="0028339B" w:rsidRDefault="0028339B" w:rsidP="00BB5882"/>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3D03263B"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066AC904"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49AE4112"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54DE1D0E" w14:textId="77777777" w:rsidR="0028339B" w:rsidRDefault="0028339B" w:rsidP="00BB5882"/>
    <w:p w14:paraId="0FAE1766" w14:textId="77777777" w:rsidR="00BB1ECA" w:rsidRPr="00D01FA2" w:rsidRDefault="00BB1ECA" w:rsidP="00BB5882">
      <w:pPr>
        <w:spacing w:line="276" w:lineRule="auto"/>
        <w:ind w:left="7201"/>
        <w:jc w:val="both"/>
        <w:rPr>
          <w:lang w:val="en-GB"/>
        </w:rPr>
      </w:pPr>
    </w:p>
    <w:p w14:paraId="4846961E" w14:textId="751A1259" w:rsidR="00A63D16" w:rsidRDefault="00342272" w:rsidP="00BB5882">
      <w:pPr>
        <w:numPr>
          <w:ilvl w:val="0"/>
          <w:numId w:val="10"/>
        </w:numPr>
        <w:spacing w:after="200" w:line="276" w:lineRule="auto"/>
        <w:ind w:left="851"/>
        <w:jc w:val="both"/>
        <w:rPr>
          <w:lang w:val="en-GB"/>
        </w:rPr>
      </w:pPr>
      <w:r>
        <w:rPr>
          <w:lang w:val="en-GB"/>
        </w:rPr>
        <w:t>h</w:t>
      </w:r>
      <w:r w:rsidR="0058412D">
        <w:rPr>
          <w:lang w:val="en-GB"/>
        </w:rPr>
        <w:t xml:space="preserve">as </w:t>
      </w:r>
      <w:r w:rsidR="00953535">
        <w:rPr>
          <w:lang w:val="en-GB"/>
        </w:rPr>
        <w:t xml:space="preserve">the person </w:t>
      </w:r>
      <w:r w:rsidR="00A63D16" w:rsidRPr="00D01FA2">
        <w:rPr>
          <w:lang w:val="en-GB"/>
        </w:rPr>
        <w:t>any civil or administrative investigations, enforcement proceedings, sanctions or other enforcement decisions against the person concerning matters that may be considered relevant to the authorisation</w:t>
      </w:r>
      <w:r w:rsidR="00206242">
        <w:rPr>
          <w:lang w:val="en-GB"/>
        </w:rPr>
        <w:t>/registration</w:t>
      </w:r>
      <w:r w:rsidR="00A63D16" w:rsidRPr="00D01FA2">
        <w:rPr>
          <w:lang w:val="en-GB"/>
        </w:rPr>
        <w:t xml:space="preserve"> to commence the activity of a payment institution</w:t>
      </w:r>
      <w:r w:rsidR="00F22CC3">
        <w:rPr>
          <w:lang w:val="en-GB"/>
        </w:rPr>
        <w:t>/electronic money institution</w:t>
      </w:r>
      <w:r w:rsidR="00A63D16" w:rsidRPr="00D01FA2">
        <w:rPr>
          <w:lang w:val="en-GB"/>
        </w:rPr>
        <w:t xml:space="preserve"> or to the sound and prudent management of a payment institution</w:t>
      </w:r>
      <w:r w:rsidR="00F22CC3">
        <w:rPr>
          <w:lang w:val="en-GB"/>
        </w:rPr>
        <w:t>/electronic money institution</w:t>
      </w:r>
      <w:r w:rsidR="0058412D">
        <w:rPr>
          <w:lang w:val="en-GB"/>
        </w:rPr>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0159AA63"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7D67CF47"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1287DDEE"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0A9E1230" w14:textId="77777777" w:rsidR="00BB1ECA" w:rsidRPr="00D01FA2" w:rsidRDefault="00BB1ECA" w:rsidP="00BB5882">
      <w:pPr>
        <w:spacing w:line="276" w:lineRule="auto"/>
        <w:jc w:val="both"/>
        <w:rPr>
          <w:lang w:val="en-GB"/>
        </w:rPr>
      </w:pPr>
    </w:p>
    <w:p w14:paraId="56F9E546" w14:textId="06E2D9B7" w:rsidR="00A63D16" w:rsidRPr="000C7306" w:rsidRDefault="00342272" w:rsidP="00BB5882">
      <w:pPr>
        <w:pStyle w:val="ListParagraph"/>
        <w:numPr>
          <w:ilvl w:val="0"/>
          <w:numId w:val="10"/>
        </w:numPr>
        <w:spacing w:line="276" w:lineRule="auto"/>
        <w:ind w:left="993" w:hanging="426"/>
        <w:jc w:val="both"/>
      </w:pPr>
      <w:r>
        <w:t>p</w:t>
      </w:r>
      <w:r w:rsidR="0058412D" w:rsidRPr="00342272">
        <w:t xml:space="preserve">lease provide, </w:t>
      </w:r>
      <w:r w:rsidR="00A63D16" w:rsidRPr="00342272">
        <w:t>where such documents can be obtained, an official certificate or any other equivalent document evidencing whether any of the events set out in sub-paragraphs (i)-(v)</w:t>
      </w:r>
      <w:r w:rsidR="001239B4" w:rsidRPr="00342272">
        <w:t xml:space="preserve"> above</w:t>
      </w:r>
      <w:r w:rsidR="00A63D16" w:rsidRPr="00342272">
        <w:t xml:space="preserve"> has occurred in respect of the relevant person</w:t>
      </w:r>
      <w:r w:rsidR="00953535" w:rsidRPr="00342272">
        <w:t xml:space="preserve"> (indicate whether this has been provided)</w:t>
      </w:r>
      <w:r w:rsidR="00A63D16" w:rsidRPr="000C7306">
        <w:t>;</w:t>
      </w:r>
    </w:p>
    <w:p w14:paraId="3510EA16" w14:textId="769F7107" w:rsidR="008672B9" w:rsidRDefault="008672B9" w:rsidP="00BB5882">
      <w:pPr>
        <w:spacing w:line="276" w:lineRule="auto"/>
        <w:ind w:left="850"/>
        <w:jc w:val="both"/>
        <w:rPr>
          <w:lang w:val="en-GB"/>
        </w:rPr>
      </w:pPr>
    </w:p>
    <w:p w14:paraId="5DC01912" w14:textId="76CD7957" w:rsidR="008672B9" w:rsidRDefault="005F0B2C" w:rsidP="00BB5882">
      <w:pPr>
        <w:spacing w:line="276" w:lineRule="auto"/>
        <w:ind w:left="850"/>
        <w:jc w:val="both"/>
        <w:rPr>
          <w:lang w:val="en-GB"/>
        </w:rPr>
      </w:pPr>
      <w:r>
        <w:rPr>
          <w:lang w:val="en-GB"/>
        </w:rPr>
        <w:t>Are such d</w:t>
      </w:r>
      <w:r w:rsidR="008672B9">
        <w:rPr>
          <w:lang w:val="en-GB"/>
        </w:rPr>
        <w:t>ocuments provided</w:t>
      </w:r>
      <w:r>
        <w:rPr>
          <w:lang w:val="en-GB"/>
        </w:rPr>
        <w:t xml:space="preserve"> with this application submission</w:t>
      </w:r>
      <w:r w:rsidR="008672B9">
        <w:rPr>
          <w:lang w:val="en-GB"/>
        </w:rPr>
        <w:t>?</w:t>
      </w:r>
    </w:p>
    <w:p w14:paraId="2958C083" w14:textId="6D2B052F" w:rsidR="0028339B" w:rsidRDefault="0028339B" w:rsidP="00BB5882">
      <w:pPr>
        <w:spacing w:line="276" w:lineRule="auto"/>
        <w:ind w:left="850"/>
        <w:jc w:val="both"/>
        <w:rPr>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78E486A6"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17EA772C"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18EA8B09"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387C05C2" w14:textId="77777777" w:rsidR="00BB1ECA" w:rsidRPr="00D01FA2" w:rsidRDefault="00BB1ECA" w:rsidP="00BB5882">
      <w:pPr>
        <w:spacing w:after="200" w:line="276" w:lineRule="auto"/>
        <w:jc w:val="both"/>
        <w:rPr>
          <w:lang w:val="en-GB"/>
        </w:rPr>
      </w:pPr>
    </w:p>
    <w:p w14:paraId="4BDD893E" w14:textId="50A77CCE" w:rsidR="00A63D16" w:rsidRDefault="00342272" w:rsidP="00BB5882">
      <w:pPr>
        <w:numPr>
          <w:ilvl w:val="0"/>
          <w:numId w:val="10"/>
        </w:numPr>
        <w:spacing w:line="276" w:lineRule="auto"/>
        <w:ind w:left="1134" w:hanging="357"/>
        <w:jc w:val="both"/>
        <w:rPr>
          <w:lang w:val="en-GB"/>
        </w:rPr>
      </w:pPr>
      <w:r>
        <w:rPr>
          <w:lang w:val="en-GB"/>
        </w:rPr>
        <w:t>h</w:t>
      </w:r>
      <w:r w:rsidR="008672B9">
        <w:rPr>
          <w:lang w:val="en-GB"/>
        </w:rPr>
        <w:t xml:space="preserve">as </w:t>
      </w:r>
      <w:r w:rsidR="00953535">
        <w:rPr>
          <w:lang w:val="en-GB"/>
        </w:rPr>
        <w:t xml:space="preserve">the person been subject to </w:t>
      </w:r>
      <w:r w:rsidR="00A63D16" w:rsidRPr="00D01FA2">
        <w:rPr>
          <w:lang w:val="en-GB"/>
        </w:rPr>
        <w:t>any refusal of registration, authorisation, membership or licence to carry out trade, business or a profession;</w:t>
      </w:r>
    </w:p>
    <w:p w14:paraId="00884487" w14:textId="0B1BD0FD" w:rsidR="00BB1ECA" w:rsidRDefault="00BB1ECA" w:rsidP="00BB5882">
      <w:pPr>
        <w:spacing w:after="200" w:line="276" w:lineRule="auto"/>
        <w:ind w:left="7200"/>
        <w:jc w:val="both"/>
        <w:rPr>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4D2FC28D"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331AEC28"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2AE27859"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452D3015" w14:textId="77777777" w:rsidR="0028339B" w:rsidRDefault="0028339B" w:rsidP="00BB5882">
      <w:pPr>
        <w:spacing w:after="200" w:line="276" w:lineRule="auto"/>
        <w:jc w:val="both"/>
        <w:rPr>
          <w:lang w:val="en-GB"/>
        </w:rPr>
      </w:pPr>
    </w:p>
    <w:p w14:paraId="0CE6EF0F" w14:textId="00839A9F" w:rsidR="00A63D16" w:rsidRDefault="00342272" w:rsidP="00BB5882">
      <w:pPr>
        <w:numPr>
          <w:ilvl w:val="0"/>
          <w:numId w:val="10"/>
        </w:numPr>
        <w:spacing w:line="276" w:lineRule="auto"/>
        <w:ind w:left="1134" w:hanging="357"/>
        <w:jc w:val="both"/>
        <w:rPr>
          <w:lang w:val="en-GB"/>
        </w:rPr>
      </w:pPr>
      <w:r>
        <w:rPr>
          <w:lang w:val="en-GB"/>
        </w:rPr>
        <w:t xml:space="preserve">has </w:t>
      </w:r>
      <w:r w:rsidR="00953535">
        <w:rPr>
          <w:lang w:val="en-GB"/>
        </w:rPr>
        <w:t xml:space="preserve">the person been subject to </w:t>
      </w:r>
      <w:r w:rsidR="00A63D16" w:rsidRPr="00D01FA2">
        <w:rPr>
          <w:lang w:val="en-GB"/>
        </w:rPr>
        <w:t xml:space="preserve">any withdrawal, revocation or termination of a registration, authorisation, membership or licence to carry out trade, business or a profession; </w:t>
      </w:r>
    </w:p>
    <w:p w14:paraId="6E1D8B68" w14:textId="43C74B7F" w:rsidR="00DD33DB" w:rsidRDefault="00DD33DB" w:rsidP="00BB5882">
      <w:pPr>
        <w:spacing w:line="276" w:lineRule="auto"/>
        <w:ind w:left="1134"/>
        <w:jc w:val="both"/>
        <w:rPr>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29CFF403"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79BE05D1"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09F22707"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4FA82C97" w14:textId="77777777" w:rsidR="0028339B" w:rsidRDefault="0028339B" w:rsidP="00BB5882">
      <w:pPr>
        <w:spacing w:line="276" w:lineRule="auto"/>
        <w:ind w:left="1134"/>
        <w:jc w:val="both"/>
        <w:rPr>
          <w:lang w:val="en-GB"/>
        </w:rPr>
      </w:pPr>
    </w:p>
    <w:p w14:paraId="126DDCA2" w14:textId="443CBA03" w:rsidR="00A63D16" w:rsidRDefault="00342272" w:rsidP="00BB5882">
      <w:pPr>
        <w:numPr>
          <w:ilvl w:val="0"/>
          <w:numId w:val="10"/>
        </w:numPr>
        <w:spacing w:line="276" w:lineRule="auto"/>
        <w:ind w:left="1134" w:hanging="357"/>
        <w:jc w:val="both"/>
        <w:rPr>
          <w:lang w:val="en-GB"/>
        </w:rPr>
      </w:pPr>
      <w:r>
        <w:rPr>
          <w:lang w:val="en-GB"/>
        </w:rPr>
        <w:t xml:space="preserve">has </w:t>
      </w:r>
      <w:r w:rsidR="00953535">
        <w:rPr>
          <w:lang w:val="en-GB"/>
        </w:rPr>
        <w:t>the person</w:t>
      </w:r>
      <w:r w:rsidR="00DD33DB">
        <w:rPr>
          <w:lang w:val="en-GB"/>
        </w:rPr>
        <w:t xml:space="preserve"> been subject to</w:t>
      </w:r>
      <w:r w:rsidR="00953535">
        <w:rPr>
          <w:lang w:val="en-GB"/>
        </w:rPr>
        <w:t xml:space="preserve"> </w:t>
      </w:r>
      <w:r w:rsidR="00A63D16" w:rsidRPr="00D01FA2">
        <w:rPr>
          <w:lang w:val="en-GB"/>
        </w:rPr>
        <w:t xml:space="preserve">any expulsion by an authority or public sector entity in the financial services sector or by a professional body or association; </w:t>
      </w:r>
    </w:p>
    <w:p w14:paraId="4F5E6423" w14:textId="1DD3181E" w:rsidR="00487250" w:rsidRDefault="00487250" w:rsidP="00BB5882">
      <w:pPr>
        <w:spacing w:after="200" w:line="276" w:lineRule="auto"/>
        <w:ind w:left="7200"/>
        <w:jc w:val="both"/>
        <w:rPr>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7CD3CE64"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24E3F252"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57D40BC1"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4650FE75" w14:textId="5DDF5504" w:rsidR="0028339B" w:rsidRDefault="0028339B" w:rsidP="00BB5882">
      <w:pPr>
        <w:spacing w:after="200" w:line="276" w:lineRule="auto"/>
        <w:ind w:left="7200"/>
        <w:jc w:val="both"/>
        <w:rPr>
          <w:lang w:val="en-GB"/>
        </w:rPr>
      </w:pPr>
    </w:p>
    <w:p w14:paraId="4804CDB7" w14:textId="043380FE" w:rsidR="008672B9" w:rsidRDefault="00342272" w:rsidP="00BB5882">
      <w:pPr>
        <w:numPr>
          <w:ilvl w:val="0"/>
          <w:numId w:val="10"/>
        </w:numPr>
        <w:spacing w:line="276" w:lineRule="auto"/>
        <w:ind w:left="567" w:hanging="357"/>
        <w:jc w:val="both"/>
        <w:rPr>
          <w:lang w:val="en-GB"/>
        </w:rPr>
      </w:pPr>
      <w:r>
        <w:rPr>
          <w:lang w:val="en-GB"/>
        </w:rPr>
        <w:t>h</w:t>
      </w:r>
      <w:r w:rsidR="008672B9">
        <w:rPr>
          <w:lang w:val="en-GB"/>
        </w:rPr>
        <w:t xml:space="preserve">as </w:t>
      </w:r>
      <w:r w:rsidR="00953535">
        <w:rPr>
          <w:lang w:val="en-GB"/>
        </w:rPr>
        <w:t xml:space="preserve">the person </w:t>
      </w:r>
      <w:r w:rsidR="00450808" w:rsidRPr="00140B5D">
        <w:rPr>
          <w:lang w:val="en-GB"/>
        </w:rPr>
        <w:t>held</w:t>
      </w:r>
      <w:r w:rsidR="00953535" w:rsidRPr="00140B5D">
        <w:rPr>
          <w:lang w:val="en-GB"/>
        </w:rPr>
        <w:t xml:space="preserve"> </w:t>
      </w:r>
      <w:r w:rsidR="00A63D16" w:rsidRPr="00140B5D">
        <w:rPr>
          <w:lang w:val="en-GB"/>
        </w:rPr>
        <w:t xml:space="preserve">any position of responsibility with an entity subject to any criminal conviction </w:t>
      </w:r>
      <w:r w:rsidR="00A63D16" w:rsidRPr="00F36200">
        <w:rPr>
          <w:lang w:val="en-GB"/>
        </w:rPr>
        <w:t>or proceedings, administrative investigations, sanctions or other enforcement decisions for conduct failings, including in respect of fraud, dishonesty, corruption, money laundering, terrorist financing or other financial crime, or of failure to put in place adequate policies and procedures to prevent such events, held at the time when the alleged conduct occurred</w:t>
      </w:r>
      <w:r w:rsidR="008672B9">
        <w:rPr>
          <w:lang w:val="en-GB"/>
        </w:rPr>
        <w:t>?</w:t>
      </w:r>
      <w:r w:rsidR="00375AFE" w:rsidRPr="00F36200">
        <w:rPr>
          <w:lang w:val="en-GB"/>
        </w:rPr>
        <w:t xml:space="preserve"> If yes, provide details </w:t>
      </w:r>
      <w:r w:rsidR="00A63D16" w:rsidRPr="00F36200">
        <w:rPr>
          <w:lang w:val="en-GB"/>
        </w:rPr>
        <w:t xml:space="preserve">of such occurrences and of the person’s involvement, if any, in </w:t>
      </w:r>
      <w:r w:rsidR="00375AFE" w:rsidRPr="00F36200">
        <w:rPr>
          <w:lang w:val="en-GB"/>
        </w:rPr>
        <w:t>a separate document</w:t>
      </w:r>
      <w:r w:rsidR="00A63D16" w:rsidRPr="00F36200">
        <w:rPr>
          <w:lang w:val="en-GB"/>
        </w:rPr>
        <w:t>;</w:t>
      </w:r>
    </w:p>
    <w:p w14:paraId="6DD36126" w14:textId="77777777" w:rsidR="008672B9" w:rsidRPr="00B02C2D" w:rsidRDefault="008672B9" w:rsidP="00BB5882">
      <w:pPr>
        <w:spacing w:line="276" w:lineRule="auto"/>
        <w:ind w:left="210"/>
        <w:jc w:val="both"/>
        <w:rPr>
          <w:lang w:val="en-GB"/>
        </w:rPr>
      </w:pPr>
    </w:p>
    <w:p w14:paraId="5B270AA4" w14:textId="1851D09D" w:rsidR="00F20307" w:rsidRDefault="00AC0909" w:rsidP="00BB5882">
      <w:pPr>
        <w:spacing w:line="276" w:lineRule="auto"/>
        <w:ind w:left="567"/>
        <w:jc w:val="both"/>
        <w:rPr>
          <w:lang w:val="en-GB"/>
        </w:rPr>
      </w:pPr>
      <w:r>
        <w:rPr>
          <w:lang w:val="en-GB"/>
        </w:rPr>
        <w:t>Are the d</w:t>
      </w:r>
      <w:r w:rsidR="008672B9" w:rsidRPr="00EB62CB">
        <w:rPr>
          <w:lang w:val="en-GB"/>
        </w:rPr>
        <w:t>ocuments provided</w:t>
      </w:r>
      <w:r>
        <w:rPr>
          <w:lang w:val="en-GB"/>
        </w:rPr>
        <w:t xml:space="preserve"> with this application sub</w:t>
      </w:r>
      <w:r w:rsidR="00EB62CB">
        <w:rPr>
          <w:lang w:val="en-GB"/>
        </w:rPr>
        <w:t>m</w:t>
      </w:r>
      <w:r>
        <w:rPr>
          <w:lang w:val="en-GB"/>
        </w:rPr>
        <w:t>ission</w:t>
      </w:r>
      <w:r w:rsidR="008672B9" w:rsidRPr="00EB62CB">
        <w:rPr>
          <w:lang w:val="en-GB"/>
        </w:rPr>
        <w:t>?</w:t>
      </w:r>
    </w:p>
    <w:p w14:paraId="15BCD527" w14:textId="77777777" w:rsidR="009246FC" w:rsidRDefault="009246FC" w:rsidP="00BB5882">
      <w:pPr>
        <w:spacing w:line="276" w:lineRule="auto"/>
        <w:ind w:left="567"/>
        <w:jc w:val="both"/>
        <w:rPr>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23327300"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61471538"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7F05F91B"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763F2987" w14:textId="77777777" w:rsidR="0028339B" w:rsidRDefault="0028339B" w:rsidP="00BB5882">
      <w:pPr>
        <w:spacing w:line="276" w:lineRule="auto"/>
        <w:ind w:left="567"/>
        <w:jc w:val="both"/>
        <w:rPr>
          <w:lang w:val="en-GB"/>
        </w:rPr>
      </w:pPr>
    </w:p>
    <w:p w14:paraId="349EA334" w14:textId="77777777" w:rsidR="006538E3" w:rsidRDefault="006538E3" w:rsidP="00BB5882">
      <w:pPr>
        <w:spacing w:line="276" w:lineRule="auto"/>
        <w:ind w:left="709"/>
        <w:jc w:val="both"/>
        <w:rPr>
          <w:lang w:val="en-GB"/>
        </w:rPr>
      </w:pPr>
    </w:p>
    <w:p w14:paraId="2B4F41D4" w14:textId="3E665DCF" w:rsidR="00A63D16" w:rsidRDefault="00342272" w:rsidP="00BB5882">
      <w:pPr>
        <w:numPr>
          <w:ilvl w:val="0"/>
          <w:numId w:val="10"/>
        </w:numPr>
        <w:spacing w:line="276" w:lineRule="auto"/>
        <w:ind w:left="709" w:hanging="425"/>
        <w:jc w:val="both"/>
        <w:rPr>
          <w:lang w:val="en-GB"/>
        </w:rPr>
      </w:pPr>
      <w:r>
        <w:rPr>
          <w:lang w:val="en-GB"/>
        </w:rPr>
        <w:t>h</w:t>
      </w:r>
      <w:r w:rsidR="008672B9">
        <w:rPr>
          <w:lang w:val="en-GB"/>
        </w:rPr>
        <w:t xml:space="preserve">as </w:t>
      </w:r>
      <w:r w:rsidR="00375AFE">
        <w:rPr>
          <w:lang w:val="en-GB"/>
        </w:rPr>
        <w:t xml:space="preserve">the person been subject to </w:t>
      </w:r>
      <w:r w:rsidR="00A63D16" w:rsidRPr="00D01FA2">
        <w:rPr>
          <w:lang w:val="en-GB"/>
        </w:rPr>
        <w:t>any dismissal from employment or a position of trust, any removal from a fiduciary relationship (other than as a result of the relevant relationship coming to an end by passage of time) and any similar si</w:t>
      </w:r>
      <w:r w:rsidR="007146C4">
        <w:rPr>
          <w:lang w:val="en-GB"/>
        </w:rPr>
        <w:t>tuation</w:t>
      </w:r>
      <w:r w:rsidR="008672B9">
        <w:rPr>
          <w:lang w:val="en-GB"/>
        </w:rPr>
        <w:t>?</w:t>
      </w:r>
    </w:p>
    <w:p w14:paraId="1A736DBD" w14:textId="4AED9D8B" w:rsidR="0028339B" w:rsidRDefault="0028339B" w:rsidP="00BB5882">
      <w:pPr>
        <w:spacing w:line="276" w:lineRule="auto"/>
        <w:jc w:val="both"/>
        <w:rPr>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02D13008"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640D7396" w14:textId="77777777" w:rsidR="0028339B" w:rsidRDefault="0028339B" w:rsidP="00BB5882">
            <w:pPr>
              <w:pStyle w:val="body"/>
              <w:rPr>
                <w:lang w:val="en-GB"/>
              </w:rPr>
            </w:pPr>
          </w:p>
        </w:tc>
        <w:tc>
          <w:tcPr>
            <w:tcW w:w="2552" w:type="dxa"/>
            <w:tcBorders>
              <w:top w:val="nil"/>
              <w:left w:val="single" w:sz="4" w:space="0" w:color="auto"/>
              <w:bottom w:val="nil"/>
              <w:right w:val="nil"/>
            </w:tcBorders>
            <w:hideMark/>
          </w:tcPr>
          <w:p w14:paraId="731835B4" w14:textId="77777777" w:rsidR="0028339B" w:rsidRDefault="0028339B" w:rsidP="00BB5882">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18C1C846" w14:textId="77777777" w:rsidR="0028339B" w:rsidRDefault="0028339B" w:rsidP="00BB5882">
      <w:pPr>
        <w:spacing w:line="276" w:lineRule="auto"/>
        <w:jc w:val="both"/>
        <w:rPr>
          <w:lang w:val="en-GB"/>
        </w:rPr>
      </w:pPr>
    </w:p>
    <w:p w14:paraId="1A9D2EAB" w14:textId="7F2D697A" w:rsidR="00A63D16" w:rsidRDefault="00375AFE" w:rsidP="00BB5882">
      <w:pPr>
        <w:pStyle w:val="ListParagraph"/>
        <w:numPr>
          <w:ilvl w:val="0"/>
          <w:numId w:val="21"/>
        </w:numPr>
        <w:spacing w:after="200" w:line="276" w:lineRule="auto"/>
        <w:ind w:left="426"/>
        <w:jc w:val="both"/>
      </w:pPr>
      <w:r>
        <w:t>U</w:t>
      </w:r>
      <w:r w:rsidR="00C96364">
        <w:t xml:space="preserve">sing the table below, </w:t>
      </w:r>
      <w:r w:rsidR="0095530C">
        <w:t xml:space="preserve">provide </w:t>
      </w:r>
      <w:r w:rsidR="00A63D16" w:rsidRPr="00C74DF1">
        <w:t xml:space="preserve">a list of undertakings that the person directs or controls and of which the applicant </w:t>
      </w:r>
      <w:r w:rsidR="0013285D">
        <w:t xml:space="preserve">firm </w:t>
      </w:r>
      <w:r w:rsidR="00A63D16" w:rsidRPr="00C74DF1">
        <w:t>is aware of after due and careful enquiry</w:t>
      </w:r>
      <w:r w:rsidR="00C96364">
        <w:t xml:space="preserve"> (add additional rows if necessary)</w:t>
      </w:r>
      <w:r w:rsidR="0095530C">
        <w:t>.</w:t>
      </w:r>
      <w:r w:rsidR="00A63D16" w:rsidRPr="00C74DF1">
        <w:t xml:space="preserve"> </w:t>
      </w:r>
      <w:r w:rsidR="0095530C">
        <w:t xml:space="preserve">If the undertaking has been subject to insolvency or similar proceedings, </w:t>
      </w:r>
      <w:r w:rsidR="00A63D16" w:rsidRPr="00C74DF1">
        <w:t>a description of insolvency or similar procedures</w:t>
      </w:r>
      <w:r w:rsidR="0095530C">
        <w:t xml:space="preserve"> must be provided in a separate document</w:t>
      </w:r>
      <w:r w:rsidR="00A63D16" w:rsidRPr="00C74DF1">
        <w:t xml:space="preserve">; </w:t>
      </w:r>
    </w:p>
    <w:tbl>
      <w:tblPr>
        <w:tblStyle w:val="TableGrid"/>
        <w:tblW w:w="0" w:type="auto"/>
        <w:tblInd w:w="-431"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3072"/>
        <w:gridCol w:w="1560"/>
        <w:gridCol w:w="1575"/>
        <w:gridCol w:w="1617"/>
        <w:gridCol w:w="1669"/>
      </w:tblGrid>
      <w:tr w:rsidR="0095530C" w14:paraId="2989E6AF" w14:textId="77777777" w:rsidTr="00450808">
        <w:trPr>
          <w:cnfStyle w:val="100000000000" w:firstRow="1" w:lastRow="0" w:firstColumn="0" w:lastColumn="0" w:oddVBand="0" w:evenVBand="0" w:oddHBand="0" w:evenHBand="0" w:firstRowFirstColumn="0" w:firstRowLastColumn="0" w:lastRowFirstColumn="0" w:lastRowLastColumn="0"/>
        </w:trPr>
        <w:tc>
          <w:tcPr>
            <w:tcW w:w="3125" w:type="dxa"/>
            <w:tcBorders>
              <w:top w:val="single" w:sz="4" w:space="0" w:color="auto"/>
              <w:left w:val="single" w:sz="4" w:space="0" w:color="auto"/>
              <w:right w:val="single" w:sz="4" w:space="0" w:color="auto"/>
            </w:tcBorders>
            <w:shd w:val="clear" w:color="auto" w:fill="BFBFBF" w:themeFill="background1" w:themeFillShade="BF"/>
          </w:tcPr>
          <w:p w14:paraId="77C05873" w14:textId="5B3D31FE" w:rsidR="0095530C" w:rsidRPr="001B32C5" w:rsidRDefault="0095530C" w:rsidP="00BB5882">
            <w:pPr>
              <w:pStyle w:val="ListParagraph"/>
              <w:spacing w:after="200" w:line="276" w:lineRule="auto"/>
              <w:ind w:left="0"/>
              <w:rPr>
                <w:b/>
              </w:rPr>
            </w:pPr>
            <w:r w:rsidRPr="001B32C5">
              <w:rPr>
                <w:b/>
              </w:rPr>
              <w:t>Name of undertaking</w:t>
            </w:r>
          </w:p>
        </w:tc>
        <w:tc>
          <w:tcPr>
            <w:tcW w:w="1580" w:type="dxa"/>
            <w:tcBorders>
              <w:top w:val="single" w:sz="4" w:space="0" w:color="auto"/>
              <w:left w:val="single" w:sz="4" w:space="0" w:color="auto"/>
              <w:right w:val="single" w:sz="4" w:space="0" w:color="auto"/>
            </w:tcBorders>
            <w:shd w:val="clear" w:color="auto" w:fill="BFBFBF" w:themeFill="background1" w:themeFillShade="BF"/>
          </w:tcPr>
          <w:p w14:paraId="290E2931" w14:textId="14090F2C" w:rsidR="0095530C" w:rsidRPr="001B32C5" w:rsidRDefault="0095530C" w:rsidP="00BB5882">
            <w:pPr>
              <w:pStyle w:val="ListParagraph"/>
              <w:spacing w:after="200" w:line="276" w:lineRule="auto"/>
              <w:ind w:left="0"/>
              <w:rPr>
                <w:b/>
              </w:rPr>
            </w:pPr>
            <w:r w:rsidRPr="001B32C5">
              <w:rPr>
                <w:b/>
              </w:rPr>
              <w:t>% of control</w:t>
            </w:r>
          </w:p>
        </w:tc>
        <w:tc>
          <w:tcPr>
            <w:tcW w:w="1594" w:type="dxa"/>
            <w:tcBorders>
              <w:top w:val="single" w:sz="4" w:space="0" w:color="auto"/>
              <w:left w:val="single" w:sz="4" w:space="0" w:color="auto"/>
              <w:right w:val="single" w:sz="4" w:space="0" w:color="auto"/>
            </w:tcBorders>
            <w:shd w:val="clear" w:color="auto" w:fill="BFBFBF" w:themeFill="background1" w:themeFillShade="BF"/>
          </w:tcPr>
          <w:p w14:paraId="1F4F088E" w14:textId="434FB3A8" w:rsidR="0095530C" w:rsidRPr="001B32C5" w:rsidRDefault="0095530C" w:rsidP="00BB5882">
            <w:pPr>
              <w:pStyle w:val="ListParagraph"/>
              <w:spacing w:after="200" w:line="276" w:lineRule="auto"/>
              <w:ind w:left="0"/>
              <w:rPr>
                <w:b/>
              </w:rPr>
            </w:pPr>
            <w:r w:rsidRPr="001B32C5">
              <w:rPr>
                <w:b/>
              </w:rPr>
              <w:t>Direct or Indirect</w:t>
            </w:r>
          </w:p>
        </w:tc>
        <w:tc>
          <w:tcPr>
            <w:tcW w:w="1633" w:type="dxa"/>
            <w:tcBorders>
              <w:top w:val="single" w:sz="4" w:space="0" w:color="auto"/>
              <w:left w:val="single" w:sz="4" w:space="0" w:color="auto"/>
              <w:right w:val="single" w:sz="4" w:space="0" w:color="auto"/>
            </w:tcBorders>
            <w:shd w:val="clear" w:color="auto" w:fill="BFBFBF" w:themeFill="background1" w:themeFillShade="BF"/>
          </w:tcPr>
          <w:p w14:paraId="3607FB90" w14:textId="38208F58" w:rsidR="0095530C" w:rsidRPr="001B32C5" w:rsidRDefault="0095530C" w:rsidP="00BB5882">
            <w:pPr>
              <w:pStyle w:val="ListParagraph"/>
              <w:spacing w:after="200" w:line="276" w:lineRule="auto"/>
              <w:ind w:left="0"/>
              <w:rPr>
                <w:b/>
              </w:rPr>
            </w:pPr>
            <w:r w:rsidRPr="001B32C5">
              <w:rPr>
                <w:b/>
              </w:rPr>
              <w:t xml:space="preserve">Status </w:t>
            </w:r>
            <w:r>
              <w:rPr>
                <w:b/>
              </w:rPr>
              <w:t>(</w:t>
            </w:r>
            <w:r w:rsidRPr="001B32C5">
              <w:rPr>
                <w:b/>
              </w:rPr>
              <w:t>e.g. active</w:t>
            </w:r>
            <w:r w:rsidR="0013285D">
              <w:rPr>
                <w:b/>
              </w:rPr>
              <w:t>,</w:t>
            </w:r>
            <w:r w:rsidRPr="001B32C5">
              <w:rPr>
                <w:b/>
              </w:rPr>
              <w:t xml:space="preserve"> dissolved etc.</w:t>
            </w:r>
            <w:r>
              <w:rPr>
                <w:b/>
              </w:rPr>
              <w:t>)</w:t>
            </w:r>
          </w:p>
        </w:tc>
        <w:tc>
          <w:tcPr>
            <w:tcW w:w="1681" w:type="dxa"/>
            <w:tcBorders>
              <w:top w:val="single" w:sz="4" w:space="0" w:color="auto"/>
              <w:left w:val="single" w:sz="4" w:space="0" w:color="auto"/>
              <w:right w:val="single" w:sz="4" w:space="0" w:color="auto"/>
            </w:tcBorders>
            <w:shd w:val="clear" w:color="auto" w:fill="BFBFBF" w:themeFill="background1" w:themeFillShade="BF"/>
          </w:tcPr>
          <w:p w14:paraId="6B4AA431" w14:textId="442CE816" w:rsidR="0095530C" w:rsidRPr="001B32C5" w:rsidRDefault="0095530C" w:rsidP="00BB5882">
            <w:pPr>
              <w:pStyle w:val="ListParagraph"/>
              <w:spacing w:after="200" w:line="276" w:lineRule="auto"/>
              <w:ind w:left="0"/>
              <w:rPr>
                <w:b/>
              </w:rPr>
            </w:pPr>
            <w:r w:rsidRPr="001B32C5">
              <w:rPr>
                <w:b/>
              </w:rPr>
              <w:t>Insolvency or similar procedures (Yes/No)</w:t>
            </w:r>
          </w:p>
        </w:tc>
      </w:tr>
      <w:tr w:rsidR="0095530C" w14:paraId="0FCF9961" w14:textId="77777777" w:rsidTr="00450808">
        <w:tc>
          <w:tcPr>
            <w:tcW w:w="3125" w:type="dxa"/>
          </w:tcPr>
          <w:p w14:paraId="2A639D38" w14:textId="77777777" w:rsidR="0095530C" w:rsidRDefault="0095530C" w:rsidP="00BB5882">
            <w:pPr>
              <w:pStyle w:val="ListParagraph"/>
              <w:spacing w:after="200" w:line="276" w:lineRule="auto"/>
              <w:ind w:left="0"/>
              <w:jc w:val="both"/>
            </w:pPr>
          </w:p>
        </w:tc>
        <w:tc>
          <w:tcPr>
            <w:tcW w:w="1580" w:type="dxa"/>
          </w:tcPr>
          <w:p w14:paraId="4A93386C" w14:textId="77777777" w:rsidR="0095530C" w:rsidRDefault="0095530C" w:rsidP="00BB5882">
            <w:pPr>
              <w:pStyle w:val="ListParagraph"/>
              <w:spacing w:after="200" w:line="276" w:lineRule="auto"/>
              <w:ind w:left="0"/>
              <w:jc w:val="both"/>
            </w:pPr>
          </w:p>
        </w:tc>
        <w:tc>
          <w:tcPr>
            <w:tcW w:w="1594" w:type="dxa"/>
          </w:tcPr>
          <w:p w14:paraId="0CE8613A" w14:textId="77777777" w:rsidR="0095530C" w:rsidRDefault="0095530C" w:rsidP="00BB5882">
            <w:pPr>
              <w:pStyle w:val="ListParagraph"/>
              <w:spacing w:after="200" w:line="276" w:lineRule="auto"/>
              <w:ind w:left="0"/>
              <w:jc w:val="both"/>
            </w:pPr>
          </w:p>
        </w:tc>
        <w:tc>
          <w:tcPr>
            <w:tcW w:w="1633" w:type="dxa"/>
          </w:tcPr>
          <w:p w14:paraId="49E6A751" w14:textId="77777777" w:rsidR="0095530C" w:rsidRDefault="0095530C" w:rsidP="00BB5882">
            <w:pPr>
              <w:pStyle w:val="ListParagraph"/>
              <w:spacing w:after="200" w:line="276" w:lineRule="auto"/>
              <w:ind w:left="0"/>
              <w:jc w:val="both"/>
            </w:pPr>
          </w:p>
        </w:tc>
        <w:tc>
          <w:tcPr>
            <w:tcW w:w="1681" w:type="dxa"/>
          </w:tcPr>
          <w:p w14:paraId="30AD9F93" w14:textId="77777777" w:rsidR="0095530C" w:rsidRDefault="0095530C" w:rsidP="00BB5882">
            <w:pPr>
              <w:pStyle w:val="ListParagraph"/>
              <w:spacing w:after="200" w:line="276" w:lineRule="auto"/>
              <w:ind w:left="0"/>
              <w:jc w:val="both"/>
            </w:pPr>
          </w:p>
        </w:tc>
      </w:tr>
      <w:tr w:rsidR="0095530C" w14:paraId="72019BE7" w14:textId="77777777" w:rsidTr="00450808">
        <w:tc>
          <w:tcPr>
            <w:tcW w:w="3125" w:type="dxa"/>
          </w:tcPr>
          <w:p w14:paraId="2A3BE2F3" w14:textId="77777777" w:rsidR="0095530C" w:rsidRDefault="0095530C" w:rsidP="00BB5882">
            <w:pPr>
              <w:pStyle w:val="ListParagraph"/>
              <w:spacing w:after="200" w:line="276" w:lineRule="auto"/>
              <w:ind w:left="0"/>
              <w:jc w:val="both"/>
            </w:pPr>
          </w:p>
        </w:tc>
        <w:tc>
          <w:tcPr>
            <w:tcW w:w="1580" w:type="dxa"/>
          </w:tcPr>
          <w:p w14:paraId="567E4D68" w14:textId="77777777" w:rsidR="0095530C" w:rsidRDefault="0095530C" w:rsidP="00BB5882">
            <w:pPr>
              <w:pStyle w:val="ListParagraph"/>
              <w:spacing w:after="200" w:line="276" w:lineRule="auto"/>
              <w:ind w:left="0"/>
              <w:jc w:val="both"/>
            </w:pPr>
          </w:p>
        </w:tc>
        <w:tc>
          <w:tcPr>
            <w:tcW w:w="1594" w:type="dxa"/>
          </w:tcPr>
          <w:p w14:paraId="466C7369" w14:textId="77777777" w:rsidR="0095530C" w:rsidRDefault="0095530C" w:rsidP="00BB5882">
            <w:pPr>
              <w:pStyle w:val="ListParagraph"/>
              <w:spacing w:after="200" w:line="276" w:lineRule="auto"/>
              <w:ind w:left="0"/>
              <w:jc w:val="both"/>
            </w:pPr>
          </w:p>
        </w:tc>
        <w:tc>
          <w:tcPr>
            <w:tcW w:w="1633" w:type="dxa"/>
          </w:tcPr>
          <w:p w14:paraId="49945ACF" w14:textId="77777777" w:rsidR="0095530C" w:rsidRDefault="0095530C" w:rsidP="00BB5882">
            <w:pPr>
              <w:pStyle w:val="ListParagraph"/>
              <w:spacing w:after="200" w:line="276" w:lineRule="auto"/>
              <w:ind w:left="0"/>
              <w:jc w:val="both"/>
            </w:pPr>
          </w:p>
        </w:tc>
        <w:tc>
          <w:tcPr>
            <w:tcW w:w="1681" w:type="dxa"/>
          </w:tcPr>
          <w:p w14:paraId="5B6CA4F8" w14:textId="77777777" w:rsidR="0095530C" w:rsidRDefault="0095530C" w:rsidP="00BB5882">
            <w:pPr>
              <w:pStyle w:val="ListParagraph"/>
              <w:spacing w:after="200" w:line="276" w:lineRule="auto"/>
              <w:ind w:left="0"/>
              <w:jc w:val="both"/>
            </w:pPr>
          </w:p>
        </w:tc>
      </w:tr>
      <w:tr w:rsidR="0095530C" w14:paraId="7E878E03" w14:textId="77777777" w:rsidTr="00450808">
        <w:tc>
          <w:tcPr>
            <w:tcW w:w="3125" w:type="dxa"/>
          </w:tcPr>
          <w:p w14:paraId="42C6D6A4" w14:textId="77777777" w:rsidR="0095530C" w:rsidRDefault="0095530C" w:rsidP="00BB5882">
            <w:pPr>
              <w:pStyle w:val="ListParagraph"/>
              <w:spacing w:after="200" w:line="276" w:lineRule="auto"/>
              <w:ind w:left="0"/>
              <w:jc w:val="both"/>
            </w:pPr>
          </w:p>
        </w:tc>
        <w:tc>
          <w:tcPr>
            <w:tcW w:w="1580" w:type="dxa"/>
          </w:tcPr>
          <w:p w14:paraId="612536CE" w14:textId="77777777" w:rsidR="0095530C" w:rsidRDefault="0095530C" w:rsidP="00BB5882">
            <w:pPr>
              <w:pStyle w:val="ListParagraph"/>
              <w:spacing w:after="200" w:line="276" w:lineRule="auto"/>
              <w:ind w:left="0"/>
              <w:jc w:val="both"/>
            </w:pPr>
          </w:p>
        </w:tc>
        <w:tc>
          <w:tcPr>
            <w:tcW w:w="1594" w:type="dxa"/>
          </w:tcPr>
          <w:p w14:paraId="6BB465E2" w14:textId="77777777" w:rsidR="0095530C" w:rsidRDefault="0095530C" w:rsidP="00BB5882">
            <w:pPr>
              <w:pStyle w:val="ListParagraph"/>
              <w:spacing w:after="200" w:line="276" w:lineRule="auto"/>
              <w:ind w:left="0"/>
              <w:jc w:val="both"/>
            </w:pPr>
          </w:p>
        </w:tc>
        <w:tc>
          <w:tcPr>
            <w:tcW w:w="1633" w:type="dxa"/>
          </w:tcPr>
          <w:p w14:paraId="02B58245" w14:textId="77777777" w:rsidR="0095530C" w:rsidRDefault="0095530C" w:rsidP="00BB5882">
            <w:pPr>
              <w:pStyle w:val="ListParagraph"/>
              <w:spacing w:after="200" w:line="276" w:lineRule="auto"/>
              <w:ind w:left="0"/>
              <w:jc w:val="both"/>
            </w:pPr>
          </w:p>
        </w:tc>
        <w:tc>
          <w:tcPr>
            <w:tcW w:w="1681" w:type="dxa"/>
          </w:tcPr>
          <w:p w14:paraId="08534B97" w14:textId="77777777" w:rsidR="0095530C" w:rsidRDefault="0095530C" w:rsidP="00BB5882">
            <w:pPr>
              <w:pStyle w:val="ListParagraph"/>
              <w:spacing w:after="200" w:line="276" w:lineRule="auto"/>
              <w:ind w:left="0"/>
              <w:jc w:val="both"/>
            </w:pPr>
          </w:p>
        </w:tc>
      </w:tr>
    </w:tbl>
    <w:p w14:paraId="28B39F80" w14:textId="77777777" w:rsidR="0095530C" w:rsidRDefault="0095530C" w:rsidP="00BB5882">
      <w:pPr>
        <w:pStyle w:val="ListParagraph"/>
        <w:spacing w:after="200" w:line="276" w:lineRule="auto"/>
        <w:ind w:left="993"/>
        <w:jc w:val="both"/>
      </w:pPr>
    </w:p>
    <w:p w14:paraId="1B1428FF" w14:textId="2CB20A82" w:rsidR="00A63D16" w:rsidRDefault="00375AFE" w:rsidP="00BB5882">
      <w:pPr>
        <w:pStyle w:val="ListParagraph"/>
        <w:numPr>
          <w:ilvl w:val="0"/>
          <w:numId w:val="21"/>
        </w:numPr>
        <w:spacing w:line="276" w:lineRule="auto"/>
        <w:ind w:left="426"/>
        <w:jc w:val="both"/>
      </w:pPr>
      <w:r>
        <w:t>U</w:t>
      </w:r>
      <w:r w:rsidR="00953535">
        <w:t xml:space="preserve">sing the table below, provide details of any </w:t>
      </w:r>
      <w:r w:rsidR="00A63D16" w:rsidRPr="00C74DF1">
        <w:t xml:space="preserve">assessment of </w:t>
      </w:r>
      <w:r w:rsidR="00F96B26" w:rsidRPr="00C74DF1">
        <w:t xml:space="preserve">the </w:t>
      </w:r>
      <w:r w:rsidR="00A63D16" w:rsidRPr="00C74DF1">
        <w:t>reputation of the person</w:t>
      </w:r>
      <w:r w:rsidR="00953535">
        <w:t>,</w:t>
      </w:r>
      <w:r w:rsidR="00A63D16" w:rsidRPr="00C74DF1">
        <w:t xml:space="preserve"> </w:t>
      </w:r>
      <w:r w:rsidR="00953535">
        <w:t xml:space="preserve">which has </w:t>
      </w:r>
      <w:r w:rsidR="00A63D16" w:rsidRPr="00C74DF1">
        <w:t>already been conducted by a competent authority in the financial services sector</w:t>
      </w:r>
      <w:r w:rsidR="00953535">
        <w:rPr>
          <w:rStyle w:val="FootnoteReference"/>
        </w:rPr>
        <w:footnoteReference w:id="3"/>
      </w:r>
      <w:r w:rsidR="00F20307">
        <w:t xml:space="preserve"> (add additional rows as necessary)</w:t>
      </w:r>
      <w:r w:rsidR="00A63D16" w:rsidRPr="00C74DF1">
        <w:t>;</w:t>
      </w:r>
    </w:p>
    <w:p w14:paraId="3DA11E34" w14:textId="77777777" w:rsidR="00EB62CB" w:rsidRDefault="00EB62CB" w:rsidP="00BB5882">
      <w:pPr>
        <w:pStyle w:val="ListParagraph"/>
        <w:spacing w:line="276" w:lineRule="auto"/>
        <w:ind w:left="426"/>
        <w:jc w:val="both"/>
      </w:pPr>
    </w:p>
    <w:tbl>
      <w:tblPr>
        <w:tblStyle w:val="TableGrid"/>
        <w:tblW w:w="0" w:type="auto"/>
        <w:tblInd w:w="-431"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4535"/>
        <w:gridCol w:w="4958"/>
      </w:tblGrid>
      <w:tr w:rsidR="00953535" w14:paraId="6C526CF5" w14:textId="541DA70A" w:rsidTr="000F41EC">
        <w:trPr>
          <w:cnfStyle w:val="100000000000" w:firstRow="1" w:lastRow="0" w:firstColumn="0" w:lastColumn="0" w:oddVBand="0" w:evenVBand="0" w:oddHBand="0" w:evenHBand="0" w:firstRowFirstColumn="0" w:firstRowLastColumn="0" w:lastRowFirstColumn="0" w:lastRowLastColumn="0"/>
        </w:trPr>
        <w:tc>
          <w:tcPr>
            <w:tcW w:w="4535" w:type="dxa"/>
            <w:tcBorders>
              <w:top w:val="single" w:sz="4" w:space="0" w:color="auto"/>
              <w:left w:val="single" w:sz="4" w:space="0" w:color="auto"/>
              <w:right w:val="single" w:sz="4" w:space="0" w:color="auto"/>
            </w:tcBorders>
            <w:shd w:val="clear" w:color="auto" w:fill="BFBFBF" w:themeFill="background1" w:themeFillShade="BF"/>
          </w:tcPr>
          <w:p w14:paraId="1BEE02BB" w14:textId="40E2CE67" w:rsidR="00953535" w:rsidRPr="001B32C5" w:rsidRDefault="00953535" w:rsidP="00BB5882">
            <w:pPr>
              <w:pStyle w:val="ListParagraph"/>
              <w:spacing w:line="276" w:lineRule="auto"/>
              <w:ind w:left="0"/>
              <w:jc w:val="both"/>
              <w:rPr>
                <w:b/>
              </w:rPr>
            </w:pPr>
            <w:r w:rsidRPr="001B32C5">
              <w:rPr>
                <w:b/>
              </w:rPr>
              <w:t>Identity of Authority</w:t>
            </w:r>
          </w:p>
        </w:tc>
        <w:tc>
          <w:tcPr>
            <w:tcW w:w="4958" w:type="dxa"/>
            <w:tcBorders>
              <w:top w:val="single" w:sz="4" w:space="0" w:color="auto"/>
              <w:left w:val="single" w:sz="4" w:space="0" w:color="auto"/>
              <w:right w:val="single" w:sz="4" w:space="0" w:color="auto"/>
            </w:tcBorders>
            <w:shd w:val="clear" w:color="auto" w:fill="BFBFBF" w:themeFill="background1" w:themeFillShade="BF"/>
          </w:tcPr>
          <w:p w14:paraId="20829077" w14:textId="3B8B4D9A" w:rsidR="00F20307" w:rsidRDefault="00953535" w:rsidP="00BB5882">
            <w:pPr>
              <w:pStyle w:val="ListParagraph"/>
              <w:spacing w:line="276" w:lineRule="auto"/>
              <w:ind w:left="0"/>
              <w:jc w:val="both"/>
              <w:rPr>
                <w:b/>
              </w:rPr>
            </w:pPr>
            <w:r w:rsidRPr="001B32C5">
              <w:rPr>
                <w:b/>
              </w:rPr>
              <w:t>Outcome of Assessment</w:t>
            </w:r>
          </w:p>
          <w:p w14:paraId="14EB7BE1" w14:textId="6A2CCF68" w:rsidR="002A5F94" w:rsidRPr="001B32C5" w:rsidRDefault="002A5F94" w:rsidP="00BB5882">
            <w:pPr>
              <w:pStyle w:val="ListParagraph"/>
              <w:spacing w:line="276" w:lineRule="auto"/>
              <w:ind w:left="0"/>
              <w:jc w:val="both"/>
              <w:rPr>
                <w:b/>
              </w:rPr>
            </w:pPr>
          </w:p>
        </w:tc>
      </w:tr>
      <w:tr w:rsidR="00953535" w14:paraId="6892D8D7" w14:textId="4B65AE47" w:rsidTr="000F41EC">
        <w:tc>
          <w:tcPr>
            <w:tcW w:w="4535" w:type="dxa"/>
          </w:tcPr>
          <w:p w14:paraId="312AEB91" w14:textId="109E17CE" w:rsidR="00953535" w:rsidRDefault="00953535" w:rsidP="00BB5882">
            <w:pPr>
              <w:pStyle w:val="ListParagraph"/>
              <w:spacing w:line="276" w:lineRule="auto"/>
              <w:ind w:left="0"/>
              <w:jc w:val="both"/>
            </w:pPr>
          </w:p>
        </w:tc>
        <w:tc>
          <w:tcPr>
            <w:tcW w:w="4958" w:type="dxa"/>
          </w:tcPr>
          <w:p w14:paraId="569BD731" w14:textId="61711CAB" w:rsidR="00953535" w:rsidRDefault="00953535" w:rsidP="00BB5882">
            <w:pPr>
              <w:pStyle w:val="ListParagraph"/>
              <w:spacing w:line="276" w:lineRule="auto"/>
              <w:ind w:left="0"/>
              <w:jc w:val="both"/>
            </w:pPr>
          </w:p>
        </w:tc>
      </w:tr>
      <w:tr w:rsidR="000F41EC" w14:paraId="4DD955C0" w14:textId="3D94287E" w:rsidTr="000F41EC">
        <w:tc>
          <w:tcPr>
            <w:tcW w:w="4535" w:type="dxa"/>
          </w:tcPr>
          <w:p w14:paraId="6495B088" w14:textId="053C62E4" w:rsidR="000F41EC" w:rsidRDefault="000F41EC" w:rsidP="00BB5882">
            <w:pPr>
              <w:pStyle w:val="ListParagraph"/>
              <w:spacing w:line="276" w:lineRule="auto"/>
              <w:ind w:left="0"/>
              <w:jc w:val="both"/>
            </w:pPr>
          </w:p>
        </w:tc>
        <w:tc>
          <w:tcPr>
            <w:tcW w:w="4958" w:type="dxa"/>
          </w:tcPr>
          <w:p w14:paraId="5DA237FB" w14:textId="78AA6FE9" w:rsidR="000F41EC" w:rsidRDefault="000F41EC" w:rsidP="00BB5882">
            <w:pPr>
              <w:pStyle w:val="ListParagraph"/>
              <w:spacing w:line="276" w:lineRule="auto"/>
              <w:ind w:left="0"/>
              <w:jc w:val="both"/>
            </w:pPr>
          </w:p>
        </w:tc>
      </w:tr>
      <w:tr w:rsidR="000F41EC" w14:paraId="3471C80A" w14:textId="306BB7D8" w:rsidTr="000F41EC">
        <w:tc>
          <w:tcPr>
            <w:tcW w:w="4535" w:type="dxa"/>
          </w:tcPr>
          <w:p w14:paraId="3CE5FC7A" w14:textId="3E6B2E28" w:rsidR="000F41EC" w:rsidRDefault="000F41EC" w:rsidP="00BB5882">
            <w:pPr>
              <w:pStyle w:val="ListParagraph"/>
              <w:spacing w:line="276" w:lineRule="auto"/>
              <w:ind w:left="0"/>
              <w:jc w:val="both"/>
            </w:pPr>
          </w:p>
        </w:tc>
        <w:tc>
          <w:tcPr>
            <w:tcW w:w="4958" w:type="dxa"/>
          </w:tcPr>
          <w:p w14:paraId="5E13B0C8" w14:textId="30D682FC" w:rsidR="000F41EC" w:rsidRDefault="000F41EC" w:rsidP="00BB5882">
            <w:pPr>
              <w:pStyle w:val="ListParagraph"/>
              <w:spacing w:line="276" w:lineRule="auto"/>
              <w:ind w:left="0"/>
              <w:jc w:val="both"/>
            </w:pPr>
          </w:p>
        </w:tc>
      </w:tr>
    </w:tbl>
    <w:p w14:paraId="59537614" w14:textId="2F789916" w:rsidR="00953535" w:rsidRDefault="00953535" w:rsidP="00BB5882">
      <w:pPr>
        <w:pStyle w:val="ListParagraph"/>
        <w:spacing w:line="276" w:lineRule="auto"/>
        <w:ind w:left="992"/>
        <w:jc w:val="both"/>
      </w:pPr>
    </w:p>
    <w:p w14:paraId="0495ABC9" w14:textId="40959CA3" w:rsidR="0095530C" w:rsidRPr="00C74DF1" w:rsidRDefault="0095530C" w:rsidP="00BB5882">
      <w:pPr>
        <w:pStyle w:val="ListParagraph"/>
        <w:spacing w:line="276" w:lineRule="auto"/>
        <w:ind w:left="7201"/>
        <w:jc w:val="both"/>
      </w:pPr>
    </w:p>
    <w:p w14:paraId="070C5B32" w14:textId="33E0C94A" w:rsidR="00A63D16" w:rsidRPr="000A4EEC" w:rsidRDefault="00342272" w:rsidP="00BB5882">
      <w:pPr>
        <w:pStyle w:val="ListParagraph"/>
        <w:numPr>
          <w:ilvl w:val="0"/>
          <w:numId w:val="21"/>
        </w:numPr>
        <w:spacing w:line="276" w:lineRule="auto"/>
        <w:ind w:left="426"/>
        <w:jc w:val="both"/>
      </w:pPr>
      <w:r w:rsidRPr="000A4EEC">
        <w:t>d</w:t>
      </w:r>
      <w:r w:rsidR="001B32C5" w:rsidRPr="000A4EEC">
        <w:t>oes the person have</w:t>
      </w:r>
      <w:r w:rsidR="00A63D16" w:rsidRPr="000A4EEC">
        <w:t xml:space="preserve"> any links to politically exposed persons, as defined in Article 3(9) of Directive (EU) 2015/849</w:t>
      </w:r>
      <w:r w:rsidR="00A63D16" w:rsidRPr="000A4EEC">
        <w:rPr>
          <w:vertAlign w:val="superscript"/>
        </w:rPr>
        <w:footnoteReference w:id="4"/>
      </w:r>
      <w:r w:rsidR="00A63D16" w:rsidRPr="000A4EEC">
        <w:t>.</w:t>
      </w:r>
      <w:r w:rsidR="001B32C5" w:rsidRPr="000A4EEC">
        <w:t xml:space="preserve"> If yes, provide a description of the links:</w:t>
      </w:r>
    </w:p>
    <w:p w14:paraId="0983AC02" w14:textId="6140D7CD" w:rsidR="00A63D16" w:rsidRPr="000A4EEC" w:rsidRDefault="00A63D16" w:rsidP="00BB5882">
      <w:pPr>
        <w:spacing w:line="276" w:lineRule="auto"/>
        <w:rPr>
          <w:szCs w:val="22"/>
          <w:lang w:val="en-GB"/>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28339B" w14:paraId="32040CA2" w14:textId="77777777" w:rsidTr="0011274A">
        <w:trPr>
          <w:trHeight w:val="199"/>
        </w:trPr>
        <w:tc>
          <w:tcPr>
            <w:tcW w:w="2552" w:type="dxa"/>
            <w:tcBorders>
              <w:top w:val="single" w:sz="4" w:space="0" w:color="auto"/>
              <w:left w:val="single" w:sz="4" w:space="0" w:color="auto"/>
              <w:bottom w:val="single" w:sz="4" w:space="0" w:color="auto"/>
              <w:right w:val="single" w:sz="4" w:space="0" w:color="auto"/>
            </w:tcBorders>
          </w:tcPr>
          <w:p w14:paraId="71447F30" w14:textId="77777777" w:rsidR="0028339B" w:rsidRPr="000A4EEC" w:rsidRDefault="0028339B" w:rsidP="00BB5882">
            <w:pPr>
              <w:pStyle w:val="body"/>
              <w:rPr>
                <w:lang w:val="en-GB"/>
              </w:rPr>
            </w:pPr>
          </w:p>
        </w:tc>
        <w:tc>
          <w:tcPr>
            <w:tcW w:w="2552" w:type="dxa"/>
            <w:tcBorders>
              <w:top w:val="nil"/>
              <w:left w:val="single" w:sz="4" w:space="0" w:color="auto"/>
              <w:bottom w:val="nil"/>
              <w:right w:val="nil"/>
            </w:tcBorders>
            <w:hideMark/>
          </w:tcPr>
          <w:p w14:paraId="6BD052C4" w14:textId="77777777" w:rsidR="0028339B" w:rsidRDefault="0028339B" w:rsidP="00BB5882">
            <w:pPr>
              <w:pStyle w:val="body"/>
              <w:rPr>
                <w:lang w:val="en-GB"/>
              </w:rPr>
            </w:pPr>
            <w:r w:rsidRPr="000A4EEC">
              <w:rPr>
                <w:i/>
                <w:lang w:val="en-GB"/>
              </w:rPr>
              <w:t xml:space="preserve">(Please answer </w:t>
            </w:r>
            <w:r w:rsidRPr="000A4EEC">
              <w:rPr>
                <w:b/>
                <w:i/>
                <w:lang w:val="en-GB"/>
              </w:rPr>
              <w:t>Yes</w:t>
            </w:r>
            <w:r w:rsidRPr="000A4EEC">
              <w:rPr>
                <w:i/>
                <w:lang w:val="en-GB"/>
              </w:rPr>
              <w:t xml:space="preserve"> or </w:t>
            </w:r>
            <w:r w:rsidRPr="000A4EEC">
              <w:rPr>
                <w:b/>
                <w:i/>
                <w:lang w:val="en-GB"/>
              </w:rPr>
              <w:t>No</w:t>
            </w:r>
            <w:r w:rsidRPr="000A4EEC">
              <w:rPr>
                <w:i/>
                <w:lang w:val="en-GB"/>
              </w:rPr>
              <w:t>)</w:t>
            </w:r>
          </w:p>
        </w:tc>
      </w:tr>
    </w:tbl>
    <w:p w14:paraId="0FA3B7CE" w14:textId="1814395F" w:rsidR="0028339B" w:rsidRDefault="0028339B" w:rsidP="00BB5882">
      <w:pPr>
        <w:spacing w:line="276" w:lineRule="auto"/>
        <w:rPr>
          <w:szCs w:val="22"/>
          <w:lang w:val="en-GB"/>
        </w:rPr>
      </w:pPr>
    </w:p>
    <w:p w14:paraId="5AE9BB04" w14:textId="676B1790" w:rsidR="00266F87" w:rsidRDefault="005F0B2C" w:rsidP="00BB5882">
      <w:pPr>
        <w:spacing w:line="276" w:lineRule="auto"/>
        <w:rPr>
          <w:szCs w:val="22"/>
          <w:lang w:val="en-GB"/>
        </w:rPr>
      </w:pPr>
      <w:r>
        <w:rPr>
          <w:szCs w:val="22"/>
          <w:lang w:val="en-GB"/>
        </w:rPr>
        <w:t xml:space="preserve">If </w:t>
      </w:r>
      <w:r w:rsidR="00EB62CB">
        <w:rPr>
          <w:szCs w:val="22"/>
          <w:lang w:val="en-GB"/>
        </w:rPr>
        <w:t>yes,</w:t>
      </w:r>
      <w:r>
        <w:rPr>
          <w:szCs w:val="22"/>
          <w:lang w:val="en-GB"/>
        </w:rPr>
        <w:t xml:space="preserve"> please provide details:</w:t>
      </w:r>
    </w:p>
    <w:p w14:paraId="0BB1AFF0" w14:textId="597ACE34" w:rsidR="00266F87" w:rsidRDefault="00266F87" w:rsidP="00BB5882">
      <w:pPr>
        <w:spacing w:line="276" w:lineRule="auto"/>
        <w:rPr>
          <w:szCs w:val="22"/>
          <w:lang w:val="en-GB"/>
        </w:rPr>
      </w:pP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1"/>
      </w:tblGrid>
      <w:tr w:rsidR="00266F87" w14:paraId="330D5C7C" w14:textId="77777777" w:rsidTr="0011274A">
        <w:trPr>
          <w:trHeight w:val="760"/>
        </w:trPr>
        <w:tc>
          <w:tcPr>
            <w:tcW w:w="6581" w:type="dxa"/>
          </w:tcPr>
          <w:p w14:paraId="2025E0EA" w14:textId="77777777" w:rsidR="00266F87" w:rsidRDefault="00266F87" w:rsidP="00BB5882">
            <w:pPr>
              <w:pStyle w:val="ListParagraph"/>
              <w:spacing w:after="200" w:line="276" w:lineRule="auto"/>
              <w:ind w:left="0"/>
            </w:pPr>
          </w:p>
          <w:p w14:paraId="683225AE" w14:textId="77777777" w:rsidR="00266F87" w:rsidRDefault="00266F87" w:rsidP="00BB5882">
            <w:pPr>
              <w:pStyle w:val="ListParagraph"/>
              <w:spacing w:after="200" w:line="276" w:lineRule="auto"/>
              <w:ind w:left="0"/>
            </w:pPr>
          </w:p>
          <w:p w14:paraId="66DC78A6" w14:textId="77777777" w:rsidR="00266F87" w:rsidRDefault="00266F87" w:rsidP="00BB5882">
            <w:pPr>
              <w:pStyle w:val="ListParagraph"/>
              <w:spacing w:after="200" w:line="276" w:lineRule="auto"/>
              <w:ind w:left="0"/>
            </w:pPr>
          </w:p>
        </w:tc>
      </w:tr>
    </w:tbl>
    <w:p w14:paraId="574578A1" w14:textId="77777777" w:rsidR="00266F87" w:rsidRDefault="00266F87" w:rsidP="00BB5882">
      <w:pPr>
        <w:spacing w:line="276" w:lineRule="auto"/>
        <w:rPr>
          <w:szCs w:val="22"/>
          <w:lang w:val="en-GB"/>
        </w:rPr>
      </w:pPr>
    </w:p>
    <w:p w14:paraId="09838010" w14:textId="29BC4CFC" w:rsidR="00266F87" w:rsidRDefault="00266F87" w:rsidP="00BB5882">
      <w:pPr>
        <w:spacing w:line="276" w:lineRule="auto"/>
        <w:rPr>
          <w:szCs w:val="22"/>
          <w:lang w:val="en-GB"/>
        </w:rPr>
      </w:pPr>
    </w:p>
    <w:p w14:paraId="37E21F89" w14:textId="763A4E12" w:rsidR="00266F87" w:rsidRDefault="00266F87" w:rsidP="00BB5882">
      <w:pPr>
        <w:spacing w:line="276" w:lineRule="auto"/>
        <w:rPr>
          <w:szCs w:val="22"/>
          <w:lang w:val="en-GB"/>
        </w:rPr>
      </w:pPr>
    </w:p>
    <w:p w14:paraId="35D205E5" w14:textId="61282099" w:rsidR="000F41EC" w:rsidRDefault="000F41EC" w:rsidP="00BB5882">
      <w:pPr>
        <w:spacing w:line="276" w:lineRule="auto"/>
        <w:rPr>
          <w:szCs w:val="22"/>
          <w:lang w:val="en-GB"/>
        </w:rPr>
      </w:pPr>
    </w:p>
    <w:p w14:paraId="5B7770C9" w14:textId="5E209272" w:rsidR="000F41EC" w:rsidRDefault="000F41EC" w:rsidP="00BB5882">
      <w:pPr>
        <w:spacing w:line="276" w:lineRule="auto"/>
        <w:rPr>
          <w:szCs w:val="22"/>
          <w:lang w:val="en-GB"/>
        </w:rPr>
      </w:pPr>
    </w:p>
    <w:p w14:paraId="229F0CD0" w14:textId="77777777" w:rsidR="000F41EC" w:rsidRDefault="000F41EC" w:rsidP="00BB5882">
      <w:pPr>
        <w:spacing w:line="276" w:lineRule="auto"/>
        <w:rPr>
          <w:szCs w:val="22"/>
          <w:lang w:val="en-GB"/>
        </w:rPr>
      </w:pPr>
    </w:p>
    <w:p w14:paraId="0BA33782" w14:textId="51851C37" w:rsidR="00266F87" w:rsidRDefault="00266F87" w:rsidP="00BB5882">
      <w:pPr>
        <w:spacing w:line="276" w:lineRule="auto"/>
        <w:rPr>
          <w:szCs w:val="22"/>
          <w:lang w:val="en-GB"/>
        </w:rPr>
      </w:pPr>
    </w:p>
    <w:p w14:paraId="35ABD74F" w14:textId="77777777" w:rsidR="0028339B" w:rsidRDefault="0028339B" w:rsidP="00BB5882">
      <w:pPr>
        <w:spacing w:line="276" w:lineRule="auto"/>
        <w:rPr>
          <w:szCs w:val="22"/>
          <w:lang w:val="en-G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450808" w:rsidRPr="00450808" w14:paraId="0FB4F141" w14:textId="77777777" w:rsidTr="008B6DD3">
        <w:trPr>
          <w:trHeight w:val="820"/>
        </w:trPr>
        <w:tc>
          <w:tcPr>
            <w:tcW w:w="10206" w:type="dxa"/>
            <w:shd w:val="clear" w:color="auto" w:fill="DBE5F1" w:themeFill="accent1" w:themeFillTint="33"/>
          </w:tcPr>
          <w:p w14:paraId="67ADC03E" w14:textId="46A7B89F" w:rsidR="00450808" w:rsidRPr="00450808" w:rsidRDefault="009716FD" w:rsidP="008B6DD3">
            <w:pPr>
              <w:pStyle w:val="Numberedtitlelevel3"/>
              <w:jc w:val="center"/>
              <w:rPr>
                <w:color w:val="FFC000"/>
                <w:lang w:val="en-GB"/>
              </w:rPr>
            </w:pPr>
            <w:r>
              <w:rPr>
                <w:szCs w:val="22"/>
                <w:lang w:val="en-GB"/>
              </w:rPr>
              <w:br w:type="page"/>
            </w:r>
            <w:r w:rsidR="00450808" w:rsidRPr="008B6DD3">
              <w:rPr>
                <w:rFonts w:eastAsiaTheme="majorEastAsia"/>
                <w:sz w:val="28"/>
              </w:rPr>
              <w:t>Section 4: Information Concerning Reasons for Qualifying Holding</w:t>
            </w:r>
            <w:r w:rsidR="00450808" w:rsidRPr="00450808">
              <w:rPr>
                <w:rFonts w:eastAsiaTheme="majorEastAsia"/>
              </w:rPr>
              <w:t xml:space="preserve"> </w:t>
            </w:r>
          </w:p>
        </w:tc>
      </w:tr>
    </w:tbl>
    <w:p w14:paraId="439B45AE" w14:textId="77777777" w:rsidR="00DD33DB" w:rsidRDefault="00DD33DB" w:rsidP="00BB5882">
      <w:pPr>
        <w:spacing w:line="276" w:lineRule="auto"/>
        <w:rPr>
          <w:b/>
          <w:szCs w:val="22"/>
          <w:lang w:val="en-GB"/>
        </w:rPr>
      </w:pPr>
    </w:p>
    <w:p w14:paraId="6CF29A5B" w14:textId="7EDE405E" w:rsidR="00287CF0" w:rsidRPr="00EB6191" w:rsidRDefault="00C74DF1" w:rsidP="00BB5882">
      <w:pPr>
        <w:spacing w:after="200" w:line="276" w:lineRule="auto"/>
        <w:ind w:left="426"/>
        <w:jc w:val="both"/>
        <w:rPr>
          <w:b/>
          <w:lang w:val="en-GB"/>
        </w:rPr>
      </w:pPr>
      <w:r>
        <w:rPr>
          <w:b/>
          <w:lang w:val="en-GB"/>
        </w:rPr>
        <w:t>4.1</w:t>
      </w:r>
      <w:r w:rsidR="00F96B26" w:rsidRPr="00EB6191">
        <w:rPr>
          <w:b/>
          <w:lang w:val="en-GB"/>
        </w:rPr>
        <w:t xml:space="preserve"> </w:t>
      </w:r>
      <w:r w:rsidR="00287CF0" w:rsidRPr="00EB6191">
        <w:rPr>
          <w:b/>
          <w:lang w:val="en-GB"/>
        </w:rPr>
        <w:t>T</w:t>
      </w:r>
      <w:r w:rsidR="00287CF0" w:rsidRPr="00EB6191" w:rsidDel="001D5666">
        <w:rPr>
          <w:b/>
          <w:lang w:val="en-GB"/>
        </w:rPr>
        <w:t xml:space="preserve">he </w:t>
      </w:r>
      <w:r w:rsidR="00083AEA">
        <w:rPr>
          <w:b/>
          <w:lang w:val="en-GB"/>
        </w:rPr>
        <w:t>application</w:t>
      </w:r>
      <w:r w:rsidR="00017926">
        <w:rPr>
          <w:b/>
          <w:lang w:val="en-GB"/>
        </w:rPr>
        <w:t xml:space="preserve"> </w:t>
      </w:r>
      <w:r w:rsidR="00287CF0" w:rsidRPr="00EB6191" w:rsidDel="001D5666">
        <w:rPr>
          <w:b/>
          <w:lang w:val="en-GB"/>
        </w:rPr>
        <w:t>sh</w:t>
      </w:r>
      <w:r w:rsidR="00287CF0" w:rsidRPr="00EB6191">
        <w:rPr>
          <w:b/>
          <w:lang w:val="en-GB"/>
        </w:rPr>
        <w:t xml:space="preserve">all set out all of the following information for </w:t>
      </w:r>
      <w:r w:rsidR="00F96B26" w:rsidRPr="00EB6191">
        <w:rPr>
          <w:b/>
          <w:lang w:val="en-GB"/>
        </w:rPr>
        <w:t>the</w:t>
      </w:r>
      <w:r w:rsidR="002528C0">
        <w:rPr>
          <w:b/>
          <w:lang w:val="en-GB"/>
        </w:rPr>
        <w:t xml:space="preserve"> natural</w:t>
      </w:r>
      <w:r w:rsidR="00287CF0" w:rsidRPr="00EB6191">
        <w:rPr>
          <w:b/>
          <w:lang w:val="en-GB"/>
        </w:rPr>
        <w:t xml:space="preserve"> person</w:t>
      </w:r>
      <w:r w:rsidR="00F96B26" w:rsidRPr="00EB6191">
        <w:rPr>
          <w:b/>
          <w:lang w:val="en-GB"/>
        </w:rPr>
        <w:t xml:space="preserve"> </w:t>
      </w:r>
      <w:r w:rsidR="00206242">
        <w:rPr>
          <w:b/>
          <w:lang w:val="en-GB"/>
        </w:rPr>
        <w:t xml:space="preserve">to </w:t>
      </w:r>
      <w:r w:rsidR="00AE1B06">
        <w:rPr>
          <w:b/>
          <w:lang w:val="en-GB"/>
        </w:rPr>
        <w:t>whom this qualifying holding application relate</w:t>
      </w:r>
      <w:r w:rsidR="00206242">
        <w:rPr>
          <w:b/>
          <w:lang w:val="en-GB"/>
        </w:rPr>
        <w:t>s</w:t>
      </w:r>
      <w:r w:rsidR="00F96B26" w:rsidRPr="00EB6191">
        <w:rPr>
          <w:b/>
          <w:lang w:val="en-GB"/>
        </w:rPr>
        <w:t>:</w:t>
      </w:r>
      <w:r w:rsidR="00287CF0" w:rsidRPr="00EB6191">
        <w:rPr>
          <w:b/>
          <w:lang w:val="en-GB"/>
        </w:rPr>
        <w:t xml:space="preserve"> </w:t>
      </w:r>
    </w:p>
    <w:p w14:paraId="32188394" w14:textId="7B77E036" w:rsidR="00287CF0" w:rsidRDefault="00287CF0" w:rsidP="00BB5882">
      <w:pPr>
        <w:numPr>
          <w:ilvl w:val="1"/>
          <w:numId w:val="11"/>
        </w:numPr>
        <w:spacing w:after="200" w:line="276" w:lineRule="auto"/>
        <w:jc w:val="both"/>
        <w:rPr>
          <w:lang w:val="en-GB"/>
        </w:rPr>
      </w:pPr>
      <w:r w:rsidRPr="00D01FA2">
        <w:rPr>
          <w:lang w:val="en-GB"/>
        </w:rPr>
        <w:t>details of that person’s financial or business reasons for owning that holding and the person’s strategy regarding the holding, including the period for which the person intends to hold the holding and any intention to increase, reduce or maintain the level of the holding in the foreseeable future;</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36200" w:rsidRPr="00F36200" w14:paraId="13D88055" w14:textId="77777777" w:rsidTr="00AD30E4">
        <w:trPr>
          <w:trHeight w:val="760"/>
        </w:trPr>
        <w:tc>
          <w:tcPr>
            <w:tcW w:w="8217" w:type="dxa"/>
          </w:tcPr>
          <w:p w14:paraId="32C21346" w14:textId="77777777" w:rsidR="00F36200" w:rsidRPr="00F36200" w:rsidRDefault="00F36200" w:rsidP="00BB5882">
            <w:pPr>
              <w:spacing w:after="200" w:line="276" w:lineRule="auto"/>
              <w:rPr>
                <w:rFonts w:ascii="Calibri" w:eastAsia="Calibri" w:hAnsi="Calibri" w:cs="Times New Roman"/>
                <w:szCs w:val="22"/>
                <w:lang w:val="en-GB"/>
              </w:rPr>
            </w:pPr>
          </w:p>
          <w:p w14:paraId="5A6A3739" w14:textId="77777777" w:rsidR="00F36200" w:rsidRPr="00F36200" w:rsidRDefault="00F36200" w:rsidP="00BB5882">
            <w:pPr>
              <w:spacing w:after="200" w:line="276" w:lineRule="auto"/>
              <w:rPr>
                <w:rFonts w:ascii="Calibri" w:eastAsia="Calibri" w:hAnsi="Calibri" w:cs="Times New Roman"/>
                <w:szCs w:val="22"/>
                <w:lang w:val="en-GB"/>
              </w:rPr>
            </w:pPr>
          </w:p>
          <w:p w14:paraId="37D57AE5" w14:textId="77777777" w:rsidR="00F36200" w:rsidRPr="00F36200" w:rsidRDefault="00F36200" w:rsidP="00BB5882">
            <w:pPr>
              <w:spacing w:after="200" w:line="276" w:lineRule="auto"/>
              <w:rPr>
                <w:rFonts w:ascii="Calibri" w:eastAsia="Calibri" w:hAnsi="Calibri" w:cs="Times New Roman"/>
                <w:szCs w:val="22"/>
                <w:lang w:val="en-GB"/>
              </w:rPr>
            </w:pPr>
          </w:p>
        </w:tc>
      </w:tr>
    </w:tbl>
    <w:p w14:paraId="3A54EB81" w14:textId="60AB3510" w:rsidR="00F36200" w:rsidRDefault="00F36200" w:rsidP="00BB5882">
      <w:pPr>
        <w:spacing w:after="200" w:line="276" w:lineRule="auto"/>
        <w:jc w:val="both"/>
        <w:rPr>
          <w:lang w:val="en-GB"/>
        </w:rPr>
      </w:pPr>
    </w:p>
    <w:p w14:paraId="19B4C8CC" w14:textId="77777777" w:rsidR="00F36200" w:rsidRPr="00D01FA2" w:rsidRDefault="00F36200" w:rsidP="00BB5882">
      <w:pPr>
        <w:spacing w:after="200" w:line="276" w:lineRule="auto"/>
        <w:ind w:left="916"/>
        <w:jc w:val="both"/>
        <w:rPr>
          <w:lang w:val="en-GB"/>
        </w:rPr>
      </w:pPr>
    </w:p>
    <w:p w14:paraId="717C9B9B" w14:textId="1E8BFD62" w:rsidR="00287CF0" w:rsidRDefault="00287CF0" w:rsidP="00BB5882">
      <w:pPr>
        <w:numPr>
          <w:ilvl w:val="1"/>
          <w:numId w:val="11"/>
        </w:numPr>
        <w:spacing w:after="200" w:line="276" w:lineRule="auto"/>
        <w:jc w:val="both"/>
        <w:rPr>
          <w:lang w:val="en-GB"/>
        </w:rPr>
      </w:pPr>
      <w:r w:rsidRPr="00D01FA2">
        <w:rPr>
          <w:lang w:val="en-GB"/>
        </w:rPr>
        <w:t xml:space="preserve">details of the person’s intentions in respect of the applicant </w:t>
      </w:r>
      <w:r w:rsidR="00AB5EE8">
        <w:rPr>
          <w:lang w:val="en-GB"/>
        </w:rPr>
        <w:t xml:space="preserve">firm </w:t>
      </w:r>
      <w:r w:rsidRPr="00D01FA2">
        <w:rPr>
          <w:lang w:val="en-GB"/>
        </w:rPr>
        <w:t>and of the influence the person intends to exercise over the applicant</w:t>
      </w:r>
      <w:r w:rsidR="00AB5EE8">
        <w:rPr>
          <w:lang w:val="en-GB"/>
        </w:rPr>
        <w:t xml:space="preserve"> firm</w:t>
      </w:r>
      <w:r w:rsidRPr="00D01FA2">
        <w:rPr>
          <w:lang w:val="en-GB"/>
        </w:rPr>
        <w:t>, including in respect of the dividend policy, the strategic development and the allocation of resources of the applicant</w:t>
      </w:r>
      <w:r w:rsidR="00AB5EE8">
        <w:rPr>
          <w:lang w:val="en-GB"/>
        </w:rPr>
        <w:t xml:space="preserve"> firm</w:t>
      </w:r>
      <w:r w:rsidRPr="00D01FA2">
        <w:rPr>
          <w:lang w:val="en-GB"/>
        </w:rPr>
        <w:t xml:space="preserve">, whether or not </w:t>
      </w:r>
      <w:r w:rsidR="00FE111A">
        <w:rPr>
          <w:lang w:val="en-GB"/>
        </w:rPr>
        <w:t xml:space="preserve">he/she </w:t>
      </w:r>
      <w:r w:rsidRPr="00D01FA2">
        <w:rPr>
          <w:lang w:val="en-GB"/>
        </w:rPr>
        <w:t xml:space="preserve">intends to act as an active minority shareholder, and the rationale for such intention; </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0FEB308C" w14:textId="77777777" w:rsidTr="00AD30E4">
        <w:trPr>
          <w:trHeight w:val="760"/>
        </w:trPr>
        <w:tc>
          <w:tcPr>
            <w:tcW w:w="8217" w:type="dxa"/>
          </w:tcPr>
          <w:p w14:paraId="70502A63" w14:textId="77777777" w:rsidR="005B11CE" w:rsidRDefault="005B11CE" w:rsidP="00BB5882">
            <w:pPr>
              <w:spacing w:after="200" w:line="276" w:lineRule="auto"/>
              <w:rPr>
                <w:rFonts w:ascii="Calibri" w:eastAsia="Calibri" w:hAnsi="Calibri" w:cs="Times New Roman"/>
                <w:szCs w:val="22"/>
                <w:lang w:val="en-GB"/>
              </w:rPr>
            </w:pPr>
          </w:p>
          <w:p w14:paraId="26D9E321" w14:textId="2260A2BE" w:rsidR="00841D20" w:rsidRPr="005B11CE" w:rsidRDefault="00841D20" w:rsidP="00BB5882">
            <w:pPr>
              <w:spacing w:after="200" w:line="276" w:lineRule="auto"/>
              <w:rPr>
                <w:rFonts w:ascii="Calibri" w:eastAsia="Calibri" w:hAnsi="Calibri" w:cs="Times New Roman"/>
                <w:szCs w:val="22"/>
                <w:lang w:val="en-GB"/>
              </w:rPr>
            </w:pPr>
          </w:p>
        </w:tc>
      </w:tr>
    </w:tbl>
    <w:p w14:paraId="79AB52B6" w14:textId="1ECDCE4A" w:rsidR="005B11CE" w:rsidRDefault="005B11CE" w:rsidP="00BB5882">
      <w:pPr>
        <w:spacing w:after="200" w:line="276" w:lineRule="auto"/>
        <w:jc w:val="both"/>
        <w:rPr>
          <w:lang w:val="en-GB"/>
        </w:rPr>
      </w:pPr>
    </w:p>
    <w:p w14:paraId="586FAEE5" w14:textId="77777777" w:rsidR="005B11CE" w:rsidRDefault="005B11CE" w:rsidP="00BB5882">
      <w:pPr>
        <w:spacing w:after="200" w:line="276" w:lineRule="auto"/>
        <w:jc w:val="both"/>
        <w:rPr>
          <w:lang w:val="en-GB"/>
        </w:rPr>
      </w:pPr>
    </w:p>
    <w:p w14:paraId="546A7727" w14:textId="689BC7A4" w:rsidR="00287CF0" w:rsidRDefault="00287CF0" w:rsidP="00BB5882">
      <w:pPr>
        <w:numPr>
          <w:ilvl w:val="1"/>
          <w:numId w:val="11"/>
        </w:numPr>
        <w:spacing w:after="200" w:line="276" w:lineRule="auto"/>
        <w:jc w:val="both"/>
        <w:rPr>
          <w:lang w:val="en-GB"/>
        </w:rPr>
      </w:pPr>
      <w:r w:rsidRPr="00D01FA2">
        <w:rPr>
          <w:lang w:val="en-GB"/>
        </w:rPr>
        <w:t xml:space="preserve">information on the person’s willingness to support the applicant </w:t>
      </w:r>
      <w:r w:rsidR="00AB5EE8">
        <w:rPr>
          <w:lang w:val="en-GB"/>
        </w:rPr>
        <w:t xml:space="preserve">firm </w:t>
      </w:r>
      <w:r w:rsidRPr="00D01FA2">
        <w:rPr>
          <w:lang w:val="en-GB"/>
        </w:rPr>
        <w:t>with additional own funds if needed for the development of its activities or in the case of financial difficulties;</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0B8639AC" w14:textId="77777777" w:rsidTr="00AD30E4">
        <w:trPr>
          <w:trHeight w:val="760"/>
        </w:trPr>
        <w:tc>
          <w:tcPr>
            <w:tcW w:w="8217" w:type="dxa"/>
          </w:tcPr>
          <w:p w14:paraId="1E5B27B2" w14:textId="77777777" w:rsidR="005B11CE" w:rsidRPr="005B11CE" w:rsidRDefault="005B11CE" w:rsidP="00BB5882">
            <w:pPr>
              <w:spacing w:after="200" w:line="276" w:lineRule="auto"/>
              <w:rPr>
                <w:rFonts w:ascii="Calibri" w:eastAsia="Calibri" w:hAnsi="Calibri" w:cs="Times New Roman"/>
                <w:szCs w:val="22"/>
                <w:lang w:val="en-GB"/>
              </w:rPr>
            </w:pPr>
          </w:p>
          <w:p w14:paraId="2A0EA165" w14:textId="77777777" w:rsidR="005B11CE" w:rsidRPr="005B11CE" w:rsidRDefault="005B11CE" w:rsidP="00BB5882">
            <w:pPr>
              <w:spacing w:after="200" w:line="276" w:lineRule="auto"/>
              <w:rPr>
                <w:rFonts w:ascii="Calibri" w:eastAsia="Calibri" w:hAnsi="Calibri" w:cs="Times New Roman"/>
                <w:szCs w:val="22"/>
                <w:lang w:val="en-GB"/>
              </w:rPr>
            </w:pPr>
          </w:p>
          <w:p w14:paraId="0E526F58" w14:textId="77777777" w:rsidR="005B11CE" w:rsidRPr="005B11CE" w:rsidRDefault="005B11CE" w:rsidP="00BB5882">
            <w:pPr>
              <w:spacing w:after="200" w:line="276" w:lineRule="auto"/>
              <w:rPr>
                <w:rFonts w:ascii="Calibri" w:eastAsia="Calibri" w:hAnsi="Calibri" w:cs="Times New Roman"/>
                <w:szCs w:val="22"/>
                <w:lang w:val="en-GB"/>
              </w:rPr>
            </w:pPr>
          </w:p>
        </w:tc>
      </w:tr>
    </w:tbl>
    <w:p w14:paraId="5182D42D" w14:textId="35A5DF4D" w:rsidR="005B11CE" w:rsidRDefault="005B11CE" w:rsidP="00BB5882">
      <w:pPr>
        <w:spacing w:after="200" w:line="276" w:lineRule="auto"/>
        <w:ind w:left="360"/>
        <w:jc w:val="both"/>
        <w:rPr>
          <w:lang w:val="en-GB"/>
        </w:rPr>
      </w:pPr>
    </w:p>
    <w:p w14:paraId="37745009" w14:textId="7220348E" w:rsidR="005B11CE" w:rsidRDefault="005B11CE" w:rsidP="00BB5882">
      <w:pPr>
        <w:spacing w:after="200" w:line="276" w:lineRule="auto"/>
        <w:ind w:left="360"/>
        <w:jc w:val="both"/>
        <w:rPr>
          <w:lang w:val="en-GB"/>
        </w:rPr>
      </w:pPr>
    </w:p>
    <w:p w14:paraId="588D2A23" w14:textId="77777777" w:rsidR="005B11CE" w:rsidRDefault="005B11CE" w:rsidP="00BB5882">
      <w:pPr>
        <w:spacing w:after="200" w:line="276" w:lineRule="auto"/>
        <w:ind w:left="360"/>
        <w:jc w:val="both"/>
        <w:rPr>
          <w:lang w:val="en-GB"/>
        </w:rPr>
      </w:pPr>
    </w:p>
    <w:p w14:paraId="23926935" w14:textId="77777777" w:rsidR="005B11CE" w:rsidRPr="00D01FA2" w:rsidRDefault="005B11CE" w:rsidP="00BB5882">
      <w:pPr>
        <w:spacing w:after="200" w:line="276" w:lineRule="auto"/>
        <w:ind w:left="360"/>
        <w:jc w:val="both"/>
        <w:rPr>
          <w:lang w:val="en-GB"/>
        </w:rPr>
      </w:pPr>
    </w:p>
    <w:p w14:paraId="1369F819" w14:textId="42601359" w:rsidR="00287CF0" w:rsidRDefault="00287CF0" w:rsidP="00BB5882">
      <w:pPr>
        <w:numPr>
          <w:ilvl w:val="1"/>
          <w:numId w:val="11"/>
        </w:numPr>
        <w:spacing w:after="200" w:line="276" w:lineRule="auto"/>
        <w:jc w:val="both"/>
        <w:rPr>
          <w:lang w:val="en-GB"/>
        </w:rPr>
      </w:pPr>
      <w:r w:rsidRPr="00D01FA2">
        <w:rPr>
          <w:lang w:val="en-GB"/>
        </w:rPr>
        <w:t>the content of any intended shareholder’s or member’s agreements with other shareholders or members in relation to the applicant</w:t>
      </w:r>
      <w:r w:rsidR="00AB5EE8">
        <w:rPr>
          <w:lang w:val="en-GB"/>
        </w:rPr>
        <w:t xml:space="preserve"> firm</w:t>
      </w:r>
      <w:r w:rsidRPr="00D01FA2">
        <w:rPr>
          <w:lang w:val="en-GB"/>
        </w:rPr>
        <w:t xml:space="preserve">; </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5D08A31C" w14:textId="77777777" w:rsidTr="00AD30E4">
        <w:trPr>
          <w:trHeight w:val="760"/>
        </w:trPr>
        <w:tc>
          <w:tcPr>
            <w:tcW w:w="8217" w:type="dxa"/>
          </w:tcPr>
          <w:p w14:paraId="31DEE6FE" w14:textId="77777777" w:rsidR="005B11CE" w:rsidRPr="005B11CE" w:rsidRDefault="005B11CE" w:rsidP="00BB5882">
            <w:pPr>
              <w:spacing w:after="200" w:line="276" w:lineRule="auto"/>
              <w:rPr>
                <w:rFonts w:ascii="Calibri" w:eastAsia="Calibri" w:hAnsi="Calibri" w:cs="Times New Roman"/>
                <w:szCs w:val="22"/>
                <w:lang w:val="en-GB"/>
              </w:rPr>
            </w:pPr>
          </w:p>
          <w:p w14:paraId="4F507796" w14:textId="77777777" w:rsidR="005B11CE" w:rsidRPr="005B11CE" w:rsidRDefault="005B11CE" w:rsidP="00BB5882">
            <w:pPr>
              <w:spacing w:after="200" w:line="276" w:lineRule="auto"/>
              <w:rPr>
                <w:rFonts w:ascii="Calibri" w:eastAsia="Calibri" w:hAnsi="Calibri" w:cs="Times New Roman"/>
                <w:szCs w:val="22"/>
                <w:lang w:val="en-GB"/>
              </w:rPr>
            </w:pPr>
          </w:p>
        </w:tc>
      </w:tr>
    </w:tbl>
    <w:p w14:paraId="266B672C" w14:textId="54DA4129" w:rsidR="005B11CE" w:rsidRDefault="005B11CE" w:rsidP="00BB5882">
      <w:pPr>
        <w:spacing w:after="200" w:line="276" w:lineRule="auto"/>
        <w:ind w:left="360"/>
        <w:jc w:val="both"/>
        <w:rPr>
          <w:lang w:val="en-GB"/>
        </w:rPr>
      </w:pPr>
    </w:p>
    <w:p w14:paraId="5402A819" w14:textId="77777777" w:rsidR="005B11CE" w:rsidRDefault="005B11CE" w:rsidP="00BB5882">
      <w:pPr>
        <w:spacing w:after="200" w:line="276" w:lineRule="auto"/>
        <w:ind w:left="360"/>
        <w:jc w:val="both"/>
        <w:rPr>
          <w:lang w:val="en-GB"/>
        </w:rPr>
      </w:pPr>
    </w:p>
    <w:p w14:paraId="77ACE026" w14:textId="5ED4A7E7" w:rsidR="005B11CE" w:rsidRDefault="005B11CE" w:rsidP="00BB5882">
      <w:pPr>
        <w:spacing w:after="200" w:line="276" w:lineRule="auto"/>
        <w:ind w:left="360"/>
        <w:jc w:val="both"/>
        <w:rPr>
          <w:lang w:val="en-GB"/>
        </w:rPr>
      </w:pPr>
    </w:p>
    <w:p w14:paraId="635FA442" w14:textId="58FE31A4" w:rsidR="00287CF0" w:rsidRPr="00D01FA2" w:rsidRDefault="00287CF0" w:rsidP="00BB5882">
      <w:pPr>
        <w:numPr>
          <w:ilvl w:val="1"/>
          <w:numId w:val="11"/>
        </w:numPr>
        <w:spacing w:after="200" w:line="276" w:lineRule="auto"/>
        <w:jc w:val="both"/>
        <w:rPr>
          <w:lang w:val="en-GB"/>
        </w:rPr>
      </w:pPr>
      <w:r w:rsidRPr="00D01FA2">
        <w:rPr>
          <w:lang w:val="en-GB"/>
        </w:rPr>
        <w:t>an analysis as to whether or not the qualifying holding will impact in any way, including as a result of the person’s close links to the applicant</w:t>
      </w:r>
      <w:r w:rsidR="00AB5EE8">
        <w:rPr>
          <w:lang w:val="en-GB"/>
        </w:rPr>
        <w:t xml:space="preserve"> firm</w:t>
      </w:r>
      <w:r w:rsidRPr="00D01FA2">
        <w:rPr>
          <w:lang w:val="en-GB"/>
        </w:rPr>
        <w:t xml:space="preserve">, on the ability of the applicant </w:t>
      </w:r>
      <w:r w:rsidR="00AB5EE8">
        <w:rPr>
          <w:lang w:val="en-GB"/>
        </w:rPr>
        <w:t xml:space="preserve">firm </w:t>
      </w:r>
      <w:r w:rsidRPr="00D01FA2">
        <w:rPr>
          <w:lang w:val="en-GB"/>
        </w:rPr>
        <w:t>to provide timely and accurate information to the competent authorities</w:t>
      </w:r>
      <w:r w:rsidR="00A01404">
        <w:rPr>
          <w:lang w:val="en-GB"/>
        </w:rPr>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26685C38" w14:textId="77777777" w:rsidTr="00AD30E4">
        <w:trPr>
          <w:trHeight w:val="760"/>
        </w:trPr>
        <w:tc>
          <w:tcPr>
            <w:tcW w:w="8217" w:type="dxa"/>
          </w:tcPr>
          <w:p w14:paraId="7F558E1F" w14:textId="77777777" w:rsidR="005B11CE" w:rsidRPr="005B11CE" w:rsidRDefault="005B11CE" w:rsidP="00BB5882">
            <w:pPr>
              <w:spacing w:after="200" w:line="276" w:lineRule="auto"/>
              <w:rPr>
                <w:rFonts w:ascii="Calibri" w:eastAsia="Calibri" w:hAnsi="Calibri" w:cs="Times New Roman"/>
                <w:szCs w:val="22"/>
                <w:lang w:val="en-GB"/>
              </w:rPr>
            </w:pPr>
          </w:p>
          <w:p w14:paraId="103A4668" w14:textId="77777777" w:rsidR="005B11CE" w:rsidRPr="005B11CE" w:rsidRDefault="005B11CE" w:rsidP="00BB5882">
            <w:pPr>
              <w:spacing w:after="200" w:line="276" w:lineRule="auto"/>
              <w:rPr>
                <w:rFonts w:ascii="Calibri" w:eastAsia="Calibri" w:hAnsi="Calibri" w:cs="Times New Roman"/>
                <w:szCs w:val="22"/>
                <w:lang w:val="en-GB"/>
              </w:rPr>
            </w:pPr>
          </w:p>
          <w:p w14:paraId="26ABC319" w14:textId="77777777" w:rsidR="005B11CE" w:rsidRPr="005B11CE" w:rsidRDefault="005B11CE" w:rsidP="00BB5882">
            <w:pPr>
              <w:spacing w:after="200" w:line="276" w:lineRule="auto"/>
              <w:rPr>
                <w:rFonts w:ascii="Calibri" w:eastAsia="Calibri" w:hAnsi="Calibri" w:cs="Times New Roman"/>
                <w:szCs w:val="22"/>
                <w:lang w:val="en-GB"/>
              </w:rPr>
            </w:pPr>
          </w:p>
        </w:tc>
      </w:tr>
    </w:tbl>
    <w:p w14:paraId="40963C99" w14:textId="77777777" w:rsidR="00841D20" w:rsidRDefault="00841D20" w:rsidP="00BB5882">
      <w:pPr>
        <w:spacing w:after="200" w:line="276" w:lineRule="auto"/>
        <w:rPr>
          <w:color w:val="FF0000"/>
          <w:lang w:val="en-GB"/>
        </w:rPr>
      </w:pPr>
    </w:p>
    <w:p w14:paraId="68C5C25D" w14:textId="77777777" w:rsidR="00841D20" w:rsidRDefault="00841D20" w:rsidP="00BB5882">
      <w:pPr>
        <w:spacing w:after="200" w:line="276" w:lineRule="auto"/>
        <w:rPr>
          <w:color w:val="FF0000"/>
          <w:lang w:val="en-GB"/>
        </w:rPr>
      </w:pPr>
    </w:p>
    <w:p w14:paraId="3AE9EBEB" w14:textId="77777777" w:rsidR="00841D20" w:rsidRDefault="00841D20" w:rsidP="00BB5882">
      <w:pPr>
        <w:spacing w:after="200" w:line="276" w:lineRule="auto"/>
        <w:rPr>
          <w:color w:val="FF0000"/>
          <w:lang w:val="en-GB"/>
        </w:rPr>
      </w:pPr>
    </w:p>
    <w:p w14:paraId="76126104" w14:textId="77777777" w:rsidR="00841D20" w:rsidRDefault="00841D20" w:rsidP="00BB5882">
      <w:pPr>
        <w:spacing w:after="200" w:line="276" w:lineRule="auto"/>
        <w:rPr>
          <w:color w:val="FF0000"/>
          <w:lang w:val="en-GB"/>
        </w:rPr>
      </w:pPr>
    </w:p>
    <w:p w14:paraId="1A8F9FD9" w14:textId="56BADF32" w:rsidR="00DD33DB" w:rsidRDefault="00DD33DB" w:rsidP="00BB5882">
      <w:pPr>
        <w:spacing w:after="200" w:line="276" w:lineRule="auto"/>
        <w:rPr>
          <w:color w:val="FF0000"/>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C74DF1" w14:paraId="2990AC7E" w14:textId="77777777" w:rsidTr="008B6DD3">
        <w:trPr>
          <w:trHeight w:val="800"/>
        </w:trPr>
        <w:tc>
          <w:tcPr>
            <w:tcW w:w="9640" w:type="dxa"/>
            <w:shd w:val="clear" w:color="auto" w:fill="DBE5F1" w:themeFill="accent1" w:themeFillTint="33"/>
          </w:tcPr>
          <w:p w14:paraId="50F030E5" w14:textId="4E958CF5" w:rsidR="00C74DF1" w:rsidRPr="008B6DD3" w:rsidRDefault="00C74DF1" w:rsidP="008B6DD3">
            <w:pPr>
              <w:pStyle w:val="Numberedtitlelevel3"/>
              <w:jc w:val="center"/>
              <w:rPr>
                <w:rFonts w:eastAsiaTheme="majorEastAsia"/>
                <w:sz w:val="28"/>
              </w:rPr>
            </w:pPr>
            <w:r w:rsidRPr="008B6DD3">
              <w:rPr>
                <w:rFonts w:eastAsiaTheme="majorEastAsia"/>
                <w:sz w:val="28"/>
              </w:rPr>
              <w:t xml:space="preserve">Section 5: </w:t>
            </w:r>
            <w:r w:rsidR="004B3FDD" w:rsidRPr="008B6DD3">
              <w:rPr>
                <w:rFonts w:eastAsiaTheme="majorEastAsia"/>
                <w:sz w:val="28"/>
              </w:rPr>
              <w:t xml:space="preserve">Details of Financial Position &amp; </w:t>
            </w:r>
            <w:r w:rsidRPr="008B6DD3">
              <w:rPr>
                <w:rFonts w:eastAsiaTheme="majorEastAsia"/>
                <w:sz w:val="28"/>
              </w:rPr>
              <w:t>Source of Funding for Participation in the Applicant Firm</w:t>
            </w:r>
          </w:p>
        </w:tc>
      </w:tr>
    </w:tbl>
    <w:p w14:paraId="59F05D61" w14:textId="0A27F5D3" w:rsidR="00331FC1" w:rsidRPr="00D01FA2" w:rsidRDefault="00CE3EFC" w:rsidP="00BB5882">
      <w:pPr>
        <w:tabs>
          <w:tab w:val="left" w:pos="2175"/>
        </w:tabs>
        <w:spacing w:line="276" w:lineRule="auto"/>
        <w:ind w:left="919"/>
        <w:jc w:val="both"/>
        <w:rPr>
          <w:lang w:val="en-GB"/>
        </w:rPr>
      </w:pPr>
      <w:r>
        <w:rPr>
          <w:lang w:val="en-GB"/>
        </w:rPr>
        <w:tab/>
      </w:r>
      <w:r w:rsidR="002909B3">
        <w:rPr>
          <w:lang w:val="en-GB"/>
        </w:rPr>
        <w:tab/>
      </w:r>
      <w:r w:rsidR="002909B3">
        <w:rPr>
          <w:lang w:val="en-GB"/>
        </w:rPr>
        <w:tab/>
      </w:r>
      <w:r w:rsidR="002909B3">
        <w:rPr>
          <w:lang w:val="en-GB"/>
        </w:rPr>
        <w:tab/>
      </w:r>
    </w:p>
    <w:p w14:paraId="512CCAA6" w14:textId="4A55801E" w:rsidR="00287CF0" w:rsidRDefault="004B3FDD" w:rsidP="00BB5882">
      <w:pPr>
        <w:spacing w:after="200" w:line="276" w:lineRule="auto"/>
        <w:jc w:val="both"/>
        <w:rPr>
          <w:b/>
        </w:rPr>
      </w:pPr>
      <w:r>
        <w:rPr>
          <w:b/>
        </w:rPr>
        <w:t>5.</w:t>
      </w:r>
      <w:r w:rsidR="0011274A">
        <w:rPr>
          <w:b/>
        </w:rPr>
        <w:t>1</w:t>
      </w:r>
      <w:r>
        <w:rPr>
          <w:b/>
        </w:rPr>
        <w:t xml:space="preserve"> </w:t>
      </w:r>
      <w:r w:rsidR="00287CF0" w:rsidRPr="00EB62CB">
        <w:rPr>
          <w:b/>
        </w:rPr>
        <w:t>The applica</w:t>
      </w:r>
      <w:r w:rsidR="009204DE">
        <w:rPr>
          <w:b/>
        </w:rPr>
        <w:t>tion</w:t>
      </w:r>
      <w:r w:rsidR="00287CF0" w:rsidRPr="00EB62CB">
        <w:rPr>
          <w:b/>
        </w:rPr>
        <w:t xml:space="preserve"> should set out a detailed explanation of the specific sources of funding for the participation of </w:t>
      </w:r>
      <w:r w:rsidR="00FE111A">
        <w:rPr>
          <w:b/>
        </w:rPr>
        <w:t>the</w:t>
      </w:r>
      <w:r w:rsidR="00FE111A" w:rsidRPr="00EB62CB">
        <w:rPr>
          <w:b/>
        </w:rPr>
        <w:t xml:space="preserve"> </w:t>
      </w:r>
      <w:r w:rsidR="0030139B" w:rsidRPr="00EB62CB">
        <w:rPr>
          <w:b/>
        </w:rPr>
        <w:t>natural</w:t>
      </w:r>
      <w:r w:rsidR="00287CF0" w:rsidRPr="00EB62CB">
        <w:rPr>
          <w:b/>
        </w:rPr>
        <w:t xml:space="preserve"> person having a qualifying holding </w:t>
      </w:r>
      <w:r w:rsidR="00B518B0">
        <w:rPr>
          <w:b/>
        </w:rPr>
        <w:t xml:space="preserve">or proposed qualifying holding </w:t>
      </w:r>
      <w:r w:rsidR="00287CF0" w:rsidRPr="00EB62CB">
        <w:rPr>
          <w:b/>
        </w:rPr>
        <w:t xml:space="preserve">in the applicant’s capital, which </w:t>
      </w:r>
      <w:r w:rsidR="00287CF0" w:rsidRPr="00AD30E4">
        <w:rPr>
          <w:b/>
        </w:rPr>
        <w:t>should include:</w:t>
      </w:r>
    </w:p>
    <w:p w14:paraId="1025DDDA" w14:textId="0945A4ED" w:rsidR="001E3794" w:rsidRPr="001E3794" w:rsidRDefault="00BC616B" w:rsidP="00BB5882">
      <w:pPr>
        <w:numPr>
          <w:ilvl w:val="1"/>
          <w:numId w:val="19"/>
        </w:numPr>
        <w:spacing w:after="200" w:line="276" w:lineRule="auto"/>
        <w:jc w:val="both"/>
      </w:pPr>
      <w:r>
        <w:t>t</w:t>
      </w:r>
      <w:r w:rsidR="001E3794" w:rsidRPr="001E3794">
        <w:t>he current financial position of the person, including details concerning sources of revenue, assets and liabilities, security interests and guarantees, whether granted or received;</w:t>
      </w:r>
    </w:p>
    <w:p w14:paraId="3E671DF1" w14:textId="554A968C" w:rsidR="00287CF0" w:rsidRDefault="00287CF0" w:rsidP="00BB5882">
      <w:pPr>
        <w:numPr>
          <w:ilvl w:val="1"/>
          <w:numId w:val="19"/>
        </w:numPr>
        <w:spacing w:after="200" w:line="276" w:lineRule="auto"/>
        <w:jc w:val="both"/>
        <w:rPr>
          <w:lang w:val="en-GB"/>
        </w:rPr>
      </w:pPr>
      <w:r w:rsidRPr="00D01FA2">
        <w:rPr>
          <w:lang w:val="en-GB"/>
        </w:rPr>
        <w:t xml:space="preserve">details on the use of private financial resources, including their availability and (so as to ensure that the </w:t>
      </w:r>
      <w:r w:rsidR="00EB6191">
        <w:rPr>
          <w:lang w:val="en-GB"/>
        </w:rPr>
        <w:t>Central Bank</w:t>
      </w:r>
      <w:r w:rsidRPr="00D01FA2">
        <w:rPr>
          <w:lang w:val="en-GB"/>
        </w:rPr>
        <w:t xml:space="preserve"> is satisfied that the activity that generated the funds is legitimate) source;</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34FA6D96" w14:textId="77777777" w:rsidTr="00AD30E4">
        <w:trPr>
          <w:trHeight w:val="760"/>
        </w:trPr>
        <w:tc>
          <w:tcPr>
            <w:tcW w:w="8217" w:type="dxa"/>
          </w:tcPr>
          <w:p w14:paraId="25AB3AC5" w14:textId="77777777" w:rsidR="005B11CE" w:rsidRPr="005B11CE" w:rsidRDefault="005B11CE" w:rsidP="00BB5882">
            <w:pPr>
              <w:spacing w:after="200" w:line="276" w:lineRule="auto"/>
              <w:rPr>
                <w:rFonts w:ascii="Calibri" w:eastAsia="Calibri" w:hAnsi="Calibri" w:cs="Times New Roman"/>
                <w:szCs w:val="22"/>
                <w:lang w:val="en-GB"/>
              </w:rPr>
            </w:pPr>
          </w:p>
        </w:tc>
      </w:tr>
    </w:tbl>
    <w:p w14:paraId="0352F155" w14:textId="79CC8C01" w:rsidR="005B11CE" w:rsidRDefault="005B11CE" w:rsidP="00BB5882">
      <w:pPr>
        <w:spacing w:after="200" w:line="276" w:lineRule="auto"/>
        <w:jc w:val="both"/>
        <w:rPr>
          <w:lang w:val="en-GB"/>
        </w:rPr>
      </w:pPr>
    </w:p>
    <w:p w14:paraId="2CC9167D" w14:textId="77777777" w:rsidR="005B11CE" w:rsidRPr="00D01FA2" w:rsidRDefault="005B11CE" w:rsidP="00BB5882">
      <w:pPr>
        <w:spacing w:after="200" w:line="276" w:lineRule="auto"/>
        <w:ind w:left="916"/>
        <w:jc w:val="both"/>
        <w:rPr>
          <w:lang w:val="en-GB"/>
        </w:rPr>
      </w:pPr>
    </w:p>
    <w:p w14:paraId="14F48603" w14:textId="2E530C5F" w:rsidR="00287CF0" w:rsidRDefault="005B11CE" w:rsidP="00BB5882">
      <w:pPr>
        <w:numPr>
          <w:ilvl w:val="1"/>
          <w:numId w:val="19"/>
        </w:numPr>
        <w:spacing w:after="200" w:line="276" w:lineRule="auto"/>
        <w:jc w:val="both"/>
        <w:rPr>
          <w:lang w:val="en-GB"/>
        </w:rPr>
      </w:pPr>
      <w:r>
        <w:rPr>
          <w:lang w:val="en-GB"/>
        </w:rPr>
        <w:t xml:space="preserve"> </w:t>
      </w:r>
      <w:r w:rsidR="00287CF0" w:rsidRPr="00D01FA2">
        <w:rPr>
          <w:lang w:val="en-GB"/>
        </w:rPr>
        <w:t>details on access to financial markets, including details of financial instruments to be issued;</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10B9A66D" w14:textId="77777777" w:rsidTr="00AD30E4">
        <w:trPr>
          <w:trHeight w:val="760"/>
        </w:trPr>
        <w:tc>
          <w:tcPr>
            <w:tcW w:w="8217" w:type="dxa"/>
          </w:tcPr>
          <w:p w14:paraId="39A7D415" w14:textId="77777777" w:rsidR="005B11CE" w:rsidRPr="005B11CE" w:rsidRDefault="005B11CE" w:rsidP="00BB5882">
            <w:pPr>
              <w:spacing w:after="200" w:line="276" w:lineRule="auto"/>
              <w:rPr>
                <w:rFonts w:ascii="Calibri" w:eastAsia="Calibri" w:hAnsi="Calibri" w:cs="Times New Roman"/>
                <w:szCs w:val="22"/>
                <w:lang w:val="en-GB"/>
              </w:rPr>
            </w:pPr>
          </w:p>
          <w:p w14:paraId="26687768" w14:textId="77777777" w:rsidR="005B11CE" w:rsidRPr="005B11CE" w:rsidRDefault="005B11CE" w:rsidP="00BB5882">
            <w:pPr>
              <w:spacing w:after="200" w:line="276" w:lineRule="auto"/>
              <w:rPr>
                <w:rFonts w:ascii="Calibri" w:eastAsia="Calibri" w:hAnsi="Calibri" w:cs="Times New Roman"/>
                <w:szCs w:val="22"/>
                <w:lang w:val="en-GB"/>
              </w:rPr>
            </w:pPr>
          </w:p>
        </w:tc>
      </w:tr>
    </w:tbl>
    <w:p w14:paraId="4830F294" w14:textId="473923EE" w:rsidR="005B11CE" w:rsidRDefault="005B11CE" w:rsidP="00BB5882">
      <w:pPr>
        <w:spacing w:after="200" w:line="276" w:lineRule="auto"/>
        <w:jc w:val="both"/>
        <w:rPr>
          <w:lang w:val="en-GB"/>
        </w:rPr>
      </w:pPr>
    </w:p>
    <w:p w14:paraId="762443EA" w14:textId="77777777" w:rsidR="005B11CE" w:rsidRPr="00D01FA2" w:rsidRDefault="005B11CE" w:rsidP="00BB5882">
      <w:pPr>
        <w:spacing w:after="200" w:line="276" w:lineRule="auto"/>
        <w:ind w:left="916"/>
        <w:jc w:val="both"/>
        <w:rPr>
          <w:lang w:val="en-GB"/>
        </w:rPr>
      </w:pPr>
    </w:p>
    <w:p w14:paraId="03C5E44E" w14:textId="3373CB8C" w:rsidR="00287CF0" w:rsidRDefault="00287CF0" w:rsidP="00BB5882">
      <w:pPr>
        <w:numPr>
          <w:ilvl w:val="1"/>
          <w:numId w:val="19"/>
        </w:numPr>
        <w:spacing w:after="200" w:line="276" w:lineRule="auto"/>
        <w:jc w:val="both"/>
        <w:rPr>
          <w:lang w:val="en-GB"/>
        </w:rPr>
      </w:pPr>
      <w:r w:rsidRPr="00D01FA2">
        <w:rPr>
          <w:lang w:val="en-GB"/>
        </w:rPr>
        <w:t>information on the use of borrowed funds, including the name of the lenders and details of the facilities granted, such as maturities, terms, security interests and guarantees, as well as information on the source of revenue to be used to repay such borrowings; where the lender is not a credit institution or a financial institution authorised to grant credit, the applicant</w:t>
      </w:r>
      <w:r w:rsidR="0011274A">
        <w:rPr>
          <w:lang w:val="en-GB"/>
        </w:rPr>
        <w:t xml:space="preserve"> firm</w:t>
      </w:r>
      <w:r w:rsidRPr="00D01FA2">
        <w:rPr>
          <w:lang w:val="en-GB"/>
        </w:rPr>
        <w:t xml:space="preserve"> should provide to the competent authorities information on the origin of the borrowed funds;</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51603C8B" w14:textId="77777777" w:rsidTr="00AD30E4">
        <w:trPr>
          <w:trHeight w:val="760"/>
        </w:trPr>
        <w:tc>
          <w:tcPr>
            <w:tcW w:w="8217" w:type="dxa"/>
          </w:tcPr>
          <w:p w14:paraId="2CEC367B" w14:textId="77777777" w:rsidR="005B11CE" w:rsidRPr="005B11CE" w:rsidRDefault="005B11CE" w:rsidP="00BB5882">
            <w:pPr>
              <w:spacing w:after="200" w:line="276" w:lineRule="auto"/>
              <w:rPr>
                <w:rFonts w:ascii="Calibri" w:eastAsia="Calibri" w:hAnsi="Calibri" w:cs="Times New Roman"/>
                <w:szCs w:val="22"/>
                <w:lang w:val="en-GB"/>
              </w:rPr>
            </w:pPr>
          </w:p>
          <w:p w14:paraId="0B017132" w14:textId="77777777" w:rsidR="005B11CE" w:rsidRPr="005B11CE" w:rsidRDefault="005B11CE" w:rsidP="00BB5882">
            <w:pPr>
              <w:spacing w:after="200" w:line="276" w:lineRule="auto"/>
              <w:rPr>
                <w:rFonts w:ascii="Calibri" w:eastAsia="Calibri" w:hAnsi="Calibri" w:cs="Times New Roman"/>
                <w:szCs w:val="22"/>
                <w:lang w:val="en-GB"/>
              </w:rPr>
            </w:pPr>
          </w:p>
        </w:tc>
      </w:tr>
    </w:tbl>
    <w:p w14:paraId="337986BE" w14:textId="752CAA27" w:rsidR="005B11CE" w:rsidRDefault="005B11CE" w:rsidP="00BB5882">
      <w:pPr>
        <w:spacing w:after="200" w:line="276" w:lineRule="auto"/>
        <w:jc w:val="both"/>
        <w:rPr>
          <w:lang w:val="en-GB"/>
        </w:rPr>
      </w:pPr>
    </w:p>
    <w:p w14:paraId="4D8888E9" w14:textId="1F25698F" w:rsidR="005B11CE" w:rsidRDefault="005B11CE" w:rsidP="00BB5882">
      <w:pPr>
        <w:spacing w:after="200" w:line="276" w:lineRule="auto"/>
        <w:jc w:val="both"/>
        <w:rPr>
          <w:lang w:val="en-GB"/>
        </w:rPr>
      </w:pPr>
    </w:p>
    <w:p w14:paraId="030705B2" w14:textId="77777777" w:rsidR="005B11CE" w:rsidRPr="00D01FA2" w:rsidRDefault="005B11CE" w:rsidP="00BB5882">
      <w:pPr>
        <w:spacing w:after="200" w:line="276" w:lineRule="auto"/>
        <w:jc w:val="both"/>
        <w:rPr>
          <w:lang w:val="en-GB"/>
        </w:rPr>
      </w:pPr>
    </w:p>
    <w:p w14:paraId="59D43530" w14:textId="04A28BC7" w:rsidR="00287CF0" w:rsidRPr="00D01FA2" w:rsidRDefault="00287CF0" w:rsidP="00BB5882">
      <w:pPr>
        <w:numPr>
          <w:ilvl w:val="1"/>
          <w:numId w:val="19"/>
        </w:numPr>
        <w:spacing w:after="200" w:line="276" w:lineRule="auto"/>
        <w:jc w:val="both"/>
        <w:rPr>
          <w:lang w:val="en-GB"/>
        </w:rPr>
      </w:pPr>
      <w:r w:rsidRPr="00D01FA2">
        <w:rPr>
          <w:lang w:val="en-GB"/>
        </w:rPr>
        <w:t>information on any financial arrangement with other persons who are shareholders or members of the applicant</w:t>
      </w:r>
      <w:r w:rsidR="0011274A">
        <w:rPr>
          <w:lang w:val="en-GB"/>
        </w:rPr>
        <w:t xml:space="preserve"> firm</w:t>
      </w:r>
      <w:r w:rsidR="005F0B2C">
        <w:rPr>
          <w:lang w:val="en-GB"/>
        </w:rPr>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B11CE" w:rsidRPr="005B11CE" w14:paraId="378C03B4" w14:textId="77777777" w:rsidTr="00AD30E4">
        <w:trPr>
          <w:trHeight w:val="760"/>
        </w:trPr>
        <w:tc>
          <w:tcPr>
            <w:tcW w:w="8217" w:type="dxa"/>
          </w:tcPr>
          <w:p w14:paraId="4628966B" w14:textId="77777777" w:rsidR="005B11CE" w:rsidRPr="005B11CE" w:rsidRDefault="005B11CE" w:rsidP="00BB5882">
            <w:pPr>
              <w:spacing w:after="200" w:line="276" w:lineRule="auto"/>
              <w:rPr>
                <w:rFonts w:ascii="Calibri" w:eastAsia="Calibri" w:hAnsi="Calibri" w:cs="Times New Roman"/>
                <w:szCs w:val="22"/>
                <w:lang w:val="en-GB"/>
              </w:rPr>
            </w:pPr>
          </w:p>
          <w:p w14:paraId="32F68D00" w14:textId="77777777" w:rsidR="005B11CE" w:rsidRPr="005B11CE" w:rsidRDefault="005B11CE" w:rsidP="00BB5882">
            <w:pPr>
              <w:spacing w:after="200" w:line="276" w:lineRule="auto"/>
              <w:rPr>
                <w:rFonts w:ascii="Calibri" w:eastAsia="Calibri" w:hAnsi="Calibri" w:cs="Times New Roman"/>
                <w:szCs w:val="22"/>
                <w:lang w:val="en-GB"/>
              </w:rPr>
            </w:pPr>
          </w:p>
        </w:tc>
      </w:tr>
    </w:tbl>
    <w:p w14:paraId="3D095CC3" w14:textId="77777777" w:rsidR="00287CF0" w:rsidRDefault="00287CF0" w:rsidP="00BB5882">
      <w:pPr>
        <w:jc w:val="both"/>
      </w:pPr>
    </w:p>
    <w:p w14:paraId="64C70071" w14:textId="2EBC47B1" w:rsidR="00A63D16" w:rsidRDefault="00A63D16" w:rsidP="00BB5882">
      <w:pPr>
        <w:spacing w:after="200" w:line="276" w:lineRule="auto"/>
        <w:jc w:val="both"/>
        <w:rPr>
          <w:b/>
          <w:szCs w:val="22"/>
          <w:lang w:val="en-GB"/>
        </w:rPr>
      </w:pPr>
    </w:p>
    <w:p w14:paraId="08171377" w14:textId="5F6E3707" w:rsidR="00A63D16" w:rsidRDefault="00A63D16" w:rsidP="00BB5882">
      <w:pPr>
        <w:spacing w:after="200" w:line="276" w:lineRule="auto"/>
        <w:rPr>
          <w:b/>
          <w:szCs w:val="22"/>
          <w:lang w:val="en-GB"/>
        </w:rPr>
      </w:pPr>
    </w:p>
    <w:p w14:paraId="3688D045" w14:textId="28022ACC" w:rsidR="00A63D16" w:rsidRDefault="00A63D16" w:rsidP="00BB5882">
      <w:pPr>
        <w:spacing w:after="200" w:line="276" w:lineRule="auto"/>
        <w:rPr>
          <w:b/>
          <w:szCs w:val="22"/>
          <w:lang w:val="en-GB"/>
        </w:rPr>
      </w:pPr>
    </w:p>
    <w:p w14:paraId="2B4C295E" w14:textId="70E0C435" w:rsidR="00266F87" w:rsidRPr="00D01FA2" w:rsidRDefault="00266F87" w:rsidP="00BB5882">
      <w:pPr>
        <w:numPr>
          <w:ilvl w:val="1"/>
          <w:numId w:val="19"/>
        </w:numPr>
        <w:spacing w:after="200" w:line="276" w:lineRule="auto"/>
        <w:jc w:val="both"/>
        <w:rPr>
          <w:lang w:val="en-GB"/>
        </w:rPr>
      </w:pPr>
      <w:r>
        <w:rPr>
          <w:lang w:val="en-GB"/>
        </w:rPr>
        <w:t>any further relevant information</w:t>
      </w:r>
      <w:r w:rsidR="005F0B2C">
        <w:rPr>
          <w:lang w:val="en-GB"/>
        </w:rPr>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266F87" w:rsidRPr="005B11CE" w14:paraId="791F29AA" w14:textId="77777777" w:rsidTr="0011274A">
        <w:trPr>
          <w:trHeight w:val="760"/>
        </w:trPr>
        <w:tc>
          <w:tcPr>
            <w:tcW w:w="8217" w:type="dxa"/>
          </w:tcPr>
          <w:p w14:paraId="419855D4" w14:textId="77777777" w:rsidR="00266F87" w:rsidRPr="005B11CE" w:rsidRDefault="00266F87" w:rsidP="00BB5882">
            <w:pPr>
              <w:spacing w:after="200" w:line="276" w:lineRule="auto"/>
              <w:rPr>
                <w:rFonts w:ascii="Calibri" w:eastAsia="Calibri" w:hAnsi="Calibri" w:cs="Times New Roman"/>
                <w:szCs w:val="22"/>
                <w:lang w:val="en-GB"/>
              </w:rPr>
            </w:pPr>
          </w:p>
          <w:p w14:paraId="0C216B54" w14:textId="77777777" w:rsidR="00266F87" w:rsidRPr="005B11CE" w:rsidRDefault="00266F87" w:rsidP="00BB5882">
            <w:pPr>
              <w:spacing w:after="200" w:line="276" w:lineRule="auto"/>
              <w:rPr>
                <w:rFonts w:ascii="Calibri" w:eastAsia="Calibri" w:hAnsi="Calibri" w:cs="Times New Roman"/>
                <w:szCs w:val="22"/>
                <w:lang w:val="en-GB"/>
              </w:rPr>
            </w:pPr>
          </w:p>
        </w:tc>
      </w:tr>
    </w:tbl>
    <w:p w14:paraId="76309BAA" w14:textId="06593316" w:rsidR="00A63D16" w:rsidRDefault="00A63D16" w:rsidP="00BB5882">
      <w:pPr>
        <w:spacing w:after="200" w:line="276" w:lineRule="auto"/>
        <w:rPr>
          <w:b/>
          <w:szCs w:val="22"/>
          <w:lang w:val="en-GB"/>
        </w:rPr>
      </w:pPr>
    </w:p>
    <w:p w14:paraId="27097DDA" w14:textId="73F82ADD" w:rsidR="00A63D16" w:rsidRDefault="00A63D16" w:rsidP="00BB5882">
      <w:pPr>
        <w:spacing w:after="200" w:line="276" w:lineRule="auto"/>
        <w:rPr>
          <w:b/>
          <w:szCs w:val="22"/>
          <w:lang w:val="en-GB"/>
        </w:rPr>
      </w:pPr>
    </w:p>
    <w:p w14:paraId="1291557A" w14:textId="5CCC1033" w:rsidR="00F20307" w:rsidRDefault="00F20307" w:rsidP="00BB5882">
      <w:pPr>
        <w:spacing w:after="200" w:line="276" w:lineRule="auto"/>
        <w:rPr>
          <w:b/>
          <w:szCs w:val="22"/>
          <w:lang w:val="en-GB"/>
        </w:rPr>
      </w:pPr>
      <w:r>
        <w:rPr>
          <w:b/>
          <w:szCs w:val="22"/>
          <w:lang w:val="en-GB"/>
        </w:rPr>
        <w:br w:type="page"/>
      </w:r>
    </w:p>
    <w:tbl>
      <w:tblPr>
        <w:tblW w:w="909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914BF1" w14:paraId="4718DB16" w14:textId="77777777" w:rsidTr="008B6DD3">
        <w:trPr>
          <w:trHeight w:val="830"/>
        </w:trPr>
        <w:tc>
          <w:tcPr>
            <w:tcW w:w="9090" w:type="dxa"/>
            <w:shd w:val="clear" w:color="auto" w:fill="DBE5F1" w:themeFill="accent1" w:themeFillTint="33"/>
          </w:tcPr>
          <w:p w14:paraId="5E2EDE73" w14:textId="474458FC" w:rsidR="00914BF1" w:rsidRPr="00BF44A8" w:rsidRDefault="00914BF1" w:rsidP="008B6DD3">
            <w:pPr>
              <w:pStyle w:val="Numberedtitlelevel3"/>
              <w:jc w:val="center"/>
              <w:rPr>
                <w:b w:val="0"/>
                <w:szCs w:val="22"/>
                <w:lang w:val="en-GB"/>
              </w:rPr>
            </w:pPr>
            <w:r w:rsidRPr="008B6DD3">
              <w:rPr>
                <w:rFonts w:eastAsiaTheme="majorEastAsia"/>
                <w:sz w:val="28"/>
              </w:rPr>
              <w:t>Declaration</w:t>
            </w:r>
            <w:r w:rsidR="00D65866" w:rsidRPr="008B6DD3">
              <w:rPr>
                <w:rFonts w:eastAsiaTheme="majorEastAsia"/>
                <w:sz w:val="28"/>
              </w:rPr>
              <w:t>s</w:t>
            </w:r>
          </w:p>
        </w:tc>
      </w:tr>
    </w:tbl>
    <w:p w14:paraId="5A7A5B37" w14:textId="7F3162EF" w:rsidR="00A63D16" w:rsidRDefault="00A63D16" w:rsidP="00BB5882">
      <w:pPr>
        <w:spacing w:after="200" w:line="276" w:lineRule="auto"/>
        <w:rPr>
          <w:b/>
          <w:szCs w:val="22"/>
          <w:lang w:val="en-GB"/>
        </w:rPr>
      </w:pPr>
    </w:p>
    <w:p w14:paraId="24AD5AC5" w14:textId="400F63A1" w:rsidR="0030139B" w:rsidRPr="00BF44A8" w:rsidRDefault="0030139B" w:rsidP="00BB5882">
      <w:pPr>
        <w:pStyle w:val="Titlelevel2"/>
        <w:numPr>
          <w:ilvl w:val="0"/>
          <w:numId w:val="35"/>
        </w:numPr>
      </w:pPr>
      <w:r w:rsidRPr="00BF44A8">
        <w:t>Declaration</w:t>
      </w:r>
      <w:r w:rsidR="00B518B0">
        <w:t xml:space="preserve"> by Natural Person</w:t>
      </w:r>
    </w:p>
    <w:p w14:paraId="7E2B6F3E" w14:textId="0CE2FDAC" w:rsidR="0030139B" w:rsidRDefault="0030139B" w:rsidP="00BB5882">
      <w:pPr>
        <w:spacing w:after="200" w:line="276" w:lineRule="auto"/>
        <w:rPr>
          <w:b/>
        </w:rPr>
      </w:pPr>
      <w:r>
        <w:rPr>
          <w:b/>
        </w:rPr>
        <w:t>Please confirm the following:</w:t>
      </w:r>
    </w:p>
    <w:p w14:paraId="040E8550" w14:textId="46E5C3BD" w:rsidR="0030139B" w:rsidRPr="0030139B" w:rsidRDefault="0030139B" w:rsidP="00BB5882">
      <w:pPr>
        <w:pStyle w:val="ListParagraph"/>
        <w:numPr>
          <w:ilvl w:val="0"/>
          <w:numId w:val="24"/>
        </w:numPr>
        <w:spacing w:after="200" w:line="276" w:lineRule="auto"/>
        <w:jc w:val="both"/>
      </w:pPr>
      <w:r w:rsidRPr="0030139B">
        <w:t xml:space="preserve">I will promptly notify the Central Bank of Ireland of any material changes in the information which I have provided </w:t>
      </w:r>
      <w:r w:rsidR="00B0093A">
        <w:t xml:space="preserve">in </w:t>
      </w:r>
      <w:r w:rsidR="00FE111A">
        <w:t>this</w:t>
      </w:r>
      <w:r w:rsidR="00B518B0">
        <w:t xml:space="preserve"> Application Form </w:t>
      </w:r>
      <w:r w:rsidRPr="0030139B">
        <w:t>and confirm that I will inform the Central Bank of Ireland in writing of the details of such changes and any other relevant/material information of which I may become aware at any time after the date of this declaration</w:t>
      </w:r>
      <w:r w:rsidR="00A33C06">
        <w:t>.</w:t>
      </w:r>
    </w:p>
    <w:p w14:paraId="6E7877B1" w14:textId="78078BD7" w:rsidR="0030139B" w:rsidRPr="0030139B" w:rsidRDefault="0030139B" w:rsidP="00BB5882">
      <w:pPr>
        <w:pStyle w:val="ListParagraph"/>
        <w:numPr>
          <w:ilvl w:val="0"/>
          <w:numId w:val="24"/>
        </w:numPr>
        <w:spacing w:after="200" w:line="276" w:lineRule="auto"/>
        <w:jc w:val="both"/>
      </w:pPr>
      <w:r w:rsidRPr="0030139B">
        <w:t>I hereby authorise the Central Bank of Ireland to make enquiries with an Garda Síochána as to any convictions that may or may not be recorded against me</w:t>
      </w:r>
      <w:r w:rsidR="00A33C06">
        <w:t>.</w:t>
      </w:r>
    </w:p>
    <w:p w14:paraId="2FF90D61" w14:textId="2362A0CE" w:rsidR="0030139B" w:rsidRPr="0030139B" w:rsidRDefault="0030139B" w:rsidP="00BB5882">
      <w:pPr>
        <w:pStyle w:val="ListParagraph"/>
        <w:numPr>
          <w:ilvl w:val="0"/>
          <w:numId w:val="24"/>
        </w:numPr>
        <w:spacing w:after="200" w:line="276" w:lineRule="auto"/>
        <w:jc w:val="both"/>
      </w:pPr>
      <w:r w:rsidRPr="0030139B">
        <w:t xml:space="preserve">I </w:t>
      </w:r>
      <w:r w:rsidR="00B518B0">
        <w:t xml:space="preserve">hereby </w:t>
      </w:r>
      <w:r w:rsidRPr="0030139B">
        <w:t>authorise an Garda Síochána to furnish to the Central Bank of Ireland a statement that there are no convictions recorded against me in the State or elsewhere, or a statement of all prosecutions successful or not, pending or completed in the State or elsewhere as the case may be</w:t>
      </w:r>
      <w:r w:rsidR="00A33C06">
        <w:t>.</w:t>
      </w:r>
    </w:p>
    <w:p w14:paraId="1C119F64" w14:textId="1CD1591D" w:rsidR="0030139B" w:rsidRDefault="0030139B" w:rsidP="00BB5882">
      <w:pPr>
        <w:pStyle w:val="ListParagraph"/>
        <w:numPr>
          <w:ilvl w:val="0"/>
          <w:numId w:val="24"/>
        </w:numPr>
        <w:spacing w:after="200" w:line="276" w:lineRule="auto"/>
        <w:jc w:val="both"/>
      </w:pPr>
      <w:r w:rsidRPr="0030139B">
        <w:t xml:space="preserve">I hereby </w:t>
      </w:r>
      <w:r w:rsidR="00B518B0">
        <w:t>a</w:t>
      </w:r>
      <w:r w:rsidRPr="0030139B">
        <w:t xml:space="preserve">uthorise all those entities and individuals listed below to release information material to this application which they may have about me to the Central Bank of Ireland and I release them from any liability or responsibility from doing so: </w:t>
      </w:r>
    </w:p>
    <w:p w14:paraId="12F537DC" w14:textId="77777777" w:rsidR="0030139B" w:rsidRPr="0030139B" w:rsidRDefault="0030139B" w:rsidP="00CC62DA">
      <w:pPr>
        <w:spacing w:line="276" w:lineRule="auto"/>
        <w:ind w:left="360"/>
        <w:jc w:val="both"/>
      </w:pPr>
    </w:p>
    <w:p w14:paraId="0478925E" w14:textId="57B61C3E" w:rsidR="00DD33DB" w:rsidRDefault="0030139B" w:rsidP="00BB5882">
      <w:pPr>
        <w:pStyle w:val="ListParagraph"/>
        <w:numPr>
          <w:ilvl w:val="0"/>
          <w:numId w:val="26"/>
        </w:numPr>
        <w:spacing w:line="276" w:lineRule="auto"/>
        <w:ind w:left="1158" w:hanging="510"/>
        <w:jc w:val="both"/>
      </w:pPr>
      <w:r w:rsidRPr="0030139B">
        <w:t>The Irish Revenue Commissioners (or equivalent national authority)</w:t>
      </w:r>
      <w:r>
        <w:t>;</w:t>
      </w:r>
      <w:r w:rsidRPr="0030139B">
        <w:t xml:space="preserve"> </w:t>
      </w:r>
    </w:p>
    <w:p w14:paraId="348909A6" w14:textId="006664BF" w:rsidR="00DD33DB" w:rsidRDefault="0030139B" w:rsidP="00BB5882">
      <w:pPr>
        <w:pStyle w:val="ListParagraph"/>
        <w:numPr>
          <w:ilvl w:val="0"/>
          <w:numId w:val="26"/>
        </w:numPr>
        <w:spacing w:line="276" w:lineRule="auto"/>
        <w:ind w:left="1158" w:hanging="510"/>
        <w:jc w:val="both"/>
      </w:pPr>
      <w:r w:rsidRPr="0030139B">
        <w:t>The Office of the Director of Corporate Enforcement (or equivalent national authority)</w:t>
      </w:r>
      <w:r>
        <w:t>;</w:t>
      </w:r>
      <w:r w:rsidRPr="0030139B">
        <w:t xml:space="preserve"> </w:t>
      </w:r>
    </w:p>
    <w:p w14:paraId="59268E85" w14:textId="36CEBF2E" w:rsidR="0030139B" w:rsidRPr="0030139B" w:rsidRDefault="0030139B" w:rsidP="00BB5882">
      <w:pPr>
        <w:pStyle w:val="ListParagraph"/>
        <w:numPr>
          <w:ilvl w:val="0"/>
          <w:numId w:val="26"/>
        </w:numPr>
        <w:spacing w:line="276" w:lineRule="auto"/>
        <w:ind w:left="1158" w:hanging="510"/>
        <w:jc w:val="both"/>
      </w:pPr>
      <w:r w:rsidRPr="0030139B">
        <w:t>The Companies Registration Office (or equivalent national authority)</w:t>
      </w:r>
      <w:r>
        <w:t>;</w:t>
      </w:r>
      <w:r w:rsidRPr="0030139B">
        <w:t xml:space="preserve"> </w:t>
      </w:r>
    </w:p>
    <w:p w14:paraId="3C177295" w14:textId="7A22B941" w:rsidR="0030139B" w:rsidRPr="0030139B" w:rsidRDefault="0030139B" w:rsidP="00BB5882">
      <w:pPr>
        <w:pStyle w:val="ListParagraph"/>
        <w:numPr>
          <w:ilvl w:val="0"/>
          <w:numId w:val="26"/>
        </w:numPr>
        <w:spacing w:line="276" w:lineRule="auto"/>
        <w:ind w:left="1158" w:hanging="510"/>
        <w:jc w:val="both"/>
      </w:pPr>
      <w:r w:rsidRPr="0030139B">
        <w:t>Irish Auditing and Accounting Services Authority (or equivalent national authority)</w:t>
      </w:r>
      <w:r>
        <w:t>;</w:t>
      </w:r>
      <w:r w:rsidRPr="0030139B">
        <w:t xml:space="preserve"> </w:t>
      </w:r>
    </w:p>
    <w:p w14:paraId="3B1D180F" w14:textId="7E6B5CDD" w:rsidR="0030139B" w:rsidRPr="0030139B" w:rsidRDefault="0030139B" w:rsidP="00BB5882">
      <w:pPr>
        <w:pStyle w:val="ListParagraph"/>
        <w:numPr>
          <w:ilvl w:val="0"/>
          <w:numId w:val="26"/>
        </w:numPr>
        <w:spacing w:line="276" w:lineRule="auto"/>
        <w:ind w:left="1156" w:hanging="510"/>
        <w:jc w:val="both"/>
      </w:pPr>
      <w:r w:rsidRPr="0030139B">
        <w:t>The Financial Services Ombudsman (or equivalent national authority)</w:t>
      </w:r>
      <w:r>
        <w:t>;</w:t>
      </w:r>
      <w:r w:rsidRPr="0030139B">
        <w:t xml:space="preserve"> </w:t>
      </w:r>
    </w:p>
    <w:p w14:paraId="7A35D16A" w14:textId="6E23AE18" w:rsidR="0030139B" w:rsidRPr="0030139B" w:rsidRDefault="0030139B" w:rsidP="00BB5882">
      <w:pPr>
        <w:pStyle w:val="ListParagraph"/>
        <w:numPr>
          <w:ilvl w:val="0"/>
          <w:numId w:val="26"/>
        </w:numPr>
        <w:spacing w:line="276" w:lineRule="auto"/>
        <w:ind w:left="1156" w:hanging="510"/>
        <w:jc w:val="both"/>
      </w:pPr>
      <w:r w:rsidRPr="0030139B">
        <w:t>All current and former Employers listed in this application</w:t>
      </w:r>
      <w:r>
        <w:t>;</w:t>
      </w:r>
      <w:r w:rsidRPr="0030139B">
        <w:t xml:space="preserve"> </w:t>
      </w:r>
    </w:p>
    <w:p w14:paraId="5A2B289C" w14:textId="2D4F852E" w:rsidR="0030139B" w:rsidRPr="0030139B" w:rsidRDefault="0030139B" w:rsidP="00BB5882">
      <w:pPr>
        <w:pStyle w:val="ListParagraph"/>
        <w:numPr>
          <w:ilvl w:val="0"/>
          <w:numId w:val="27"/>
        </w:numPr>
        <w:spacing w:line="276" w:lineRule="auto"/>
        <w:ind w:left="1156" w:hanging="510"/>
        <w:jc w:val="both"/>
      </w:pPr>
      <w:r w:rsidRPr="0030139B">
        <w:t>All financial services entities with whom I have previously held an appointment of any kind</w:t>
      </w:r>
      <w:r>
        <w:t>;</w:t>
      </w:r>
      <w:r w:rsidRPr="0030139B">
        <w:t xml:space="preserve"> </w:t>
      </w:r>
    </w:p>
    <w:p w14:paraId="579DB547" w14:textId="158C89AD" w:rsidR="0030139B" w:rsidRPr="0030139B" w:rsidRDefault="0030139B" w:rsidP="00BB5882">
      <w:pPr>
        <w:pStyle w:val="ListParagraph"/>
        <w:numPr>
          <w:ilvl w:val="0"/>
          <w:numId w:val="27"/>
        </w:numPr>
        <w:spacing w:line="276" w:lineRule="auto"/>
        <w:ind w:left="1156" w:hanging="510"/>
        <w:jc w:val="both"/>
      </w:pPr>
      <w:r w:rsidRPr="0030139B">
        <w:t>All personal and professional references contacted by the proposing entity as part of their due diligence inquiries over this application</w:t>
      </w:r>
      <w:r>
        <w:t>;</w:t>
      </w:r>
      <w:r w:rsidRPr="0030139B">
        <w:t xml:space="preserve"> </w:t>
      </w:r>
    </w:p>
    <w:p w14:paraId="3769F397" w14:textId="4B3DB43F" w:rsidR="0030139B" w:rsidRDefault="0030139B" w:rsidP="00BB5882">
      <w:pPr>
        <w:pStyle w:val="ListParagraph"/>
        <w:numPr>
          <w:ilvl w:val="0"/>
          <w:numId w:val="27"/>
        </w:numPr>
        <w:spacing w:line="276" w:lineRule="auto"/>
        <w:ind w:left="1156" w:hanging="510"/>
        <w:jc w:val="both"/>
      </w:pPr>
      <w:r w:rsidRPr="0030139B">
        <w:t>All credit agencies</w:t>
      </w:r>
      <w:r>
        <w:t>;</w:t>
      </w:r>
      <w:r w:rsidRPr="0030139B">
        <w:t xml:space="preserve"> </w:t>
      </w:r>
    </w:p>
    <w:p w14:paraId="1938BC24" w14:textId="5E0B1DAD" w:rsidR="0044507B" w:rsidRPr="0030139B" w:rsidRDefault="0044507B" w:rsidP="00BB5882">
      <w:pPr>
        <w:pStyle w:val="ListParagraph"/>
        <w:numPr>
          <w:ilvl w:val="0"/>
          <w:numId w:val="27"/>
        </w:numPr>
        <w:spacing w:line="276" w:lineRule="auto"/>
        <w:ind w:left="1156" w:hanging="510"/>
        <w:jc w:val="both"/>
      </w:pPr>
      <w:r>
        <w:t>All other financial service regulators;</w:t>
      </w:r>
    </w:p>
    <w:p w14:paraId="17FB4572" w14:textId="7905ECE8" w:rsidR="0030139B" w:rsidRPr="0030139B" w:rsidRDefault="0030139B" w:rsidP="00BB5882">
      <w:pPr>
        <w:pStyle w:val="ListParagraph"/>
        <w:numPr>
          <w:ilvl w:val="0"/>
          <w:numId w:val="27"/>
        </w:numPr>
        <w:spacing w:line="276" w:lineRule="auto"/>
        <w:ind w:left="1156" w:hanging="510"/>
        <w:jc w:val="both"/>
      </w:pPr>
      <w:r w:rsidRPr="0030139B">
        <w:t>All educational and professional institutions listed in this application</w:t>
      </w:r>
      <w:r>
        <w:t>.</w:t>
      </w:r>
    </w:p>
    <w:p w14:paraId="4EA199F4" w14:textId="77777777" w:rsidR="0030139B" w:rsidRDefault="0030139B" w:rsidP="00BB5882">
      <w:pPr>
        <w:spacing w:after="200" w:line="276" w:lineRule="auto"/>
        <w:jc w:val="both"/>
        <w:rPr>
          <w:b/>
          <w:i/>
          <w:iCs/>
          <w:szCs w:val="22"/>
          <w:lang w:val="en-GB"/>
        </w:rPr>
      </w:pPr>
    </w:p>
    <w:p w14:paraId="53A778E5" w14:textId="6EA363FC" w:rsidR="0030139B" w:rsidRPr="0030139B" w:rsidRDefault="0030139B" w:rsidP="00BB5882">
      <w:pPr>
        <w:pStyle w:val="ListParagraph"/>
        <w:numPr>
          <w:ilvl w:val="0"/>
          <w:numId w:val="28"/>
        </w:numPr>
        <w:spacing w:after="200" w:line="276" w:lineRule="auto"/>
        <w:jc w:val="both"/>
        <w:rPr>
          <w:iCs/>
        </w:rPr>
      </w:pPr>
      <w:r w:rsidRPr="0030139B">
        <w:rPr>
          <w:iCs/>
        </w:rPr>
        <w:t>I acknowledge that the Central Bank of Ireland may process any personal data relevant to me for the purposes of performing the Central Bank</w:t>
      </w:r>
      <w:r w:rsidR="00B518B0">
        <w:rPr>
          <w:iCs/>
        </w:rPr>
        <w:t>’s</w:t>
      </w:r>
      <w:r w:rsidRPr="0030139B">
        <w:rPr>
          <w:iCs/>
        </w:rPr>
        <w:t xml:space="preserve"> statutory functions including the orderly and prudent authorisation and supervision of regulated financial services entities and the appointment and supervision of approved persons</w:t>
      </w:r>
      <w:r w:rsidR="00A33C06">
        <w:rPr>
          <w:iCs/>
        </w:rPr>
        <w:t>.</w:t>
      </w:r>
    </w:p>
    <w:p w14:paraId="325DFBC1" w14:textId="094F3C2A" w:rsidR="0030139B" w:rsidRDefault="0030139B" w:rsidP="00BB5882">
      <w:pPr>
        <w:pStyle w:val="ListParagraph"/>
        <w:numPr>
          <w:ilvl w:val="0"/>
          <w:numId w:val="28"/>
        </w:numPr>
        <w:spacing w:after="200" w:line="276" w:lineRule="auto"/>
        <w:jc w:val="both"/>
        <w:rPr>
          <w:iCs/>
        </w:rPr>
      </w:pPr>
      <w:r w:rsidRPr="000B48F8">
        <w:rPr>
          <w:iCs/>
        </w:rPr>
        <w:t xml:space="preserve">I am aware that it may be an offence and/or grounds for refusal of my application and/or grounds for revocation of an authorisation approval granted on foot of the within </w:t>
      </w:r>
      <w:r w:rsidR="00B518B0">
        <w:rPr>
          <w:iCs/>
        </w:rPr>
        <w:t>a</w:t>
      </w:r>
      <w:r w:rsidRPr="000B48F8">
        <w:rPr>
          <w:iCs/>
        </w:rPr>
        <w:t>pplication and/or grounds for the Central Bank of Ireland to commence an administrative sanctions procedure against both myself and/or the proposing entity for me to knowingly or recklessly:</w:t>
      </w:r>
    </w:p>
    <w:p w14:paraId="5D0B3028" w14:textId="5F56F97C" w:rsidR="000B48F8" w:rsidRDefault="000B48F8" w:rsidP="00BB5882">
      <w:pPr>
        <w:pStyle w:val="ListParagraph"/>
        <w:numPr>
          <w:ilvl w:val="0"/>
          <w:numId w:val="29"/>
        </w:numPr>
        <w:spacing w:after="200" w:line="276" w:lineRule="auto"/>
        <w:jc w:val="both"/>
        <w:rPr>
          <w:iCs/>
        </w:rPr>
      </w:pPr>
      <w:r w:rsidRPr="000B48F8">
        <w:rPr>
          <w:iCs/>
        </w:rPr>
        <w:t>Provide false or misleading information and/or to make a false or misleading statement (which I acknowledge, may include the withholding by me of relevant information) in this application for approval</w:t>
      </w:r>
      <w:r>
        <w:rPr>
          <w:iCs/>
        </w:rPr>
        <w:t>;</w:t>
      </w:r>
      <w:r w:rsidR="00A33C06">
        <w:rPr>
          <w:iCs/>
        </w:rPr>
        <w:t xml:space="preserve"> or</w:t>
      </w:r>
    </w:p>
    <w:p w14:paraId="0887D90C" w14:textId="02620502" w:rsidR="000B48F8" w:rsidRPr="000B48F8" w:rsidRDefault="000B48F8" w:rsidP="00BB5882">
      <w:pPr>
        <w:pStyle w:val="ListParagraph"/>
        <w:numPr>
          <w:ilvl w:val="1"/>
          <w:numId w:val="29"/>
        </w:numPr>
        <w:spacing w:after="200" w:line="276" w:lineRule="auto"/>
        <w:ind w:left="1843"/>
        <w:jc w:val="both"/>
        <w:rPr>
          <w:iCs/>
        </w:rPr>
      </w:pPr>
      <w:r w:rsidRPr="000B48F8">
        <w:rPr>
          <w:iCs/>
        </w:rPr>
        <w:t>Fail to inform and/or withhold from the Central Bank of Ireland details of any material change in circumstances/new information which is relevant to the status of the proposed person</w:t>
      </w:r>
      <w:r>
        <w:rPr>
          <w:iCs/>
        </w:rPr>
        <w:t>.</w:t>
      </w:r>
    </w:p>
    <w:p w14:paraId="6D5C0270" w14:textId="726DED89" w:rsidR="0030139B" w:rsidRPr="000B48F8" w:rsidRDefault="0030139B" w:rsidP="00BB5882">
      <w:pPr>
        <w:pStyle w:val="ListParagraph"/>
        <w:numPr>
          <w:ilvl w:val="0"/>
          <w:numId w:val="28"/>
        </w:numPr>
        <w:spacing w:after="200" w:line="276" w:lineRule="auto"/>
        <w:jc w:val="both"/>
        <w:rPr>
          <w:iCs/>
        </w:rPr>
      </w:pPr>
      <w:r w:rsidRPr="000B48F8">
        <w:rPr>
          <w:iCs/>
        </w:rPr>
        <w:t xml:space="preserve">To the best of my knowledge, information and belief, </w:t>
      </w:r>
      <w:r w:rsidR="00FE111A">
        <w:rPr>
          <w:iCs/>
        </w:rPr>
        <w:t xml:space="preserve">the information provided in this Application Form is </w:t>
      </w:r>
      <w:r w:rsidR="00880277" w:rsidRPr="000B48F8">
        <w:rPr>
          <w:iCs/>
        </w:rPr>
        <w:t>truthful</w:t>
      </w:r>
      <w:r w:rsidRPr="000B48F8">
        <w:rPr>
          <w:iCs/>
        </w:rPr>
        <w:t xml:space="preserve"> and </w:t>
      </w:r>
      <w:r w:rsidR="00880277">
        <w:rPr>
          <w:iCs/>
        </w:rPr>
        <w:t xml:space="preserve">that each question in the Application Form has been </w:t>
      </w:r>
      <w:r w:rsidRPr="000B48F8">
        <w:rPr>
          <w:iCs/>
        </w:rPr>
        <w:t>fully answered, and</w:t>
      </w:r>
      <w:r w:rsidR="00880277">
        <w:rPr>
          <w:iCs/>
        </w:rPr>
        <w:t xml:space="preserve"> that I</w:t>
      </w:r>
      <w:r w:rsidRPr="000B48F8">
        <w:rPr>
          <w:iCs/>
        </w:rPr>
        <w:t xml:space="preserve"> have disclosed any and all other information, which might reasonably be considered relevant to this application and I confirm my understanding and acceptance of all statements in this declaration</w:t>
      </w:r>
      <w:r w:rsidR="004D320D">
        <w:rPr>
          <w:iCs/>
        </w:rPr>
        <w:t>.</w:t>
      </w:r>
    </w:p>
    <w:p w14:paraId="57CAB944" w14:textId="6EAC5E4C" w:rsidR="000B48F8" w:rsidRDefault="000B48F8" w:rsidP="00BB5882">
      <w:pPr>
        <w:spacing w:after="200" w:line="276" w:lineRule="auto"/>
        <w:jc w:val="both"/>
        <w:rPr>
          <w:b/>
          <w:i/>
          <w:iCs/>
          <w:szCs w:val="22"/>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0B48F8" w:rsidRPr="00556EB4" w14:paraId="30016C9E" w14:textId="77777777" w:rsidTr="005C4438">
        <w:trPr>
          <w:trHeight w:val="1971"/>
        </w:trPr>
        <w:tc>
          <w:tcPr>
            <w:tcW w:w="2122" w:type="dxa"/>
            <w:shd w:val="clear" w:color="auto" w:fill="D9D9D9" w:themeFill="background1" w:themeFillShade="D9"/>
          </w:tcPr>
          <w:p w14:paraId="77DDB308" w14:textId="77777777" w:rsidR="000B48F8" w:rsidRPr="00556EB4" w:rsidRDefault="000B48F8" w:rsidP="00BB5882">
            <w:pPr>
              <w:spacing w:after="200" w:line="276" w:lineRule="auto"/>
              <w:rPr>
                <w:b/>
                <w:szCs w:val="22"/>
                <w:lang w:val="en-GB"/>
              </w:rPr>
            </w:pPr>
            <w:r w:rsidRPr="00556EB4">
              <w:rPr>
                <w:b/>
                <w:szCs w:val="22"/>
                <w:lang w:val="en-GB"/>
              </w:rPr>
              <w:t>Name (Printed):</w:t>
            </w:r>
          </w:p>
          <w:p w14:paraId="0F2A24E8" w14:textId="77777777" w:rsidR="000B48F8" w:rsidRPr="00556EB4" w:rsidRDefault="000B48F8" w:rsidP="00BB5882">
            <w:pPr>
              <w:spacing w:after="200" w:line="276" w:lineRule="auto"/>
              <w:rPr>
                <w:b/>
                <w:szCs w:val="22"/>
                <w:lang w:val="en-GB"/>
              </w:rPr>
            </w:pPr>
          </w:p>
          <w:p w14:paraId="5ED69A71" w14:textId="77777777" w:rsidR="000B48F8" w:rsidRPr="00556EB4" w:rsidRDefault="000B48F8" w:rsidP="00BB5882">
            <w:pPr>
              <w:spacing w:after="200" w:line="276" w:lineRule="auto"/>
              <w:rPr>
                <w:b/>
                <w:szCs w:val="22"/>
                <w:lang w:val="en-GB"/>
              </w:rPr>
            </w:pPr>
            <w:r w:rsidRPr="00556EB4">
              <w:rPr>
                <w:b/>
                <w:szCs w:val="22"/>
                <w:lang w:val="en-GB"/>
              </w:rPr>
              <w:t>Title:</w:t>
            </w:r>
          </w:p>
          <w:p w14:paraId="69EFC9CC" w14:textId="77777777" w:rsidR="000B48F8" w:rsidRPr="00556EB4" w:rsidRDefault="000B48F8" w:rsidP="00BB5882">
            <w:pPr>
              <w:spacing w:after="200" w:line="276" w:lineRule="auto"/>
              <w:rPr>
                <w:b/>
                <w:szCs w:val="22"/>
                <w:lang w:val="en-GB"/>
              </w:rPr>
            </w:pPr>
          </w:p>
          <w:p w14:paraId="2F1D94C4" w14:textId="77777777" w:rsidR="000B48F8" w:rsidRPr="00556EB4" w:rsidRDefault="000B48F8" w:rsidP="00BB5882">
            <w:pPr>
              <w:spacing w:after="200" w:line="276" w:lineRule="auto"/>
              <w:rPr>
                <w:b/>
                <w:szCs w:val="22"/>
                <w:lang w:val="en-GB"/>
              </w:rPr>
            </w:pPr>
            <w:r w:rsidRPr="00556EB4">
              <w:rPr>
                <w:b/>
                <w:szCs w:val="22"/>
                <w:lang w:val="en-GB"/>
              </w:rPr>
              <w:t>Signature:</w:t>
            </w:r>
          </w:p>
          <w:p w14:paraId="1CE0EE22" w14:textId="77777777" w:rsidR="000B48F8" w:rsidRPr="00556EB4" w:rsidRDefault="000B48F8" w:rsidP="00BB5882">
            <w:pPr>
              <w:spacing w:after="200" w:line="276" w:lineRule="auto"/>
              <w:rPr>
                <w:b/>
                <w:szCs w:val="22"/>
                <w:lang w:val="en-GB"/>
              </w:rPr>
            </w:pPr>
          </w:p>
          <w:p w14:paraId="7C1C5A67" w14:textId="77777777" w:rsidR="000B48F8" w:rsidRPr="00556EB4" w:rsidRDefault="000B48F8" w:rsidP="00BB5882">
            <w:pPr>
              <w:spacing w:after="200" w:line="276" w:lineRule="auto"/>
              <w:rPr>
                <w:b/>
                <w:szCs w:val="22"/>
                <w:lang w:val="en-GB"/>
              </w:rPr>
            </w:pPr>
            <w:r w:rsidRPr="00556EB4">
              <w:rPr>
                <w:b/>
                <w:szCs w:val="22"/>
                <w:lang w:val="en-GB"/>
              </w:rPr>
              <w:t>Date:</w:t>
            </w:r>
          </w:p>
        </w:tc>
        <w:tc>
          <w:tcPr>
            <w:tcW w:w="6478" w:type="dxa"/>
          </w:tcPr>
          <w:p w14:paraId="66C50944" w14:textId="77777777" w:rsidR="000B48F8" w:rsidRPr="00556EB4" w:rsidRDefault="000B48F8" w:rsidP="00BB5882">
            <w:pPr>
              <w:spacing w:after="200" w:line="276" w:lineRule="auto"/>
              <w:rPr>
                <w:b/>
                <w:szCs w:val="22"/>
                <w:lang w:val="en-GB"/>
              </w:rPr>
            </w:pPr>
          </w:p>
        </w:tc>
      </w:tr>
    </w:tbl>
    <w:p w14:paraId="65AA8427" w14:textId="1EAF2C63" w:rsidR="000B48F8" w:rsidRDefault="000B48F8" w:rsidP="00BB5882">
      <w:pPr>
        <w:spacing w:after="200" w:line="276" w:lineRule="auto"/>
        <w:jc w:val="both"/>
        <w:rPr>
          <w:b/>
          <w:i/>
          <w:iCs/>
          <w:szCs w:val="22"/>
          <w:lang w:val="en-GB"/>
        </w:rPr>
      </w:pPr>
    </w:p>
    <w:p w14:paraId="4146A0B7" w14:textId="173F85B0" w:rsidR="00DD33DB" w:rsidRDefault="00DD33DB" w:rsidP="00BB5882">
      <w:pPr>
        <w:spacing w:after="200" w:line="276" w:lineRule="auto"/>
        <w:rPr>
          <w:b/>
          <w:i/>
          <w:iCs/>
          <w:szCs w:val="22"/>
          <w:lang w:val="en-GB"/>
        </w:rPr>
      </w:pPr>
      <w:r>
        <w:rPr>
          <w:b/>
          <w:i/>
          <w:iCs/>
          <w:szCs w:val="22"/>
          <w:lang w:val="en-GB"/>
        </w:rPr>
        <w:br w:type="page"/>
      </w:r>
    </w:p>
    <w:p w14:paraId="398E0590" w14:textId="375F41DF" w:rsidR="000B48F8" w:rsidRDefault="000B48F8" w:rsidP="00BB5882">
      <w:pPr>
        <w:pStyle w:val="Titlelevel2"/>
        <w:numPr>
          <w:ilvl w:val="0"/>
          <w:numId w:val="35"/>
        </w:numPr>
      </w:pPr>
      <w:r w:rsidRPr="00450808">
        <w:t xml:space="preserve">Declaration by </w:t>
      </w:r>
      <w:r w:rsidR="00B518B0">
        <w:t>A</w:t>
      </w:r>
      <w:r w:rsidRPr="00450808">
        <w:t xml:space="preserve">pplicant </w:t>
      </w:r>
      <w:r w:rsidR="00B518B0">
        <w:t>F</w:t>
      </w:r>
      <w:r w:rsidRPr="00450808">
        <w:t>irm:</w:t>
      </w:r>
    </w:p>
    <w:p w14:paraId="7921CCA6" w14:textId="13F1B25F" w:rsidR="00BF44A8" w:rsidRPr="00450808" w:rsidRDefault="00BF44A8" w:rsidP="00BB5882">
      <w:pPr>
        <w:pStyle w:val="Titlelevel2"/>
        <w:spacing w:before="0" w:after="0"/>
        <w:ind w:left="720"/>
      </w:pPr>
    </w:p>
    <w:p w14:paraId="60142438" w14:textId="674C46AB" w:rsidR="000B48F8" w:rsidRDefault="000B48F8" w:rsidP="00BB5882">
      <w:pPr>
        <w:spacing w:after="200" w:line="276" w:lineRule="auto"/>
        <w:ind w:left="360"/>
        <w:jc w:val="both"/>
        <w:rPr>
          <w:iCs/>
        </w:rPr>
      </w:pPr>
      <w:r w:rsidRPr="000B48F8">
        <w:rPr>
          <w:iCs/>
        </w:rPr>
        <w:t>I</w:t>
      </w:r>
      <w:r w:rsidR="00DD33DB">
        <w:rPr>
          <w:iCs/>
          <w:u w:val="single"/>
        </w:rPr>
        <w:t xml:space="preserve">                                 </w:t>
      </w:r>
      <w:r w:rsidR="00532C98">
        <w:rPr>
          <w:iCs/>
        </w:rPr>
        <w:t xml:space="preserve"> and</w:t>
      </w:r>
      <w:r w:rsidR="00DD33DB">
        <w:rPr>
          <w:iCs/>
          <w:u w:val="single"/>
        </w:rPr>
        <w:t xml:space="preserve">                                  </w:t>
      </w:r>
      <w:r>
        <w:rPr>
          <w:iCs/>
        </w:rPr>
        <w:t xml:space="preserve">, of _____________________ (name of proposing entity), submit the above </w:t>
      </w:r>
      <w:r w:rsidR="008A025B" w:rsidRPr="008A025B">
        <w:rPr>
          <w:iCs/>
        </w:rPr>
        <w:t xml:space="preserve">Application for </w:t>
      </w:r>
      <w:r w:rsidR="00B518B0">
        <w:rPr>
          <w:iCs/>
        </w:rPr>
        <w:t xml:space="preserve">a </w:t>
      </w:r>
      <w:r w:rsidR="008A025B" w:rsidRPr="008A025B">
        <w:rPr>
          <w:iCs/>
        </w:rPr>
        <w:t>Natural P</w:t>
      </w:r>
      <w:r w:rsidR="008A025B">
        <w:rPr>
          <w:iCs/>
        </w:rPr>
        <w:t xml:space="preserve">erson with </w:t>
      </w:r>
      <w:r w:rsidR="00545F52">
        <w:rPr>
          <w:iCs/>
        </w:rPr>
        <w:t xml:space="preserve">a </w:t>
      </w:r>
      <w:r w:rsidR="008A025B">
        <w:rPr>
          <w:iCs/>
        </w:rPr>
        <w:t>Qualifying Holding</w:t>
      </w:r>
      <w:r w:rsidR="00545F52">
        <w:rPr>
          <w:iCs/>
        </w:rPr>
        <w:t xml:space="preserve"> in a Payment Institution or Electronic Money Institution </w:t>
      </w:r>
      <w:r w:rsidR="00B518B0">
        <w:rPr>
          <w:iCs/>
        </w:rPr>
        <w:t>F</w:t>
      </w:r>
      <w:r>
        <w:rPr>
          <w:iCs/>
        </w:rPr>
        <w:t>orm</w:t>
      </w:r>
      <w:r w:rsidR="00B518B0">
        <w:rPr>
          <w:iCs/>
        </w:rPr>
        <w:t xml:space="preserve"> (Application Form)</w:t>
      </w:r>
      <w:r>
        <w:rPr>
          <w:iCs/>
        </w:rPr>
        <w:t>, and declare that:</w:t>
      </w:r>
    </w:p>
    <w:p w14:paraId="58C43B08" w14:textId="736AF358" w:rsidR="000B48F8" w:rsidRDefault="000B48F8" w:rsidP="00BB5882">
      <w:pPr>
        <w:spacing w:after="200" w:line="276" w:lineRule="auto"/>
        <w:ind w:left="360"/>
        <w:jc w:val="both"/>
        <w:rPr>
          <w:iCs/>
        </w:rPr>
      </w:pPr>
      <w:r>
        <w:rPr>
          <w:iCs/>
        </w:rPr>
        <w:t xml:space="preserve">To the best of </w:t>
      </w:r>
      <w:r w:rsidR="00532C98">
        <w:rPr>
          <w:iCs/>
        </w:rPr>
        <w:t xml:space="preserve">our </w:t>
      </w:r>
      <w:r>
        <w:rPr>
          <w:iCs/>
        </w:rPr>
        <w:t xml:space="preserve">knowledge, information and belief, the information contained in </w:t>
      </w:r>
      <w:r w:rsidR="00545F52">
        <w:rPr>
          <w:iCs/>
        </w:rPr>
        <w:t xml:space="preserve">the </w:t>
      </w:r>
      <w:r w:rsidR="008A025B" w:rsidRPr="008A025B">
        <w:rPr>
          <w:iCs/>
        </w:rPr>
        <w:t xml:space="preserve">Application </w:t>
      </w:r>
      <w:r w:rsidR="00545F52">
        <w:rPr>
          <w:iCs/>
        </w:rPr>
        <w:t>F</w:t>
      </w:r>
      <w:r>
        <w:rPr>
          <w:iCs/>
        </w:rPr>
        <w:t xml:space="preserve">orm, is true, accurate and supports my view that this person is a suitable person, to have a qualifying holding in the applicant firm. </w:t>
      </w:r>
    </w:p>
    <w:p w14:paraId="194A8D80" w14:textId="6525A0F6" w:rsidR="000B48F8" w:rsidRPr="000B48F8" w:rsidRDefault="00532C98" w:rsidP="00BB5882">
      <w:pPr>
        <w:pStyle w:val="ListParagraph"/>
        <w:numPr>
          <w:ilvl w:val="0"/>
          <w:numId w:val="28"/>
        </w:numPr>
        <w:spacing w:after="200" w:line="276" w:lineRule="auto"/>
        <w:jc w:val="both"/>
        <w:rPr>
          <w:iCs/>
        </w:rPr>
      </w:pPr>
      <w:r>
        <w:rPr>
          <w:iCs/>
        </w:rPr>
        <w:t>We are</w:t>
      </w:r>
      <w:r w:rsidR="000B48F8" w:rsidRPr="000B48F8">
        <w:rPr>
          <w:iCs/>
        </w:rPr>
        <w:t xml:space="preserve"> aware that it may be an offence and/or grounds for refusal of </w:t>
      </w:r>
      <w:r w:rsidR="000B48F8">
        <w:rPr>
          <w:iCs/>
        </w:rPr>
        <w:t>the</w:t>
      </w:r>
      <w:r w:rsidR="000B48F8" w:rsidRPr="000B48F8">
        <w:rPr>
          <w:iCs/>
        </w:rPr>
        <w:t xml:space="preserve"> application and/or grounds for revocation of an authorisation approval granted on foot of the </w:t>
      </w:r>
      <w:r w:rsidR="008A025B" w:rsidRPr="008A025B">
        <w:rPr>
          <w:iCs/>
        </w:rPr>
        <w:t xml:space="preserve">Application </w:t>
      </w:r>
      <w:r w:rsidR="00545F52">
        <w:rPr>
          <w:iCs/>
          <w:lang w:val="en-US"/>
        </w:rPr>
        <w:t>F</w:t>
      </w:r>
      <w:r w:rsidR="000B48F8" w:rsidRPr="000B48F8">
        <w:rPr>
          <w:iCs/>
          <w:lang w:val="en-US"/>
        </w:rPr>
        <w:t>orm</w:t>
      </w:r>
      <w:r w:rsidR="000B48F8">
        <w:rPr>
          <w:iCs/>
          <w:lang w:val="en-US"/>
        </w:rPr>
        <w:t>,</w:t>
      </w:r>
      <w:r w:rsidR="000B48F8" w:rsidRPr="000B48F8">
        <w:rPr>
          <w:iCs/>
        </w:rPr>
        <w:t xml:space="preserve"> and/or grounds for the Central Bank of Ireland to commence an administrative sanctions procedure against both </w:t>
      </w:r>
      <w:r>
        <w:rPr>
          <w:iCs/>
        </w:rPr>
        <w:t>us</w:t>
      </w:r>
      <w:r w:rsidRPr="000B48F8">
        <w:rPr>
          <w:iCs/>
        </w:rPr>
        <w:t xml:space="preserve"> </w:t>
      </w:r>
      <w:r w:rsidR="000B48F8" w:rsidRPr="000B48F8">
        <w:rPr>
          <w:iCs/>
        </w:rPr>
        <w:t xml:space="preserve">and/or the proposing entity for </w:t>
      </w:r>
      <w:r>
        <w:rPr>
          <w:iCs/>
        </w:rPr>
        <w:t>us</w:t>
      </w:r>
      <w:r w:rsidR="000B48F8" w:rsidRPr="000B48F8">
        <w:rPr>
          <w:iCs/>
        </w:rPr>
        <w:t xml:space="preserve"> to knowingly or recklessly:</w:t>
      </w:r>
    </w:p>
    <w:p w14:paraId="07D3448F" w14:textId="71D54F67" w:rsidR="000B48F8" w:rsidRDefault="000B48F8" w:rsidP="00BB5882">
      <w:pPr>
        <w:pStyle w:val="ListParagraph"/>
        <w:numPr>
          <w:ilvl w:val="0"/>
          <w:numId w:val="30"/>
        </w:numPr>
        <w:spacing w:after="200" w:line="276" w:lineRule="auto"/>
        <w:jc w:val="both"/>
        <w:rPr>
          <w:iCs/>
        </w:rPr>
      </w:pPr>
      <w:r w:rsidRPr="000B48F8">
        <w:rPr>
          <w:iCs/>
        </w:rPr>
        <w:t>Provide false or misleading information and/or to make a false or misleading statement (which I acknowledge, may include the withholding by me of relevant information) in this application for approval</w:t>
      </w:r>
      <w:r>
        <w:rPr>
          <w:iCs/>
        </w:rPr>
        <w:t>;</w:t>
      </w:r>
      <w:r w:rsidR="00A33C06">
        <w:rPr>
          <w:iCs/>
        </w:rPr>
        <w:t xml:space="preserve"> or</w:t>
      </w:r>
    </w:p>
    <w:p w14:paraId="083B70EF" w14:textId="49A9D3DB" w:rsidR="00556EB4" w:rsidRPr="009761F5" w:rsidRDefault="000B48F8" w:rsidP="009761F5">
      <w:pPr>
        <w:pStyle w:val="ListParagraph"/>
        <w:numPr>
          <w:ilvl w:val="0"/>
          <w:numId w:val="30"/>
        </w:numPr>
        <w:spacing w:after="200" w:line="276" w:lineRule="auto"/>
        <w:jc w:val="both"/>
        <w:rPr>
          <w:iCs/>
        </w:rPr>
      </w:pPr>
      <w:r w:rsidRPr="000B48F8">
        <w:rPr>
          <w:iCs/>
        </w:rPr>
        <w:t>Fail to inform and/or withhold from the Central Bank of Ireland details of any material change in circumstances/new information which is relevant to the status of the proposed person.</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556EB4" w:rsidRPr="00556EB4" w14:paraId="2D82275B" w14:textId="77777777" w:rsidTr="005C4438">
        <w:trPr>
          <w:trHeight w:val="423"/>
        </w:trPr>
        <w:tc>
          <w:tcPr>
            <w:tcW w:w="2122" w:type="dxa"/>
            <w:shd w:val="clear" w:color="auto" w:fill="D9D9D9" w:themeFill="background1" w:themeFillShade="D9"/>
          </w:tcPr>
          <w:p w14:paraId="6B6833B3" w14:textId="77777777" w:rsidR="00556EB4" w:rsidRPr="00556EB4" w:rsidRDefault="00556EB4" w:rsidP="00BB5882">
            <w:pPr>
              <w:spacing w:after="200" w:line="276" w:lineRule="auto"/>
              <w:rPr>
                <w:b/>
                <w:szCs w:val="22"/>
                <w:lang w:val="en-GB"/>
              </w:rPr>
            </w:pPr>
            <w:r w:rsidRPr="00556EB4">
              <w:rPr>
                <w:b/>
                <w:szCs w:val="22"/>
                <w:lang w:val="en-GB"/>
              </w:rPr>
              <w:t>For and on behalf of:</w:t>
            </w:r>
          </w:p>
        </w:tc>
        <w:tc>
          <w:tcPr>
            <w:tcW w:w="6478" w:type="dxa"/>
          </w:tcPr>
          <w:p w14:paraId="179440AF" w14:textId="77777777" w:rsidR="00556EB4" w:rsidRPr="00556EB4" w:rsidRDefault="00556EB4" w:rsidP="00BB5882">
            <w:pPr>
              <w:spacing w:after="200" w:line="276" w:lineRule="auto"/>
              <w:rPr>
                <w:b/>
                <w:szCs w:val="22"/>
                <w:lang w:val="en-GB"/>
              </w:rPr>
            </w:pPr>
          </w:p>
        </w:tc>
      </w:tr>
      <w:tr w:rsidR="00556EB4" w:rsidRPr="00556EB4" w14:paraId="021DEBD5" w14:textId="77777777" w:rsidTr="005C4438">
        <w:trPr>
          <w:trHeight w:val="1971"/>
        </w:trPr>
        <w:tc>
          <w:tcPr>
            <w:tcW w:w="2122" w:type="dxa"/>
            <w:shd w:val="clear" w:color="auto" w:fill="D9D9D9" w:themeFill="background1" w:themeFillShade="D9"/>
          </w:tcPr>
          <w:p w14:paraId="752CA738" w14:textId="77777777" w:rsidR="00556EB4" w:rsidRPr="00556EB4" w:rsidRDefault="00556EB4" w:rsidP="00BB5882">
            <w:pPr>
              <w:spacing w:after="200" w:line="276" w:lineRule="auto"/>
              <w:rPr>
                <w:b/>
                <w:szCs w:val="22"/>
                <w:lang w:val="en-GB"/>
              </w:rPr>
            </w:pPr>
            <w:r w:rsidRPr="00556EB4">
              <w:rPr>
                <w:b/>
                <w:szCs w:val="22"/>
                <w:lang w:val="en-GB"/>
              </w:rPr>
              <w:t>Name (Printed):</w:t>
            </w:r>
          </w:p>
          <w:p w14:paraId="2FF97585" w14:textId="77777777" w:rsidR="00556EB4" w:rsidRPr="00556EB4" w:rsidRDefault="00556EB4" w:rsidP="00BB5882">
            <w:pPr>
              <w:spacing w:after="200" w:line="276" w:lineRule="auto"/>
              <w:rPr>
                <w:b/>
                <w:szCs w:val="22"/>
                <w:lang w:val="en-GB"/>
              </w:rPr>
            </w:pPr>
            <w:r w:rsidRPr="00556EB4">
              <w:rPr>
                <w:b/>
                <w:szCs w:val="22"/>
                <w:lang w:val="en-GB"/>
              </w:rPr>
              <w:t>Title:</w:t>
            </w:r>
          </w:p>
          <w:p w14:paraId="73B5C30A" w14:textId="77777777" w:rsidR="00556EB4" w:rsidRPr="00556EB4" w:rsidRDefault="00556EB4" w:rsidP="00BB5882">
            <w:pPr>
              <w:spacing w:after="200" w:line="276" w:lineRule="auto"/>
              <w:rPr>
                <w:b/>
                <w:szCs w:val="22"/>
                <w:lang w:val="en-GB"/>
              </w:rPr>
            </w:pPr>
            <w:r w:rsidRPr="00556EB4">
              <w:rPr>
                <w:b/>
                <w:szCs w:val="22"/>
                <w:lang w:val="en-GB"/>
              </w:rPr>
              <w:t>Signature:</w:t>
            </w:r>
          </w:p>
          <w:p w14:paraId="1AFE63D6" w14:textId="77777777" w:rsidR="00556EB4" w:rsidRPr="00556EB4" w:rsidRDefault="00556EB4" w:rsidP="00BB5882">
            <w:pPr>
              <w:spacing w:after="200" w:line="276" w:lineRule="auto"/>
              <w:rPr>
                <w:b/>
                <w:szCs w:val="22"/>
                <w:lang w:val="en-GB"/>
              </w:rPr>
            </w:pPr>
            <w:r w:rsidRPr="00556EB4">
              <w:rPr>
                <w:b/>
                <w:szCs w:val="22"/>
                <w:lang w:val="en-GB"/>
              </w:rPr>
              <w:t>Date:</w:t>
            </w:r>
          </w:p>
        </w:tc>
        <w:tc>
          <w:tcPr>
            <w:tcW w:w="6478" w:type="dxa"/>
          </w:tcPr>
          <w:p w14:paraId="2C48DB9D" w14:textId="77777777" w:rsidR="00556EB4" w:rsidRPr="00556EB4" w:rsidRDefault="00556EB4" w:rsidP="00BB5882">
            <w:pPr>
              <w:spacing w:after="200" w:line="276" w:lineRule="auto"/>
              <w:rPr>
                <w:b/>
                <w:szCs w:val="22"/>
                <w:lang w:val="en-GB"/>
              </w:rPr>
            </w:pPr>
          </w:p>
        </w:tc>
      </w:tr>
      <w:tr w:rsidR="00556EB4" w:rsidRPr="00556EB4" w14:paraId="7834BE23" w14:textId="77777777" w:rsidTr="005C4438">
        <w:trPr>
          <w:trHeight w:val="416"/>
        </w:trPr>
        <w:tc>
          <w:tcPr>
            <w:tcW w:w="2122" w:type="dxa"/>
            <w:shd w:val="clear" w:color="auto" w:fill="D9D9D9" w:themeFill="background1" w:themeFillShade="D9"/>
          </w:tcPr>
          <w:p w14:paraId="50ECFD08" w14:textId="77777777" w:rsidR="00556EB4" w:rsidRPr="00556EB4" w:rsidRDefault="00556EB4" w:rsidP="00BB5882">
            <w:pPr>
              <w:spacing w:after="200" w:line="276" w:lineRule="auto"/>
              <w:rPr>
                <w:b/>
                <w:szCs w:val="22"/>
                <w:lang w:val="en-GB"/>
              </w:rPr>
            </w:pPr>
            <w:r w:rsidRPr="00556EB4">
              <w:rPr>
                <w:b/>
                <w:szCs w:val="22"/>
                <w:lang w:val="en-GB"/>
              </w:rPr>
              <w:t>Name (Printed):</w:t>
            </w:r>
          </w:p>
          <w:p w14:paraId="47B11707" w14:textId="77777777" w:rsidR="00556EB4" w:rsidRPr="00556EB4" w:rsidRDefault="00556EB4" w:rsidP="00BB5882">
            <w:pPr>
              <w:spacing w:after="200" w:line="276" w:lineRule="auto"/>
              <w:rPr>
                <w:b/>
                <w:szCs w:val="22"/>
                <w:lang w:val="en-GB"/>
              </w:rPr>
            </w:pPr>
            <w:r w:rsidRPr="00556EB4">
              <w:rPr>
                <w:b/>
                <w:szCs w:val="22"/>
                <w:lang w:val="en-GB"/>
              </w:rPr>
              <w:t>Title:</w:t>
            </w:r>
          </w:p>
          <w:p w14:paraId="325A66DE" w14:textId="77777777" w:rsidR="00556EB4" w:rsidRPr="00556EB4" w:rsidRDefault="00556EB4" w:rsidP="00BB5882">
            <w:pPr>
              <w:spacing w:after="200" w:line="276" w:lineRule="auto"/>
              <w:rPr>
                <w:b/>
                <w:szCs w:val="22"/>
                <w:lang w:val="en-GB"/>
              </w:rPr>
            </w:pPr>
            <w:r w:rsidRPr="00556EB4">
              <w:rPr>
                <w:b/>
                <w:szCs w:val="22"/>
                <w:lang w:val="en-GB"/>
              </w:rPr>
              <w:t>Signature:</w:t>
            </w:r>
          </w:p>
          <w:p w14:paraId="2773CD63" w14:textId="7DAD14B0" w:rsidR="00556EB4" w:rsidRPr="00556EB4" w:rsidRDefault="00556EB4" w:rsidP="00BB5882">
            <w:pPr>
              <w:spacing w:after="200" w:line="276" w:lineRule="auto"/>
              <w:rPr>
                <w:b/>
                <w:szCs w:val="22"/>
                <w:lang w:val="en-GB"/>
              </w:rPr>
            </w:pPr>
            <w:r w:rsidRPr="00556EB4">
              <w:rPr>
                <w:b/>
                <w:szCs w:val="22"/>
                <w:lang w:val="en-GB"/>
              </w:rPr>
              <w:t>Date:</w:t>
            </w:r>
          </w:p>
        </w:tc>
        <w:tc>
          <w:tcPr>
            <w:tcW w:w="6478" w:type="dxa"/>
          </w:tcPr>
          <w:p w14:paraId="209B1301" w14:textId="77777777" w:rsidR="00556EB4" w:rsidRPr="00556EB4" w:rsidRDefault="00556EB4" w:rsidP="00BB5882">
            <w:pPr>
              <w:spacing w:after="200" w:line="276" w:lineRule="auto"/>
              <w:rPr>
                <w:b/>
                <w:szCs w:val="22"/>
                <w:lang w:val="en-GB"/>
              </w:rPr>
            </w:pPr>
          </w:p>
        </w:tc>
      </w:tr>
      <w:tr w:rsidR="00556EB4" w:rsidRPr="00556EB4" w14:paraId="3B20CCC5" w14:textId="77777777" w:rsidTr="005C4438">
        <w:trPr>
          <w:trHeight w:val="509"/>
        </w:trPr>
        <w:tc>
          <w:tcPr>
            <w:tcW w:w="8600" w:type="dxa"/>
            <w:gridSpan w:val="2"/>
          </w:tcPr>
          <w:p w14:paraId="1A6F4E70" w14:textId="603064FD" w:rsidR="00CE3EFC" w:rsidRPr="009761F5" w:rsidRDefault="00556EB4" w:rsidP="009761F5">
            <w:pPr>
              <w:spacing w:after="200" w:line="276" w:lineRule="auto"/>
              <w:jc w:val="both"/>
              <w:rPr>
                <w:b/>
                <w:bCs/>
                <w:i/>
                <w:iCs/>
                <w:szCs w:val="22"/>
                <w:lang w:val="en-GB"/>
              </w:rPr>
            </w:pPr>
            <w:r w:rsidRPr="00556EB4">
              <w:rPr>
                <w:b/>
                <w:bCs/>
                <w:i/>
                <w:iCs/>
                <w:szCs w:val="22"/>
                <w:lang w:val="en-GB"/>
              </w:rPr>
              <w:t>(Please print name of the applicant</w:t>
            </w:r>
            <w:r w:rsidR="00545F52">
              <w:rPr>
                <w:b/>
                <w:bCs/>
                <w:i/>
                <w:iCs/>
                <w:szCs w:val="22"/>
                <w:lang w:val="en-GB"/>
              </w:rPr>
              <w:t xml:space="preserve"> firm</w:t>
            </w:r>
            <w:r w:rsidRPr="00556EB4">
              <w:rPr>
                <w:b/>
                <w:bCs/>
                <w:i/>
                <w:iCs/>
                <w:szCs w:val="22"/>
                <w:lang w:val="en-GB"/>
              </w:rPr>
              <w:t>. At least two directors, including the Chief Executive/Managing Director must sign the Declaration above.  Original signatures are required)</w:t>
            </w:r>
          </w:p>
        </w:tc>
      </w:tr>
    </w:tbl>
    <w:p w14:paraId="745C703D" w14:textId="77777777" w:rsidR="00556EB4" w:rsidRPr="00556EB4" w:rsidRDefault="00556EB4" w:rsidP="00BB5882">
      <w:pPr>
        <w:spacing w:after="200" w:line="276" w:lineRule="auto"/>
        <w:rPr>
          <w:b/>
          <w:szCs w:val="22"/>
          <w:lang w:val="en-GB"/>
        </w:rPr>
      </w:pPr>
    </w:p>
    <w:p w14:paraId="45DF3602" w14:textId="502FA147" w:rsidR="00336BB3" w:rsidRPr="00336BB3" w:rsidRDefault="00336BB3" w:rsidP="00336BB3">
      <w:pPr>
        <w:spacing w:after="200" w:line="276" w:lineRule="auto"/>
        <w:rPr>
          <w:b/>
          <w:i/>
          <w:iCs/>
          <w:szCs w:val="22"/>
        </w:rPr>
      </w:pPr>
      <w:r w:rsidRPr="00556EB4">
        <w:rPr>
          <w:b/>
          <w:i/>
          <w:iCs/>
          <w:szCs w:val="22"/>
        </w:rPr>
        <w:t xml:space="preserve">Provisions in this document should not be deleted nor amended in any manner. </w:t>
      </w:r>
    </w:p>
    <w:p w14:paraId="4CFE4FF2" w14:textId="1610BADA" w:rsidR="004A32E0" w:rsidRDefault="00CE3EFC" w:rsidP="008B6DD3">
      <w:pPr>
        <w:pStyle w:val="BodyText2"/>
        <w:rPr>
          <w:rFonts w:asciiTheme="minorHAnsi" w:hAnsiTheme="minorHAnsi" w:cstheme="minorHAnsi"/>
          <w:b/>
          <w:color w:val="auto"/>
          <w:sz w:val="22"/>
          <w:szCs w:val="22"/>
          <w:u w:val="single"/>
          <w:lang w:val="en-GB"/>
        </w:rPr>
      </w:pPr>
      <w:r w:rsidRPr="004E1D7D">
        <w:rPr>
          <w:rFonts w:asciiTheme="minorHAnsi" w:hAnsiTheme="minorHAnsi" w:cstheme="minorHAnsi"/>
          <w:color w:val="auto"/>
          <w:sz w:val="22"/>
          <w:szCs w:val="22"/>
          <w:lang w:val="en-GB"/>
        </w:rPr>
        <w:t xml:space="preserve">All reasonable steps must be taken by an applicant to ensure that the information provided to the Central Bank in its application for authorisation is accurate and complete. </w:t>
      </w:r>
      <w:r w:rsidRPr="004E1D7D">
        <w:rPr>
          <w:rFonts w:asciiTheme="minorHAnsi" w:hAnsiTheme="minorHAnsi" w:cstheme="minorHAnsi"/>
          <w:b/>
          <w:color w:val="auto"/>
          <w:sz w:val="22"/>
          <w:szCs w:val="22"/>
          <w:u w:val="single"/>
          <w:lang w:val="en-GB"/>
        </w:rPr>
        <w:t xml:space="preserve">Applicants should note that it is an offence under </w:t>
      </w:r>
      <w:r w:rsidR="0007392E">
        <w:rPr>
          <w:rFonts w:asciiTheme="minorHAnsi" w:hAnsiTheme="minorHAnsi" w:cstheme="minorHAnsi"/>
          <w:b/>
          <w:color w:val="auto"/>
          <w:sz w:val="22"/>
          <w:szCs w:val="22"/>
          <w:u w:val="single"/>
          <w:lang w:val="en-GB"/>
        </w:rPr>
        <w:t xml:space="preserve">Regulation 127 of </w:t>
      </w:r>
      <w:r w:rsidRPr="004E1D7D">
        <w:rPr>
          <w:rFonts w:asciiTheme="minorHAnsi" w:hAnsiTheme="minorHAnsi" w:cstheme="minorHAnsi"/>
          <w:b/>
          <w:color w:val="auto"/>
          <w:sz w:val="22"/>
          <w:szCs w:val="22"/>
          <w:u w:val="single"/>
          <w:lang w:val="en-GB"/>
        </w:rPr>
        <w:t xml:space="preserve">the </w:t>
      </w:r>
      <w:r w:rsidR="00317B8B">
        <w:rPr>
          <w:rFonts w:asciiTheme="minorHAnsi" w:hAnsiTheme="minorHAnsi" w:cstheme="minorHAnsi"/>
          <w:b/>
          <w:color w:val="auto"/>
          <w:sz w:val="22"/>
          <w:szCs w:val="22"/>
          <w:u w:val="single"/>
          <w:lang w:val="en-GB"/>
        </w:rPr>
        <w:t>European Union (</w:t>
      </w:r>
      <w:r w:rsidRPr="004E1D7D">
        <w:rPr>
          <w:rFonts w:asciiTheme="minorHAnsi" w:hAnsiTheme="minorHAnsi" w:cstheme="minorHAnsi"/>
          <w:b/>
          <w:color w:val="auto"/>
          <w:sz w:val="22"/>
          <w:szCs w:val="22"/>
          <w:u w:val="single"/>
          <w:lang w:val="en-GB"/>
        </w:rPr>
        <w:t>P</w:t>
      </w:r>
      <w:r>
        <w:rPr>
          <w:rFonts w:asciiTheme="minorHAnsi" w:hAnsiTheme="minorHAnsi" w:cstheme="minorHAnsi"/>
          <w:b/>
          <w:color w:val="auto"/>
          <w:sz w:val="22"/>
          <w:szCs w:val="22"/>
          <w:u w:val="single"/>
          <w:lang w:val="en-GB"/>
        </w:rPr>
        <w:t xml:space="preserve">ayment </w:t>
      </w:r>
      <w:r w:rsidRPr="004E1D7D">
        <w:rPr>
          <w:rFonts w:asciiTheme="minorHAnsi" w:hAnsiTheme="minorHAnsi" w:cstheme="minorHAnsi"/>
          <w:b/>
          <w:color w:val="auto"/>
          <w:sz w:val="22"/>
          <w:szCs w:val="22"/>
          <w:u w:val="single"/>
          <w:lang w:val="en-GB"/>
        </w:rPr>
        <w:t>S</w:t>
      </w:r>
      <w:r>
        <w:rPr>
          <w:rFonts w:asciiTheme="minorHAnsi" w:hAnsiTheme="minorHAnsi" w:cstheme="minorHAnsi"/>
          <w:b/>
          <w:color w:val="auto"/>
          <w:sz w:val="22"/>
          <w:szCs w:val="22"/>
          <w:u w:val="single"/>
          <w:lang w:val="en-GB"/>
        </w:rPr>
        <w:t>ervices</w:t>
      </w:r>
      <w:r w:rsidR="00317B8B">
        <w:rPr>
          <w:rFonts w:asciiTheme="minorHAnsi" w:hAnsiTheme="minorHAnsi" w:cstheme="minorHAnsi"/>
          <w:b/>
          <w:color w:val="auto"/>
          <w:sz w:val="22"/>
          <w:szCs w:val="22"/>
          <w:u w:val="single"/>
          <w:lang w:val="en-GB"/>
        </w:rPr>
        <w:t>)</w:t>
      </w:r>
      <w:r>
        <w:rPr>
          <w:rFonts w:asciiTheme="minorHAnsi" w:hAnsiTheme="minorHAnsi" w:cstheme="minorHAnsi"/>
          <w:b/>
          <w:color w:val="auto"/>
          <w:sz w:val="22"/>
          <w:szCs w:val="22"/>
          <w:u w:val="single"/>
          <w:lang w:val="en-GB"/>
        </w:rPr>
        <w:t xml:space="preserve"> </w:t>
      </w:r>
      <w:r w:rsidRPr="004E1D7D">
        <w:rPr>
          <w:rFonts w:asciiTheme="minorHAnsi" w:hAnsiTheme="minorHAnsi" w:cstheme="minorHAnsi"/>
          <w:b/>
          <w:color w:val="auto"/>
          <w:sz w:val="22"/>
          <w:szCs w:val="22"/>
          <w:u w:val="single"/>
          <w:lang w:val="en-GB"/>
        </w:rPr>
        <w:t>R</w:t>
      </w:r>
      <w:r>
        <w:rPr>
          <w:rFonts w:asciiTheme="minorHAnsi" w:hAnsiTheme="minorHAnsi" w:cstheme="minorHAnsi"/>
          <w:b/>
          <w:color w:val="auto"/>
          <w:sz w:val="22"/>
          <w:szCs w:val="22"/>
          <w:u w:val="single"/>
          <w:lang w:val="en-GB"/>
        </w:rPr>
        <w:t>egulations</w:t>
      </w:r>
      <w:r w:rsidR="00317B8B">
        <w:rPr>
          <w:rFonts w:asciiTheme="minorHAnsi" w:hAnsiTheme="minorHAnsi" w:cstheme="minorHAnsi"/>
          <w:b/>
          <w:color w:val="auto"/>
          <w:sz w:val="22"/>
          <w:szCs w:val="22"/>
          <w:u w:val="single"/>
          <w:lang w:val="en-GB"/>
        </w:rPr>
        <w:t xml:space="preserve"> 2018</w:t>
      </w:r>
      <w:r w:rsidRPr="004E1D7D">
        <w:rPr>
          <w:rFonts w:asciiTheme="minorHAnsi" w:hAnsiTheme="minorHAnsi" w:cstheme="minorHAnsi"/>
          <w:b/>
          <w:color w:val="auto"/>
          <w:sz w:val="22"/>
          <w:szCs w:val="22"/>
          <w:u w:val="single"/>
          <w:lang w:val="en-GB"/>
        </w:rPr>
        <w:t xml:space="preserve"> and </w:t>
      </w:r>
      <w:r w:rsidR="0007392E">
        <w:rPr>
          <w:rFonts w:asciiTheme="minorHAnsi" w:hAnsiTheme="minorHAnsi" w:cstheme="minorHAnsi"/>
          <w:b/>
          <w:color w:val="auto"/>
          <w:sz w:val="22"/>
          <w:szCs w:val="22"/>
          <w:u w:val="single"/>
          <w:lang w:val="en-GB"/>
        </w:rPr>
        <w:t xml:space="preserve">Regulation 69 of the </w:t>
      </w:r>
      <w:r w:rsidRPr="004E1D7D">
        <w:rPr>
          <w:rFonts w:asciiTheme="minorHAnsi" w:hAnsiTheme="minorHAnsi" w:cstheme="minorHAnsi"/>
          <w:b/>
          <w:color w:val="auto"/>
          <w:sz w:val="22"/>
          <w:szCs w:val="22"/>
          <w:u w:val="single"/>
          <w:lang w:val="en-GB"/>
        </w:rPr>
        <w:t>E</w:t>
      </w:r>
      <w:r w:rsidR="00317B8B">
        <w:rPr>
          <w:rFonts w:asciiTheme="minorHAnsi" w:hAnsiTheme="minorHAnsi" w:cstheme="minorHAnsi"/>
          <w:b/>
          <w:color w:val="auto"/>
          <w:sz w:val="22"/>
          <w:szCs w:val="22"/>
          <w:u w:val="single"/>
          <w:lang w:val="en-GB"/>
        </w:rPr>
        <w:t>uropean Communities (E</w:t>
      </w:r>
      <w:r>
        <w:rPr>
          <w:rFonts w:asciiTheme="minorHAnsi" w:hAnsiTheme="minorHAnsi" w:cstheme="minorHAnsi"/>
          <w:b/>
          <w:color w:val="auto"/>
          <w:sz w:val="22"/>
          <w:szCs w:val="22"/>
          <w:u w:val="single"/>
          <w:lang w:val="en-GB"/>
        </w:rPr>
        <w:t xml:space="preserve">lectronic </w:t>
      </w:r>
      <w:r w:rsidRPr="004E1D7D">
        <w:rPr>
          <w:rFonts w:asciiTheme="minorHAnsi" w:hAnsiTheme="minorHAnsi" w:cstheme="minorHAnsi"/>
          <w:b/>
          <w:color w:val="auto"/>
          <w:sz w:val="22"/>
          <w:szCs w:val="22"/>
          <w:u w:val="single"/>
          <w:lang w:val="en-GB"/>
        </w:rPr>
        <w:t>M</w:t>
      </w:r>
      <w:r>
        <w:rPr>
          <w:rFonts w:asciiTheme="minorHAnsi" w:hAnsiTheme="minorHAnsi" w:cstheme="minorHAnsi"/>
          <w:b/>
          <w:color w:val="auto"/>
          <w:sz w:val="22"/>
          <w:szCs w:val="22"/>
          <w:u w:val="single"/>
          <w:lang w:val="en-GB"/>
        </w:rPr>
        <w:t>oney</w:t>
      </w:r>
      <w:r w:rsidR="00317B8B">
        <w:rPr>
          <w:rFonts w:asciiTheme="minorHAnsi" w:hAnsiTheme="minorHAnsi" w:cstheme="minorHAnsi"/>
          <w:b/>
          <w:color w:val="auto"/>
          <w:sz w:val="22"/>
          <w:szCs w:val="22"/>
          <w:u w:val="single"/>
          <w:lang w:val="en-GB"/>
        </w:rPr>
        <w:t>)</w:t>
      </w:r>
      <w:r>
        <w:rPr>
          <w:rFonts w:asciiTheme="minorHAnsi" w:hAnsiTheme="minorHAnsi" w:cstheme="minorHAnsi"/>
          <w:b/>
          <w:color w:val="auto"/>
          <w:sz w:val="22"/>
          <w:szCs w:val="22"/>
          <w:u w:val="single"/>
          <w:lang w:val="en-GB"/>
        </w:rPr>
        <w:t xml:space="preserve"> </w:t>
      </w:r>
      <w:r w:rsidRPr="004E1D7D">
        <w:rPr>
          <w:rFonts w:asciiTheme="minorHAnsi" w:hAnsiTheme="minorHAnsi" w:cstheme="minorHAnsi"/>
          <w:b/>
          <w:color w:val="auto"/>
          <w:sz w:val="22"/>
          <w:szCs w:val="22"/>
          <w:u w:val="single"/>
          <w:lang w:val="en-GB"/>
        </w:rPr>
        <w:t>R</w:t>
      </w:r>
      <w:r>
        <w:rPr>
          <w:rFonts w:asciiTheme="minorHAnsi" w:hAnsiTheme="minorHAnsi" w:cstheme="minorHAnsi"/>
          <w:b/>
          <w:color w:val="auto"/>
          <w:sz w:val="22"/>
          <w:szCs w:val="22"/>
          <w:u w:val="single"/>
          <w:lang w:val="en-GB"/>
        </w:rPr>
        <w:t>egulations</w:t>
      </w:r>
      <w:r w:rsidR="00317B8B">
        <w:rPr>
          <w:rFonts w:asciiTheme="minorHAnsi" w:hAnsiTheme="minorHAnsi" w:cstheme="minorHAnsi"/>
          <w:b/>
          <w:color w:val="auto"/>
          <w:sz w:val="22"/>
          <w:szCs w:val="22"/>
          <w:u w:val="single"/>
          <w:lang w:val="en-GB"/>
        </w:rPr>
        <w:t xml:space="preserve"> 2011</w:t>
      </w:r>
      <w:r w:rsidR="0007392E">
        <w:rPr>
          <w:rFonts w:asciiTheme="minorHAnsi" w:hAnsiTheme="minorHAnsi" w:cstheme="minorHAnsi"/>
          <w:b/>
          <w:color w:val="auto"/>
          <w:sz w:val="22"/>
          <w:szCs w:val="22"/>
          <w:u w:val="single"/>
          <w:lang w:val="en-GB"/>
        </w:rPr>
        <w:t xml:space="preserve"> (as amended)</w:t>
      </w:r>
      <w:r w:rsidRPr="004E1D7D">
        <w:rPr>
          <w:rFonts w:asciiTheme="minorHAnsi" w:hAnsiTheme="minorHAnsi" w:cstheme="minorHAnsi"/>
          <w:b/>
          <w:color w:val="auto"/>
          <w:sz w:val="22"/>
          <w:szCs w:val="22"/>
          <w:u w:val="single"/>
          <w:lang w:val="en-GB"/>
        </w:rPr>
        <w:t xml:space="preserve"> to provide false or misleading information in an application for authorisation/registration as a payment institution or e</w:t>
      </w:r>
      <w:r w:rsidR="00637BA5">
        <w:rPr>
          <w:rFonts w:asciiTheme="minorHAnsi" w:hAnsiTheme="minorHAnsi" w:cstheme="minorHAnsi"/>
          <w:b/>
          <w:color w:val="auto"/>
          <w:sz w:val="22"/>
          <w:szCs w:val="22"/>
          <w:u w:val="single"/>
          <w:lang w:val="en-GB"/>
        </w:rPr>
        <w:t>lectronic</w:t>
      </w:r>
      <w:r w:rsidRPr="004E1D7D">
        <w:rPr>
          <w:rFonts w:asciiTheme="minorHAnsi" w:hAnsiTheme="minorHAnsi" w:cstheme="minorHAnsi"/>
          <w:b/>
          <w:color w:val="auto"/>
          <w:sz w:val="22"/>
          <w:szCs w:val="22"/>
          <w:u w:val="single"/>
          <w:lang w:val="en-GB"/>
        </w:rPr>
        <w:t>-money institution.</w:t>
      </w:r>
    </w:p>
    <w:p w14:paraId="71987D6F" w14:textId="77777777" w:rsidR="004A32E0" w:rsidRDefault="004A32E0" w:rsidP="008B6DD3">
      <w:pPr>
        <w:pStyle w:val="BodyText2"/>
        <w:rPr>
          <w:rFonts w:asciiTheme="minorHAnsi" w:hAnsiTheme="minorHAnsi" w:cstheme="minorHAnsi"/>
          <w:b/>
          <w:color w:val="auto"/>
          <w:sz w:val="22"/>
          <w:szCs w:val="22"/>
          <w:u w:val="single"/>
          <w:lang w:val="en-GB"/>
        </w:rPr>
      </w:pPr>
    </w:p>
    <w:p w14:paraId="412A0D7D" w14:textId="508BB4D8" w:rsidR="00C85756" w:rsidRDefault="00C85756">
      <w:pPr>
        <w:spacing w:after="200" w:line="276" w:lineRule="auto"/>
        <w:rPr>
          <w:rFonts w:eastAsia="Times New Roman" w:cstheme="minorHAnsi"/>
          <w:b/>
          <w:szCs w:val="22"/>
          <w:u w:val="single"/>
          <w:lang w:val="en-GB"/>
        </w:rPr>
      </w:pPr>
      <w:r>
        <w:rPr>
          <w:rFonts w:cstheme="minorHAnsi"/>
          <w:b/>
          <w:szCs w:val="22"/>
          <w:u w:val="single"/>
          <w:lang w:val="en-GB"/>
        </w:rPr>
        <w:br w:type="page"/>
      </w:r>
    </w:p>
    <w:p w14:paraId="74EF1299" w14:textId="1E1023B5" w:rsidR="0090205B" w:rsidRPr="00C85756" w:rsidRDefault="00C85756" w:rsidP="00C85756">
      <w:pPr>
        <w:spacing w:after="200" w:line="276" w:lineRule="auto"/>
        <w:rPr>
          <w:szCs w:val="22"/>
          <w:lang w:val="en-GB"/>
        </w:rPr>
      </w:pPr>
      <w:r w:rsidRPr="00C85756">
        <w:rPr>
          <w:rFonts w:cstheme="minorHAnsi"/>
          <w:b/>
          <w:noProof/>
          <w:szCs w:val="22"/>
          <w:u w:val="single"/>
          <w:lang w:val="en-IE" w:eastAsia="en-IE"/>
        </w:rPr>
        <w:drawing>
          <wp:anchor distT="0" distB="0" distL="114300" distR="114300" simplePos="0" relativeHeight="251662336" behindDoc="1" locked="0" layoutInCell="1" allowOverlap="1" wp14:anchorId="63961D24" wp14:editId="492C4535">
            <wp:simplePos x="0" y="0"/>
            <wp:positionH relativeFrom="page">
              <wp:posOffset>9728</wp:posOffset>
            </wp:positionH>
            <wp:positionV relativeFrom="paragraph">
              <wp:posOffset>-611100</wp:posOffset>
            </wp:positionV>
            <wp:extent cx="7825105" cy="10715396"/>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25401" cy="10715802"/>
                    </a:xfrm>
                    <a:prstGeom prst="rect">
                      <a:avLst/>
                    </a:prstGeom>
                  </pic:spPr>
                </pic:pic>
              </a:graphicData>
            </a:graphic>
            <wp14:sizeRelH relativeFrom="margin">
              <wp14:pctWidth>0</wp14:pctWidth>
            </wp14:sizeRelH>
            <wp14:sizeRelV relativeFrom="margin">
              <wp14:pctHeight>0</wp14:pctHeight>
            </wp14:sizeRelV>
          </wp:anchor>
        </w:drawing>
      </w:r>
      <w:r w:rsidRPr="00C85756">
        <w:rPr>
          <w:rFonts w:cstheme="minorHAnsi"/>
          <w:b/>
          <w:noProof/>
          <w:szCs w:val="22"/>
          <w:u w:val="single"/>
          <w:lang w:val="en-IE" w:eastAsia="en-IE"/>
        </w:rPr>
        <mc:AlternateContent>
          <mc:Choice Requires="wps">
            <w:drawing>
              <wp:anchor distT="45720" distB="45720" distL="114300" distR="114300" simplePos="0" relativeHeight="251663360" behindDoc="1" locked="0" layoutInCell="1" allowOverlap="1" wp14:anchorId="4EA064A7" wp14:editId="4267E349">
                <wp:simplePos x="0" y="0"/>
                <wp:positionH relativeFrom="column">
                  <wp:posOffset>-513945</wp:posOffset>
                </wp:positionH>
                <wp:positionV relativeFrom="paragraph">
                  <wp:posOffset>8802731</wp:posOffset>
                </wp:positionV>
                <wp:extent cx="2819400" cy="14014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1450"/>
                        </a:xfrm>
                        <a:prstGeom prst="rect">
                          <a:avLst/>
                        </a:prstGeom>
                        <a:noFill/>
                        <a:ln w="9525">
                          <a:noFill/>
                          <a:miter lim="800000"/>
                          <a:headEnd/>
                          <a:tailEnd/>
                        </a:ln>
                      </wps:spPr>
                      <wps:txbx>
                        <w:txbxContent>
                          <w:p w14:paraId="6EDBF3C0" w14:textId="77777777" w:rsidR="00C85756" w:rsidRDefault="00C85756" w:rsidP="00C85756">
                            <w:pPr>
                              <w:suppressAutoHyphens/>
                              <w:spacing w:after="227" w:line="276" w:lineRule="auto"/>
                              <w:rPr>
                                <w:rStyle w:val="Hyperlink"/>
                                <w:rFonts w:asciiTheme="majorHAnsi" w:hAnsiTheme="majorHAnsi" w:cs="HelveticaNeueLTStd-Lt"/>
                                <w:color w:val="FFFFFF" w:themeColor="background1"/>
                                <w:szCs w:val="22"/>
                              </w:rPr>
                            </w:pPr>
                            <w:r w:rsidRPr="00EB2CF3">
                              <w:rPr>
                                <w:rFonts w:asciiTheme="majorHAnsi" w:hAnsiTheme="majorHAnsi" w:cs="HelveticaNeueLTStd-Lt"/>
                                <w:b/>
                                <w:color w:val="FFFFFF" w:themeColor="background1"/>
                                <w:szCs w:val="22"/>
                              </w:rPr>
                              <w:t>T</w:t>
                            </w:r>
                            <w:r w:rsidRPr="00EB2CF3">
                              <w:rPr>
                                <w:rFonts w:asciiTheme="majorHAnsi" w:hAnsiTheme="majorHAnsi" w:cs="HelveticaNeueLTStd-Lt"/>
                                <w:color w:val="FFFFFF" w:themeColor="background1"/>
                                <w:szCs w:val="22"/>
                              </w:rPr>
                              <w:t xml:space="preserve">: +353 1 224 </w:t>
                            </w:r>
                            <w:r>
                              <w:rPr>
                                <w:rFonts w:asciiTheme="majorHAnsi" w:hAnsiTheme="majorHAnsi" w:cs="HelveticaNeueLTStd-Lt"/>
                                <w:color w:val="FFFFFF" w:themeColor="background1"/>
                                <w:szCs w:val="22"/>
                              </w:rPr>
                              <w:t>5226</w:t>
                            </w:r>
                            <w:r w:rsidRPr="00EB2CF3">
                              <w:rPr>
                                <w:rFonts w:asciiTheme="majorHAnsi" w:hAnsiTheme="majorHAnsi" w:cs="HelveticaNeueLTStd-Lt"/>
                                <w:color w:val="FFFFFF" w:themeColor="background1"/>
                                <w:szCs w:val="22"/>
                              </w:rPr>
                              <w:t xml:space="preserve">    </w:t>
                            </w:r>
                            <w:r w:rsidRPr="00EB2CF3">
                              <w:rPr>
                                <w:rFonts w:asciiTheme="majorHAnsi" w:hAnsiTheme="majorHAnsi" w:cs="HelveticaNeueLTStd-Lt"/>
                                <w:color w:val="FFFFFF" w:themeColor="background1"/>
                                <w:szCs w:val="22"/>
                              </w:rPr>
                              <w:br/>
                            </w:r>
                            <w:r w:rsidRPr="00EB2CF3">
                              <w:rPr>
                                <w:rFonts w:asciiTheme="majorHAnsi" w:hAnsiTheme="majorHAnsi" w:cs="HelveticaNeueLTStd-Lt"/>
                                <w:b/>
                                <w:color w:val="FFFFFF" w:themeColor="background1"/>
                                <w:szCs w:val="22"/>
                              </w:rPr>
                              <w:t>E</w:t>
                            </w:r>
                            <w:r w:rsidRPr="00EB2CF3">
                              <w:rPr>
                                <w:rFonts w:asciiTheme="majorHAnsi" w:hAnsiTheme="majorHAnsi" w:cs="HelveticaNeueLTStd-Lt"/>
                                <w:color w:val="FFFFFF" w:themeColor="background1"/>
                                <w:szCs w:val="22"/>
                              </w:rPr>
                              <w:t xml:space="preserve">: </w:t>
                            </w:r>
                            <w:hyperlink r:id="rId13" w:history="1">
                              <w:r w:rsidRPr="00935558">
                                <w:rPr>
                                  <w:rStyle w:val="Hyperlink"/>
                                  <w:rFonts w:asciiTheme="majorHAnsi" w:hAnsiTheme="majorHAnsi"/>
                                  <w:szCs w:val="22"/>
                                </w:rPr>
                                <w:t>piauthorisations@centralbank.ie</w:t>
                              </w:r>
                            </w:hyperlink>
                            <w:r w:rsidRPr="00EB2CF3">
                              <w:rPr>
                                <w:rFonts w:asciiTheme="majorHAnsi" w:hAnsiTheme="majorHAnsi" w:cs="HelveticaNeueLTStd-Lt"/>
                                <w:color w:val="FFFFFF" w:themeColor="background1"/>
                                <w:szCs w:val="22"/>
                              </w:rPr>
                              <w:br/>
                            </w:r>
                            <w:hyperlink r:id="rId14" w:history="1">
                              <w:r w:rsidRPr="00EB2CF3">
                                <w:rPr>
                                  <w:rStyle w:val="Hyperlink"/>
                                  <w:rFonts w:asciiTheme="majorHAnsi" w:hAnsiTheme="majorHAnsi" w:cs="HelveticaNeueLTStd-Lt"/>
                                  <w:color w:val="FFFFFF" w:themeColor="background1"/>
                                  <w:szCs w:val="22"/>
                                </w:rPr>
                                <w:t>www.centralbank.ie</w:t>
                              </w:r>
                            </w:hyperlink>
                          </w:p>
                          <w:p w14:paraId="6A45B302" w14:textId="668A4B11" w:rsidR="00C85756" w:rsidRPr="00485B9E" w:rsidRDefault="00C85756" w:rsidP="00C85756">
                            <w:pPr>
                              <w:jc w:val="both"/>
                              <w:rPr>
                                <w:color w:val="FFFFFF" w:themeColor="background1"/>
                                <w:sz w:val="16"/>
                                <w:szCs w:val="16"/>
                                <w:lang w:val="en-GB"/>
                              </w:rPr>
                            </w:pPr>
                            <w:r w:rsidRPr="00485B9E">
                              <w:rPr>
                                <w:color w:val="FFFFFF" w:themeColor="background1"/>
                                <w:sz w:val="16"/>
                                <w:szCs w:val="16"/>
                                <w:lang w:val="en-GB"/>
                              </w:rPr>
                              <w:t>Version  2018</w:t>
                            </w:r>
                            <w:r w:rsidR="00485B9E" w:rsidRPr="00485B9E">
                              <w:rPr>
                                <w:color w:val="FFFFFF" w:themeColor="background1"/>
                                <w:sz w:val="16"/>
                                <w:szCs w:val="16"/>
                                <w:lang w:val="en-GB"/>
                              </w:rPr>
                              <w:t>0517</w:t>
                            </w:r>
                            <w:r w:rsidRPr="00485B9E">
                              <w:rPr>
                                <w:color w:val="FFFFFF" w:themeColor="background1"/>
                                <w:sz w:val="16"/>
                                <w:szCs w:val="16"/>
                                <w:lang w:val="en-GB"/>
                              </w:rPr>
                              <w:t>QHNP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064A7" id="_x0000_t202" coordsize="21600,21600" o:spt="202" path="m,l,21600r21600,l21600,xe">
                <v:stroke joinstyle="miter"/>
                <v:path gradientshapeok="t" o:connecttype="rect"/>
              </v:shapetype>
              <v:shape id="Text Box 2" o:spid="_x0000_s1026" type="#_x0000_t202" style="position:absolute;margin-left:-40.45pt;margin-top:693.15pt;width:222pt;height:110.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" filled="f" stroked="f">
                <v:textbox>
                  <w:txbxContent>
                    <w:p w14:paraId="6EDBF3C0" w14:textId="77777777" w:rsidR="00C85756" w:rsidRDefault="00C85756" w:rsidP="00C85756">
                      <w:pPr>
                        <w:suppressAutoHyphens/>
                        <w:spacing w:after="227" w:line="276" w:lineRule="auto"/>
                        <w:rPr>
                          <w:rStyle w:val="Hyperlink"/>
                          <w:rFonts w:asciiTheme="majorHAnsi" w:hAnsiTheme="majorHAnsi" w:cs="HelveticaNeueLTStd-Lt"/>
                          <w:color w:val="FFFFFF" w:themeColor="background1"/>
                          <w:szCs w:val="22"/>
                        </w:rPr>
                      </w:pPr>
                      <w:r w:rsidRPr="00EB2CF3">
                        <w:rPr>
                          <w:rFonts w:asciiTheme="majorHAnsi" w:hAnsiTheme="majorHAnsi" w:cs="HelveticaNeueLTStd-Lt"/>
                          <w:b/>
                          <w:color w:val="FFFFFF" w:themeColor="background1"/>
                          <w:szCs w:val="22"/>
                        </w:rPr>
                        <w:t>T</w:t>
                      </w:r>
                      <w:r w:rsidRPr="00EB2CF3">
                        <w:rPr>
                          <w:rFonts w:asciiTheme="majorHAnsi" w:hAnsiTheme="majorHAnsi" w:cs="HelveticaNeueLTStd-Lt"/>
                          <w:color w:val="FFFFFF" w:themeColor="background1"/>
                          <w:szCs w:val="22"/>
                        </w:rPr>
                        <w:t xml:space="preserve">: +353 1 224 </w:t>
                      </w:r>
                      <w:r>
                        <w:rPr>
                          <w:rFonts w:asciiTheme="majorHAnsi" w:hAnsiTheme="majorHAnsi" w:cs="HelveticaNeueLTStd-Lt"/>
                          <w:color w:val="FFFFFF" w:themeColor="background1"/>
                          <w:szCs w:val="22"/>
                        </w:rPr>
                        <w:t>5226</w:t>
                      </w:r>
                      <w:r w:rsidRPr="00EB2CF3">
                        <w:rPr>
                          <w:rFonts w:asciiTheme="majorHAnsi" w:hAnsiTheme="majorHAnsi" w:cs="HelveticaNeueLTStd-Lt"/>
                          <w:color w:val="FFFFFF" w:themeColor="background1"/>
                          <w:szCs w:val="22"/>
                        </w:rPr>
                        <w:t xml:space="preserve">    </w:t>
                      </w:r>
                      <w:r w:rsidRPr="00EB2CF3">
                        <w:rPr>
                          <w:rFonts w:asciiTheme="majorHAnsi" w:hAnsiTheme="majorHAnsi" w:cs="HelveticaNeueLTStd-Lt"/>
                          <w:color w:val="FFFFFF" w:themeColor="background1"/>
                          <w:szCs w:val="22"/>
                        </w:rPr>
                        <w:br/>
                      </w:r>
                      <w:r w:rsidRPr="00EB2CF3">
                        <w:rPr>
                          <w:rFonts w:asciiTheme="majorHAnsi" w:hAnsiTheme="majorHAnsi" w:cs="HelveticaNeueLTStd-Lt"/>
                          <w:b/>
                          <w:color w:val="FFFFFF" w:themeColor="background1"/>
                          <w:szCs w:val="22"/>
                        </w:rPr>
                        <w:t>E</w:t>
                      </w:r>
                      <w:r w:rsidRPr="00EB2CF3">
                        <w:rPr>
                          <w:rFonts w:asciiTheme="majorHAnsi" w:hAnsiTheme="majorHAnsi" w:cs="HelveticaNeueLTStd-Lt"/>
                          <w:color w:val="FFFFFF" w:themeColor="background1"/>
                          <w:szCs w:val="22"/>
                        </w:rPr>
                        <w:t xml:space="preserve">: </w:t>
                      </w:r>
                      <w:hyperlink r:id="rId15" w:history="1">
                        <w:r w:rsidRPr="00935558">
                          <w:rPr>
                            <w:rStyle w:val="Hyperlink"/>
                            <w:rFonts w:asciiTheme="majorHAnsi" w:hAnsiTheme="majorHAnsi"/>
                            <w:szCs w:val="22"/>
                          </w:rPr>
                          <w:t>piauthorisations@centralbank.ie</w:t>
                        </w:r>
                      </w:hyperlink>
                      <w:r w:rsidRPr="00EB2CF3">
                        <w:rPr>
                          <w:rFonts w:asciiTheme="majorHAnsi" w:hAnsiTheme="majorHAnsi" w:cs="HelveticaNeueLTStd-Lt"/>
                          <w:color w:val="FFFFFF" w:themeColor="background1"/>
                          <w:szCs w:val="22"/>
                        </w:rPr>
                        <w:br/>
                      </w:r>
                      <w:hyperlink r:id="rId16" w:history="1">
                        <w:r w:rsidRPr="00EB2CF3">
                          <w:rPr>
                            <w:rStyle w:val="Hyperlink"/>
                            <w:rFonts w:asciiTheme="majorHAnsi" w:hAnsiTheme="majorHAnsi" w:cs="HelveticaNeueLTStd-Lt"/>
                            <w:color w:val="FFFFFF" w:themeColor="background1"/>
                            <w:szCs w:val="22"/>
                          </w:rPr>
                          <w:t>www.centralbank.ie</w:t>
                        </w:r>
                      </w:hyperlink>
                    </w:p>
                    <w:p w14:paraId="6A45B302" w14:textId="668A4B11" w:rsidR="00C85756" w:rsidRPr="00485B9E" w:rsidRDefault="00C85756" w:rsidP="00C85756">
                      <w:pPr>
                        <w:jc w:val="both"/>
                        <w:rPr>
                          <w:color w:val="FFFFFF" w:themeColor="background1"/>
                          <w:sz w:val="16"/>
                          <w:szCs w:val="16"/>
                          <w:lang w:val="en-GB"/>
                        </w:rPr>
                      </w:pPr>
                      <w:bookmarkStart w:id="1" w:name="_GoBack"/>
                      <w:r w:rsidRPr="00485B9E">
                        <w:rPr>
                          <w:color w:val="FFFFFF" w:themeColor="background1"/>
                          <w:sz w:val="16"/>
                          <w:szCs w:val="16"/>
                          <w:lang w:val="en-GB"/>
                        </w:rPr>
                        <w:t>Version  2018</w:t>
                      </w:r>
                      <w:r w:rsidR="00485B9E" w:rsidRPr="00485B9E">
                        <w:rPr>
                          <w:color w:val="FFFFFF" w:themeColor="background1"/>
                          <w:sz w:val="16"/>
                          <w:szCs w:val="16"/>
                          <w:lang w:val="en-GB"/>
                        </w:rPr>
                        <w:t>0517</w:t>
                      </w:r>
                      <w:r w:rsidRPr="00485B9E">
                        <w:rPr>
                          <w:color w:val="FFFFFF" w:themeColor="background1"/>
                          <w:sz w:val="16"/>
                          <w:szCs w:val="16"/>
                          <w:lang w:val="en-GB"/>
                        </w:rPr>
                        <w:t>QHNP</w:t>
                      </w:r>
                      <w:bookmarkEnd w:id="1"/>
                    </w:p>
                  </w:txbxContent>
                </v:textbox>
              </v:shape>
            </w:pict>
          </mc:Fallback>
        </mc:AlternateContent>
      </w:r>
    </w:p>
    <w:sectPr w:rsidR="0090205B" w:rsidRPr="00C85756" w:rsidSect="009B4F11">
      <w:headerReference w:type="even" r:id="rId17"/>
      <w:headerReference w:type="default" r:id="rId18"/>
      <w:footerReference w:type="even" r:id="rId19"/>
      <w:footerReference w:type="default" r:id="rId20"/>
      <w:headerReference w:type="first" r:id="rId21"/>
      <w:footerReference w:type="first" r:id="rId22"/>
      <w:pgSz w:w="11906" w:h="16838"/>
      <w:pgMar w:top="993" w:right="1274" w:bottom="1440"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7081C" w14:textId="77777777" w:rsidR="00723FA3" w:rsidRDefault="00723FA3" w:rsidP="00A048A8">
      <w:r>
        <w:separator/>
      </w:r>
    </w:p>
  </w:endnote>
  <w:endnote w:type="continuationSeparator" w:id="0">
    <w:p w14:paraId="70FD25DB" w14:textId="77777777" w:rsidR="00723FA3" w:rsidRDefault="00723FA3" w:rsidP="00A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F39F9" w14:textId="77777777" w:rsidR="005737EF" w:rsidRDefault="0057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583616"/>
      <w:docPartObj>
        <w:docPartGallery w:val="Page Numbers (Bottom of Page)"/>
        <w:docPartUnique/>
      </w:docPartObj>
    </w:sdtPr>
    <w:sdtEndPr>
      <w:rPr>
        <w:noProof/>
      </w:rPr>
    </w:sdtEndPr>
    <w:sdtContent>
      <w:p w14:paraId="5507E2C2" w14:textId="2D20F507" w:rsidR="00FE111A" w:rsidRDefault="00FE111A">
        <w:pPr>
          <w:pStyle w:val="Footer"/>
          <w:jc w:val="right"/>
        </w:pPr>
        <w:r>
          <w:fldChar w:fldCharType="begin"/>
        </w:r>
        <w:r>
          <w:instrText xml:space="preserve"> PAGE   \* MERGEFORMAT </w:instrText>
        </w:r>
        <w:r>
          <w:fldChar w:fldCharType="separate"/>
        </w:r>
        <w:r w:rsidR="005737EF">
          <w:rPr>
            <w:noProof/>
          </w:rPr>
          <w:t>1</w:t>
        </w:r>
        <w:r>
          <w:rPr>
            <w:noProof/>
          </w:rPr>
          <w:fldChar w:fldCharType="end"/>
        </w:r>
      </w:p>
    </w:sdtContent>
  </w:sdt>
  <w:p w14:paraId="22974616" w14:textId="77777777" w:rsidR="00FE111A" w:rsidRDefault="00FE1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0BA0" w14:textId="77777777" w:rsidR="005737EF" w:rsidRDefault="00573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73C2" w14:textId="77777777" w:rsidR="00723FA3" w:rsidRDefault="00723FA3" w:rsidP="00A048A8">
      <w:r>
        <w:separator/>
      </w:r>
    </w:p>
  </w:footnote>
  <w:footnote w:type="continuationSeparator" w:id="0">
    <w:p w14:paraId="4866E107" w14:textId="77777777" w:rsidR="00723FA3" w:rsidRDefault="00723FA3" w:rsidP="00A048A8">
      <w:r>
        <w:continuationSeparator/>
      </w:r>
    </w:p>
  </w:footnote>
  <w:footnote w:id="1">
    <w:p w14:paraId="6D6A293E" w14:textId="274B2069" w:rsidR="00FE111A" w:rsidRPr="000E75CC" w:rsidRDefault="00FE111A" w:rsidP="00F22CC3">
      <w:pPr>
        <w:pStyle w:val="FootnoteText"/>
        <w:rPr>
          <w:lang w:val="en-IE"/>
        </w:rPr>
      </w:pPr>
      <w:r w:rsidRPr="00F22CC3">
        <w:rPr>
          <w:rStyle w:val="FootnoteReference"/>
          <w:sz w:val="16"/>
          <w:szCs w:val="16"/>
        </w:rPr>
        <w:footnoteRef/>
      </w:r>
      <w:r w:rsidRPr="00F22CC3">
        <w:t xml:space="preserve"> </w:t>
      </w:r>
      <w:r>
        <w:rPr>
          <w:rFonts w:ascii="MS Gothic" w:eastAsia="MS Gothic" w:hAnsi="MS Gothic" w:cs="MS Gothic"/>
        </w:rPr>
        <w:t>‘</w:t>
      </w:r>
      <w:r w:rsidRPr="000E75CC">
        <w:rPr>
          <w:rFonts w:eastAsia="MS Gothic" w:cs="MS Gothic"/>
        </w:rPr>
        <w:t>Q</w:t>
      </w:r>
      <w:r w:rsidRPr="00F22CC3">
        <w:t>ualifying holding</w:t>
      </w:r>
      <w:r>
        <w:t>’</w:t>
      </w:r>
      <w:r w:rsidRPr="00F22CC3">
        <w:t xml:space="preserve"> means a direct or indirect holding in an undertaking which represents 10</w:t>
      </w:r>
      <w:r w:rsidRPr="000E75CC">
        <w:rPr>
          <w:rFonts w:cs="Calibri"/>
        </w:rPr>
        <w:t> </w:t>
      </w:r>
      <w:r w:rsidRPr="00F22CC3">
        <w:t>% or more of the capital or of the voting rights or which makes it possible to exercise a significant influence over the management of that undertaking.</w:t>
      </w:r>
    </w:p>
  </w:footnote>
  <w:footnote w:id="2">
    <w:p w14:paraId="198A1C33" w14:textId="6B2F2E69" w:rsidR="00FE111A" w:rsidRPr="00450808" w:rsidRDefault="00FE111A" w:rsidP="00F22CC3">
      <w:pPr>
        <w:pStyle w:val="FootnoteText"/>
        <w:rPr>
          <w:lang w:val="en-IE"/>
        </w:rPr>
      </w:pPr>
      <w:r>
        <w:rPr>
          <w:rStyle w:val="FootnoteReference"/>
        </w:rPr>
        <w:footnoteRef/>
      </w:r>
      <w:r>
        <w:t xml:space="preserve"> </w:t>
      </w:r>
      <w:r>
        <w:tab/>
      </w:r>
      <w:r>
        <w:rPr>
          <w:lang w:val="en-IE"/>
        </w:rPr>
        <w:t xml:space="preserve">Please </w:t>
      </w:r>
      <w:r w:rsidRPr="00B0093A">
        <w:rPr>
          <w:b/>
          <w:lang w:val="en-IE"/>
        </w:rPr>
        <w:t>DO NOT</w:t>
      </w:r>
      <w:r>
        <w:rPr>
          <w:lang w:val="en-IE"/>
        </w:rPr>
        <w:t xml:space="preserve"> provide a copy of your Public Services Card. </w:t>
      </w:r>
    </w:p>
  </w:footnote>
  <w:footnote w:id="3">
    <w:p w14:paraId="120AD3E5" w14:textId="48D979F8" w:rsidR="00FE111A" w:rsidRPr="00450808" w:rsidRDefault="00FE111A" w:rsidP="00F22CC3">
      <w:pPr>
        <w:pStyle w:val="FootnoteText"/>
        <w:rPr>
          <w:lang w:val="en-IE"/>
        </w:rPr>
      </w:pPr>
      <w:r>
        <w:rPr>
          <w:rStyle w:val="FootnoteReference"/>
        </w:rPr>
        <w:footnoteRef/>
      </w:r>
      <w:r>
        <w:t xml:space="preserve"> </w:t>
      </w:r>
      <w:r>
        <w:tab/>
      </w:r>
      <w:r>
        <w:rPr>
          <w:lang w:val="en-IE"/>
        </w:rPr>
        <w:t>Please note that the Central Bank may contact relevant regulatory authorities to confirm the accuracy of the information provided.</w:t>
      </w:r>
    </w:p>
  </w:footnote>
  <w:footnote w:id="4">
    <w:p w14:paraId="0013388D" w14:textId="4CF24F00" w:rsidR="00FE111A" w:rsidRPr="00DE03EE" w:rsidRDefault="00FE111A" w:rsidP="00F22CC3">
      <w:pPr>
        <w:pStyle w:val="FootnoteText"/>
        <w:rPr>
          <w:lang w:val="en-GB"/>
        </w:rPr>
      </w:pPr>
      <w:r w:rsidRPr="00DE03EE">
        <w:rPr>
          <w:rStyle w:val="FootnoteReference"/>
          <w:lang w:val="en-GB"/>
        </w:rPr>
        <w:footnoteRef/>
      </w:r>
      <w:r w:rsidRPr="00DE03EE">
        <w:rPr>
          <w:lang w:val="en-GB"/>
        </w:rPr>
        <w:t xml:space="preserve"> </w:t>
      </w:r>
      <w:r>
        <w:rPr>
          <w:lang w:val="en-GB"/>
        </w:rPr>
        <w:tab/>
      </w:r>
      <w:r w:rsidRPr="00DE03EE">
        <w:rPr>
          <w:lang w:val="en-GB"/>
        </w:rPr>
        <w:t>Directive (EU) 2015/849 of the European Parliament and of the Council of 20 May 2015 on the prevention of the use of the financial system for the purposes of money laundering or terrorist financing (OJ</w:t>
      </w:r>
      <w:r>
        <w:rPr>
          <w:lang w:val="en-GB"/>
        </w:rPr>
        <w:t> </w:t>
      </w:r>
      <w:r w:rsidRPr="00DE03EE">
        <w:rPr>
          <w:lang w:val="en-GB"/>
        </w:rPr>
        <w:t>L</w:t>
      </w:r>
      <w:r>
        <w:rPr>
          <w:lang w:val="en-GB"/>
        </w:rPr>
        <w:t> </w:t>
      </w:r>
      <w:r w:rsidRPr="00DE03EE">
        <w:rPr>
          <w:lang w:val="en-GB"/>
        </w:rPr>
        <w:t>141</w:t>
      </w:r>
      <w:r>
        <w:rPr>
          <w:lang w:val="en-GB"/>
        </w:rPr>
        <w:t xml:space="preserve">, </w:t>
      </w:r>
      <w:r w:rsidRPr="00DE03EE">
        <w:rPr>
          <w:lang w:val="en-GB"/>
        </w:rPr>
        <w:t>5.6.2015, p.</w:t>
      </w:r>
      <w:r>
        <w:rPr>
          <w:lang w:val="en-GB"/>
        </w:rPr>
        <w:t> </w:t>
      </w:r>
      <w:r w:rsidRPr="00DE03EE">
        <w:rPr>
          <w:lang w:val="en-GB"/>
        </w:rPr>
        <w:t>73).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04D2" w14:textId="7DECD287" w:rsidR="00FE111A" w:rsidRPr="002A5F94" w:rsidRDefault="005737EF" w:rsidP="005737EF">
    <w:pPr>
      <w:pStyle w:val="Header"/>
    </w:pPr>
    <w:fldSimple w:instr=" DOCPROPERTY bjHeaderEvenPageDocProperty \* MERGEFORMAT " w:fldLock="1">
      <w:r w:rsidRPr="005737EF">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305C" w14:textId="2E69CBD5" w:rsidR="00FE111A" w:rsidRPr="002A5F94" w:rsidRDefault="005737EF" w:rsidP="005737EF">
    <w:pPr>
      <w:pStyle w:val="Header"/>
    </w:pPr>
    <w:fldSimple w:instr=" DOCPROPERTY bjHeaderBothDocProperty \* MERGEFORMAT " w:fldLock="1">
      <w:r w:rsidRPr="005737EF">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C4A4" w14:textId="4E2B7A40" w:rsidR="00FE111A" w:rsidRPr="002A5F94" w:rsidRDefault="005737EF" w:rsidP="005737EF">
    <w:pPr>
      <w:pStyle w:val="Header"/>
    </w:pPr>
    <w:fldSimple w:instr=" DOCPROPERTY bjHeaderFirstPageDocProperty \* MERGEFORMAT " w:fldLock="1">
      <w:r w:rsidRPr="005737EF">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C06CB"/>
    <w:multiLevelType w:val="hybridMultilevel"/>
    <w:tmpl w:val="8F2E5D0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053066"/>
    <w:multiLevelType w:val="multilevel"/>
    <w:tmpl w:val="F3C0B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0607C"/>
    <w:multiLevelType w:val="hybridMultilevel"/>
    <w:tmpl w:val="655E2922"/>
    <w:lvl w:ilvl="0" w:tplc="18090003">
      <w:start w:val="1"/>
      <w:numFmt w:val="bullet"/>
      <w:lvlText w:val="o"/>
      <w:lvlJc w:val="left"/>
      <w:pPr>
        <w:ind w:left="1854" w:hanging="360"/>
      </w:pPr>
      <w:rPr>
        <w:rFonts w:ascii="Courier New" w:hAnsi="Courier New" w:cs="Courier New"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6" w15:restartNumberingAfterBreak="0">
    <w:nsid w:val="08AF421E"/>
    <w:multiLevelType w:val="hybridMultilevel"/>
    <w:tmpl w:val="83A0F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232DDA"/>
    <w:multiLevelType w:val="hybridMultilevel"/>
    <w:tmpl w:val="BDC82E26"/>
    <w:lvl w:ilvl="0" w:tplc="AF98E4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0665537"/>
    <w:multiLevelType w:val="hybridMultilevel"/>
    <w:tmpl w:val="1C52F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B4253A"/>
    <w:multiLevelType w:val="hybridMultilevel"/>
    <w:tmpl w:val="9E106276"/>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10" w15:restartNumberingAfterBreak="0">
    <w:nsid w:val="17315EAE"/>
    <w:multiLevelType w:val="multilevel"/>
    <w:tmpl w:val="97F6590E"/>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1" w15:restartNumberingAfterBreak="0">
    <w:nsid w:val="1C540725"/>
    <w:multiLevelType w:val="hybridMultilevel"/>
    <w:tmpl w:val="6E8EBF2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1366F5"/>
    <w:multiLevelType w:val="hybridMultilevel"/>
    <w:tmpl w:val="E6029D3A"/>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13" w15:restartNumberingAfterBreak="0">
    <w:nsid w:val="266D5CD8"/>
    <w:multiLevelType w:val="hybridMultilevel"/>
    <w:tmpl w:val="58A4E3F8"/>
    <w:lvl w:ilvl="0" w:tplc="2C10BB16">
      <w:start w:val="1"/>
      <w:numFmt w:val="upperLetter"/>
      <w:lvlText w:val="%1."/>
      <w:lvlJc w:val="left"/>
      <w:pPr>
        <w:ind w:left="1636" w:hanging="360"/>
      </w:pPr>
      <w:rPr>
        <w:rFonts w:hint="default"/>
      </w:rPr>
    </w:lvl>
    <w:lvl w:ilvl="1" w:tplc="20085BEE">
      <w:start w:val="1"/>
      <w:numFmt w:val="lowerRoman"/>
      <w:lvlText w:val="%2."/>
      <w:lvlJc w:val="left"/>
      <w:pPr>
        <w:ind w:left="2356" w:hanging="360"/>
      </w:pPr>
      <w:rPr>
        <w:rFonts w:asciiTheme="minorHAnsi" w:eastAsiaTheme="minorEastAsia" w:hAnsiTheme="minorHAnsi" w:cstheme="minorBidi"/>
      </w:r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4" w15:restartNumberingAfterBreak="0">
    <w:nsid w:val="279F3F93"/>
    <w:multiLevelType w:val="hybridMultilevel"/>
    <w:tmpl w:val="6CE286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B85FE6"/>
    <w:multiLevelType w:val="hybridMultilevel"/>
    <w:tmpl w:val="A0767ABA"/>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7"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8"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2D0E2980"/>
    <w:multiLevelType w:val="hybridMultilevel"/>
    <w:tmpl w:val="A49445AA"/>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20" w15:restartNumberingAfterBreak="0">
    <w:nsid w:val="2D9D0BC3"/>
    <w:multiLevelType w:val="hybridMultilevel"/>
    <w:tmpl w:val="9E106276"/>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21" w15:restartNumberingAfterBreak="0">
    <w:nsid w:val="361E4CB3"/>
    <w:multiLevelType w:val="hybridMultilevel"/>
    <w:tmpl w:val="5D4EF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DC0287"/>
    <w:multiLevelType w:val="hybridMultilevel"/>
    <w:tmpl w:val="11567F16"/>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47DF7868"/>
    <w:multiLevelType w:val="hybridMultilevel"/>
    <w:tmpl w:val="30885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703FE2"/>
    <w:multiLevelType w:val="hybridMultilevel"/>
    <w:tmpl w:val="387A2EA2"/>
    <w:lvl w:ilvl="0" w:tplc="DAE89BC0">
      <w:start w:val="1"/>
      <w:numFmt w:val="lowerLetter"/>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7" w15:restartNumberingAfterBreak="0">
    <w:nsid w:val="497F4FD3"/>
    <w:multiLevelType w:val="hybridMultilevel"/>
    <w:tmpl w:val="8C96BE8A"/>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28"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30B65"/>
    <w:multiLevelType w:val="hybridMultilevel"/>
    <w:tmpl w:val="B8C29B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3050AF"/>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1" w15:restartNumberingAfterBreak="0">
    <w:nsid w:val="61856CBC"/>
    <w:multiLevelType w:val="hybridMultilevel"/>
    <w:tmpl w:val="3B86F8D4"/>
    <w:lvl w:ilvl="0" w:tplc="18090003">
      <w:start w:val="1"/>
      <w:numFmt w:val="bullet"/>
      <w:lvlText w:val="o"/>
      <w:lvlJc w:val="left"/>
      <w:pPr>
        <w:ind w:left="915" w:hanging="360"/>
      </w:pPr>
      <w:rPr>
        <w:rFonts w:ascii="Courier New" w:hAnsi="Courier New" w:cs="Courier New"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32" w15:restartNumberingAfterBreak="0">
    <w:nsid w:val="62DB30B8"/>
    <w:multiLevelType w:val="multilevel"/>
    <w:tmpl w:val="9E9C68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4D50CFD"/>
    <w:multiLevelType w:val="hybridMultilevel"/>
    <w:tmpl w:val="C55E473E"/>
    <w:lvl w:ilvl="0" w:tplc="91947E7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FEE3BA6"/>
    <w:multiLevelType w:val="hybridMultilevel"/>
    <w:tmpl w:val="5B02D258"/>
    <w:lvl w:ilvl="0" w:tplc="18090017">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20DF9"/>
    <w:multiLevelType w:val="hybridMultilevel"/>
    <w:tmpl w:val="089EE1BE"/>
    <w:lvl w:ilvl="0" w:tplc="0A523802">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num w:numId="1">
    <w:abstractNumId w:val="23"/>
  </w:num>
  <w:num w:numId="2">
    <w:abstractNumId w:val="4"/>
  </w:num>
  <w:num w:numId="3">
    <w:abstractNumId w:val="18"/>
  </w:num>
  <w:num w:numId="4">
    <w:abstractNumId w:val="22"/>
  </w:num>
  <w:num w:numId="5">
    <w:abstractNumId w:val="35"/>
  </w:num>
  <w:num w:numId="6">
    <w:abstractNumId w:val="1"/>
  </w:num>
  <w:num w:numId="7">
    <w:abstractNumId w:val="28"/>
  </w:num>
  <w:num w:numId="8">
    <w:abstractNumId w:val="0"/>
  </w:num>
  <w:num w:numId="9">
    <w:abstractNumId w:val="16"/>
  </w:num>
  <w:num w:numId="10">
    <w:abstractNumId w:val="24"/>
  </w:num>
  <w:num w:numId="11">
    <w:abstractNumId w:val="17"/>
  </w:num>
  <w:num w:numId="12">
    <w:abstractNumId w:val="19"/>
  </w:num>
  <w:num w:numId="13">
    <w:abstractNumId w:val="12"/>
  </w:num>
  <w:num w:numId="14">
    <w:abstractNumId w:val="34"/>
  </w:num>
  <w:num w:numId="15">
    <w:abstractNumId w:val="27"/>
  </w:num>
  <w:num w:numId="16">
    <w:abstractNumId w:val="3"/>
  </w:num>
  <w:num w:numId="17">
    <w:abstractNumId w:val="13"/>
  </w:num>
  <w:num w:numId="18">
    <w:abstractNumId w:val="32"/>
  </w:num>
  <w:num w:numId="19">
    <w:abstractNumId w:val="30"/>
  </w:num>
  <w:num w:numId="20">
    <w:abstractNumId w:val="36"/>
  </w:num>
  <w:num w:numId="21">
    <w:abstractNumId w:val="9"/>
  </w:num>
  <w:num w:numId="22">
    <w:abstractNumId w:val="10"/>
  </w:num>
  <w:num w:numId="23">
    <w:abstractNumId w:val="25"/>
  </w:num>
  <w:num w:numId="24">
    <w:abstractNumId w:val="6"/>
  </w:num>
  <w:num w:numId="25">
    <w:abstractNumId w:val="31"/>
  </w:num>
  <w:num w:numId="26">
    <w:abstractNumId w:val="11"/>
  </w:num>
  <w:num w:numId="27">
    <w:abstractNumId w:val="2"/>
  </w:num>
  <w:num w:numId="28">
    <w:abstractNumId w:val="29"/>
  </w:num>
  <w:num w:numId="29">
    <w:abstractNumId w:val="26"/>
  </w:num>
  <w:num w:numId="30">
    <w:abstractNumId w:val="7"/>
  </w:num>
  <w:num w:numId="31">
    <w:abstractNumId w:val="8"/>
  </w:num>
  <w:num w:numId="32">
    <w:abstractNumId w:val="15"/>
  </w:num>
  <w:num w:numId="33">
    <w:abstractNumId w:val="5"/>
  </w:num>
  <w:num w:numId="34">
    <w:abstractNumId w:val="24"/>
  </w:num>
  <w:num w:numId="35">
    <w:abstractNumId w:val="33"/>
  </w:num>
  <w:num w:numId="36">
    <w:abstractNumId w:val="21"/>
  </w:num>
  <w:num w:numId="37">
    <w:abstractNumId w:val="20"/>
  </w:num>
  <w:num w:numId="3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8"/>
    <w:rsid w:val="00007578"/>
    <w:rsid w:val="0001578C"/>
    <w:rsid w:val="00017926"/>
    <w:rsid w:val="00024D3F"/>
    <w:rsid w:val="00040F56"/>
    <w:rsid w:val="00045149"/>
    <w:rsid w:val="00060EC9"/>
    <w:rsid w:val="000618DF"/>
    <w:rsid w:val="00062CFA"/>
    <w:rsid w:val="0007392E"/>
    <w:rsid w:val="000744F7"/>
    <w:rsid w:val="00076D92"/>
    <w:rsid w:val="00081FB2"/>
    <w:rsid w:val="00083AEA"/>
    <w:rsid w:val="00084098"/>
    <w:rsid w:val="000918F5"/>
    <w:rsid w:val="000946A7"/>
    <w:rsid w:val="000A2665"/>
    <w:rsid w:val="000A4EEC"/>
    <w:rsid w:val="000A5807"/>
    <w:rsid w:val="000B48F8"/>
    <w:rsid w:val="000B5DA5"/>
    <w:rsid w:val="000C7306"/>
    <w:rsid w:val="000D189A"/>
    <w:rsid w:val="000D2440"/>
    <w:rsid w:val="000E2B8E"/>
    <w:rsid w:val="000E75CC"/>
    <w:rsid w:val="000E7EAA"/>
    <w:rsid w:val="000F41EC"/>
    <w:rsid w:val="000F4930"/>
    <w:rsid w:val="00104E46"/>
    <w:rsid w:val="0011274A"/>
    <w:rsid w:val="001174FD"/>
    <w:rsid w:val="0012174A"/>
    <w:rsid w:val="001239B4"/>
    <w:rsid w:val="00126D03"/>
    <w:rsid w:val="0013285D"/>
    <w:rsid w:val="00134822"/>
    <w:rsid w:val="001375EE"/>
    <w:rsid w:val="00140B5D"/>
    <w:rsid w:val="00143A6F"/>
    <w:rsid w:val="00144EB6"/>
    <w:rsid w:val="00145D33"/>
    <w:rsid w:val="00155C8D"/>
    <w:rsid w:val="001562A9"/>
    <w:rsid w:val="00162B85"/>
    <w:rsid w:val="00173066"/>
    <w:rsid w:val="00177BC6"/>
    <w:rsid w:val="0018541A"/>
    <w:rsid w:val="001878F6"/>
    <w:rsid w:val="00192174"/>
    <w:rsid w:val="00193033"/>
    <w:rsid w:val="00195F07"/>
    <w:rsid w:val="001A1EF1"/>
    <w:rsid w:val="001A3925"/>
    <w:rsid w:val="001A5583"/>
    <w:rsid w:val="001A610A"/>
    <w:rsid w:val="001B2FDF"/>
    <w:rsid w:val="001B32C5"/>
    <w:rsid w:val="001B4CF8"/>
    <w:rsid w:val="001C7A4F"/>
    <w:rsid w:val="001D08A7"/>
    <w:rsid w:val="001D1D8A"/>
    <w:rsid w:val="001E287F"/>
    <w:rsid w:val="001E302F"/>
    <w:rsid w:val="001E3794"/>
    <w:rsid w:val="001E4E21"/>
    <w:rsid w:val="001E52E2"/>
    <w:rsid w:val="001F09DC"/>
    <w:rsid w:val="001F2DC7"/>
    <w:rsid w:val="00203B87"/>
    <w:rsid w:val="00205393"/>
    <w:rsid w:val="00206242"/>
    <w:rsid w:val="002147AE"/>
    <w:rsid w:val="002163D1"/>
    <w:rsid w:val="002331AF"/>
    <w:rsid w:val="002357EE"/>
    <w:rsid w:val="002378F5"/>
    <w:rsid w:val="0024702E"/>
    <w:rsid w:val="002528C0"/>
    <w:rsid w:val="00255345"/>
    <w:rsid w:val="00256CD8"/>
    <w:rsid w:val="00261902"/>
    <w:rsid w:val="002619B3"/>
    <w:rsid w:val="002626EF"/>
    <w:rsid w:val="00264189"/>
    <w:rsid w:val="00266F87"/>
    <w:rsid w:val="00270605"/>
    <w:rsid w:val="00270708"/>
    <w:rsid w:val="0028339B"/>
    <w:rsid w:val="00283852"/>
    <w:rsid w:val="00287CF0"/>
    <w:rsid w:val="002909B3"/>
    <w:rsid w:val="002924CE"/>
    <w:rsid w:val="0029517F"/>
    <w:rsid w:val="002A0ED6"/>
    <w:rsid w:val="002A5C95"/>
    <w:rsid w:val="002A5F94"/>
    <w:rsid w:val="002B7CD0"/>
    <w:rsid w:val="002C12F6"/>
    <w:rsid w:val="002C7CCA"/>
    <w:rsid w:val="002C7E68"/>
    <w:rsid w:val="002D1EAA"/>
    <w:rsid w:val="002E23DB"/>
    <w:rsid w:val="002F44DB"/>
    <w:rsid w:val="0030139B"/>
    <w:rsid w:val="00304A15"/>
    <w:rsid w:val="00305FF2"/>
    <w:rsid w:val="003109FF"/>
    <w:rsid w:val="003113AB"/>
    <w:rsid w:val="003161EC"/>
    <w:rsid w:val="00317B8B"/>
    <w:rsid w:val="00324501"/>
    <w:rsid w:val="00327E3A"/>
    <w:rsid w:val="00331FC1"/>
    <w:rsid w:val="003330CE"/>
    <w:rsid w:val="00336BB3"/>
    <w:rsid w:val="00342272"/>
    <w:rsid w:val="0034592B"/>
    <w:rsid w:val="003540B4"/>
    <w:rsid w:val="00356FC2"/>
    <w:rsid w:val="003574E5"/>
    <w:rsid w:val="00357E21"/>
    <w:rsid w:val="00362729"/>
    <w:rsid w:val="00366176"/>
    <w:rsid w:val="00373A3F"/>
    <w:rsid w:val="003753B8"/>
    <w:rsid w:val="00375AFE"/>
    <w:rsid w:val="003774DE"/>
    <w:rsid w:val="0038391F"/>
    <w:rsid w:val="00386F45"/>
    <w:rsid w:val="00390C79"/>
    <w:rsid w:val="0039227F"/>
    <w:rsid w:val="00392635"/>
    <w:rsid w:val="00397581"/>
    <w:rsid w:val="003A5C61"/>
    <w:rsid w:val="003B2842"/>
    <w:rsid w:val="003B3303"/>
    <w:rsid w:val="003B4BAD"/>
    <w:rsid w:val="003B727F"/>
    <w:rsid w:val="003B7EE9"/>
    <w:rsid w:val="003C0A9C"/>
    <w:rsid w:val="003C22B8"/>
    <w:rsid w:val="003C357B"/>
    <w:rsid w:val="003C5C68"/>
    <w:rsid w:val="003C6A26"/>
    <w:rsid w:val="003D581A"/>
    <w:rsid w:val="003D5D07"/>
    <w:rsid w:val="003E338A"/>
    <w:rsid w:val="003E4945"/>
    <w:rsid w:val="003F199D"/>
    <w:rsid w:val="003F216D"/>
    <w:rsid w:val="003F2B4E"/>
    <w:rsid w:val="003F68FD"/>
    <w:rsid w:val="004068E1"/>
    <w:rsid w:val="0040738A"/>
    <w:rsid w:val="00407D28"/>
    <w:rsid w:val="00412750"/>
    <w:rsid w:val="00414AB8"/>
    <w:rsid w:val="00424977"/>
    <w:rsid w:val="00432CA0"/>
    <w:rsid w:val="00435107"/>
    <w:rsid w:val="0044507B"/>
    <w:rsid w:val="00450808"/>
    <w:rsid w:val="00461E98"/>
    <w:rsid w:val="00471730"/>
    <w:rsid w:val="00475C85"/>
    <w:rsid w:val="004761A0"/>
    <w:rsid w:val="00485B9E"/>
    <w:rsid w:val="004866D3"/>
    <w:rsid w:val="00487250"/>
    <w:rsid w:val="00487375"/>
    <w:rsid w:val="004926F6"/>
    <w:rsid w:val="00492B02"/>
    <w:rsid w:val="004932E1"/>
    <w:rsid w:val="00495450"/>
    <w:rsid w:val="004A32E0"/>
    <w:rsid w:val="004A7A29"/>
    <w:rsid w:val="004B2879"/>
    <w:rsid w:val="004B3FDD"/>
    <w:rsid w:val="004B7CEF"/>
    <w:rsid w:val="004C50A6"/>
    <w:rsid w:val="004C55D5"/>
    <w:rsid w:val="004C6A73"/>
    <w:rsid w:val="004C7B66"/>
    <w:rsid w:val="004D0856"/>
    <w:rsid w:val="004D320D"/>
    <w:rsid w:val="004E0F1F"/>
    <w:rsid w:val="004F605D"/>
    <w:rsid w:val="004F6078"/>
    <w:rsid w:val="004F7255"/>
    <w:rsid w:val="00500142"/>
    <w:rsid w:val="005045F4"/>
    <w:rsid w:val="005105D3"/>
    <w:rsid w:val="0051664E"/>
    <w:rsid w:val="005267E6"/>
    <w:rsid w:val="00532A9B"/>
    <w:rsid w:val="00532C98"/>
    <w:rsid w:val="00532F2E"/>
    <w:rsid w:val="00541998"/>
    <w:rsid w:val="005419DA"/>
    <w:rsid w:val="00545F52"/>
    <w:rsid w:val="00556EB4"/>
    <w:rsid w:val="00562F89"/>
    <w:rsid w:val="005737EF"/>
    <w:rsid w:val="00583E13"/>
    <w:rsid w:val="0058412D"/>
    <w:rsid w:val="0058462A"/>
    <w:rsid w:val="00597D22"/>
    <w:rsid w:val="005A1886"/>
    <w:rsid w:val="005A42A0"/>
    <w:rsid w:val="005B0D01"/>
    <w:rsid w:val="005B11CE"/>
    <w:rsid w:val="005B4AF4"/>
    <w:rsid w:val="005C4438"/>
    <w:rsid w:val="005D2AE6"/>
    <w:rsid w:val="005E0B0A"/>
    <w:rsid w:val="005E11E9"/>
    <w:rsid w:val="005F0B2C"/>
    <w:rsid w:val="005F67EC"/>
    <w:rsid w:val="006012F7"/>
    <w:rsid w:val="00603571"/>
    <w:rsid w:val="00610A1D"/>
    <w:rsid w:val="006178FA"/>
    <w:rsid w:val="00622308"/>
    <w:rsid w:val="00635B0C"/>
    <w:rsid w:val="00637BA5"/>
    <w:rsid w:val="006423E6"/>
    <w:rsid w:val="00645829"/>
    <w:rsid w:val="006538E3"/>
    <w:rsid w:val="0067381E"/>
    <w:rsid w:val="00681467"/>
    <w:rsid w:val="00686E47"/>
    <w:rsid w:val="0069101C"/>
    <w:rsid w:val="006976E3"/>
    <w:rsid w:val="006A0C4C"/>
    <w:rsid w:val="006B7C8C"/>
    <w:rsid w:val="006C3B70"/>
    <w:rsid w:val="006C5880"/>
    <w:rsid w:val="006D03C1"/>
    <w:rsid w:val="006D06BB"/>
    <w:rsid w:val="006D338A"/>
    <w:rsid w:val="006D517A"/>
    <w:rsid w:val="006D71E2"/>
    <w:rsid w:val="006E4568"/>
    <w:rsid w:val="006F1DD9"/>
    <w:rsid w:val="006F4923"/>
    <w:rsid w:val="006F7ACA"/>
    <w:rsid w:val="007019A2"/>
    <w:rsid w:val="007146C4"/>
    <w:rsid w:val="007149FF"/>
    <w:rsid w:val="00723FA3"/>
    <w:rsid w:val="00725A27"/>
    <w:rsid w:val="007265DC"/>
    <w:rsid w:val="00727AFC"/>
    <w:rsid w:val="00731BE5"/>
    <w:rsid w:val="007403F1"/>
    <w:rsid w:val="0074483D"/>
    <w:rsid w:val="00750933"/>
    <w:rsid w:val="00757C51"/>
    <w:rsid w:val="0077249C"/>
    <w:rsid w:val="00781EAF"/>
    <w:rsid w:val="00782853"/>
    <w:rsid w:val="00783F73"/>
    <w:rsid w:val="007A12D8"/>
    <w:rsid w:val="007A2133"/>
    <w:rsid w:val="007B219B"/>
    <w:rsid w:val="007B2825"/>
    <w:rsid w:val="007B2A86"/>
    <w:rsid w:val="007B6802"/>
    <w:rsid w:val="007C6548"/>
    <w:rsid w:val="007D2F1B"/>
    <w:rsid w:val="007D3A19"/>
    <w:rsid w:val="007D6E80"/>
    <w:rsid w:val="007D6EA0"/>
    <w:rsid w:val="007E050E"/>
    <w:rsid w:val="007E784E"/>
    <w:rsid w:val="007F1FF0"/>
    <w:rsid w:val="007F3F29"/>
    <w:rsid w:val="007F62B7"/>
    <w:rsid w:val="007F781D"/>
    <w:rsid w:val="00800B89"/>
    <w:rsid w:val="008028EE"/>
    <w:rsid w:val="008056EA"/>
    <w:rsid w:val="00815368"/>
    <w:rsid w:val="00815E18"/>
    <w:rsid w:val="00822AE3"/>
    <w:rsid w:val="008267E7"/>
    <w:rsid w:val="00836275"/>
    <w:rsid w:val="008403FB"/>
    <w:rsid w:val="00841D20"/>
    <w:rsid w:val="00845569"/>
    <w:rsid w:val="00854A51"/>
    <w:rsid w:val="00857D03"/>
    <w:rsid w:val="00867112"/>
    <w:rsid w:val="008672B9"/>
    <w:rsid w:val="00867893"/>
    <w:rsid w:val="00873C4B"/>
    <w:rsid w:val="00877364"/>
    <w:rsid w:val="00880277"/>
    <w:rsid w:val="008840CE"/>
    <w:rsid w:val="00886478"/>
    <w:rsid w:val="00892535"/>
    <w:rsid w:val="008A0083"/>
    <w:rsid w:val="008A025B"/>
    <w:rsid w:val="008A13A3"/>
    <w:rsid w:val="008A7830"/>
    <w:rsid w:val="008B304F"/>
    <w:rsid w:val="008B6DD3"/>
    <w:rsid w:val="008D3D12"/>
    <w:rsid w:val="008D48CB"/>
    <w:rsid w:val="008E3741"/>
    <w:rsid w:val="008F654D"/>
    <w:rsid w:val="00901DF9"/>
    <w:rsid w:val="0090205B"/>
    <w:rsid w:val="0090406D"/>
    <w:rsid w:val="009054DD"/>
    <w:rsid w:val="0090617F"/>
    <w:rsid w:val="00906909"/>
    <w:rsid w:val="00914BF1"/>
    <w:rsid w:val="00915356"/>
    <w:rsid w:val="00915CBA"/>
    <w:rsid w:val="009204DE"/>
    <w:rsid w:val="009246FC"/>
    <w:rsid w:val="00931D93"/>
    <w:rsid w:val="0093232B"/>
    <w:rsid w:val="0093639F"/>
    <w:rsid w:val="009475E1"/>
    <w:rsid w:val="00947DBA"/>
    <w:rsid w:val="00953535"/>
    <w:rsid w:val="0095530C"/>
    <w:rsid w:val="00955EE1"/>
    <w:rsid w:val="00964998"/>
    <w:rsid w:val="009712E4"/>
    <w:rsid w:val="009716FD"/>
    <w:rsid w:val="0097431B"/>
    <w:rsid w:val="009761F5"/>
    <w:rsid w:val="00980CE0"/>
    <w:rsid w:val="009A2DC3"/>
    <w:rsid w:val="009A3D9B"/>
    <w:rsid w:val="009A568F"/>
    <w:rsid w:val="009B4F11"/>
    <w:rsid w:val="009B69DD"/>
    <w:rsid w:val="009B7063"/>
    <w:rsid w:val="009C5840"/>
    <w:rsid w:val="009E007B"/>
    <w:rsid w:val="009F2B90"/>
    <w:rsid w:val="00A01404"/>
    <w:rsid w:val="00A019D1"/>
    <w:rsid w:val="00A048A8"/>
    <w:rsid w:val="00A222A1"/>
    <w:rsid w:val="00A24824"/>
    <w:rsid w:val="00A27FF3"/>
    <w:rsid w:val="00A31384"/>
    <w:rsid w:val="00A334F3"/>
    <w:rsid w:val="00A33A3E"/>
    <w:rsid w:val="00A33C06"/>
    <w:rsid w:val="00A424DE"/>
    <w:rsid w:val="00A42E39"/>
    <w:rsid w:val="00A45CF5"/>
    <w:rsid w:val="00A4683D"/>
    <w:rsid w:val="00A52ED1"/>
    <w:rsid w:val="00A60E65"/>
    <w:rsid w:val="00A63D16"/>
    <w:rsid w:val="00A7114F"/>
    <w:rsid w:val="00A71FAD"/>
    <w:rsid w:val="00A72502"/>
    <w:rsid w:val="00A95AD5"/>
    <w:rsid w:val="00AA2A41"/>
    <w:rsid w:val="00AB3506"/>
    <w:rsid w:val="00AB5EE8"/>
    <w:rsid w:val="00AB6769"/>
    <w:rsid w:val="00AC0909"/>
    <w:rsid w:val="00AC4488"/>
    <w:rsid w:val="00AC56E1"/>
    <w:rsid w:val="00AD30E4"/>
    <w:rsid w:val="00AE1B06"/>
    <w:rsid w:val="00AE3F95"/>
    <w:rsid w:val="00AE5CF0"/>
    <w:rsid w:val="00AE75EA"/>
    <w:rsid w:val="00AF08EC"/>
    <w:rsid w:val="00AF1564"/>
    <w:rsid w:val="00AF2D15"/>
    <w:rsid w:val="00AF2FCA"/>
    <w:rsid w:val="00AF5746"/>
    <w:rsid w:val="00B00039"/>
    <w:rsid w:val="00B0093A"/>
    <w:rsid w:val="00B02C2D"/>
    <w:rsid w:val="00B06E3F"/>
    <w:rsid w:val="00B13230"/>
    <w:rsid w:val="00B254F9"/>
    <w:rsid w:val="00B31FCD"/>
    <w:rsid w:val="00B355FA"/>
    <w:rsid w:val="00B36885"/>
    <w:rsid w:val="00B439B6"/>
    <w:rsid w:val="00B518B0"/>
    <w:rsid w:val="00B526DA"/>
    <w:rsid w:val="00B5665E"/>
    <w:rsid w:val="00B738D9"/>
    <w:rsid w:val="00B75F4A"/>
    <w:rsid w:val="00B77FF7"/>
    <w:rsid w:val="00B82709"/>
    <w:rsid w:val="00B84EBF"/>
    <w:rsid w:val="00B870D8"/>
    <w:rsid w:val="00B92475"/>
    <w:rsid w:val="00B95CEC"/>
    <w:rsid w:val="00BA1D50"/>
    <w:rsid w:val="00BA450F"/>
    <w:rsid w:val="00BB1ECA"/>
    <w:rsid w:val="00BB5882"/>
    <w:rsid w:val="00BC1BD8"/>
    <w:rsid w:val="00BC3DF2"/>
    <w:rsid w:val="00BC616B"/>
    <w:rsid w:val="00BD72C1"/>
    <w:rsid w:val="00BE1BB7"/>
    <w:rsid w:val="00BE63ED"/>
    <w:rsid w:val="00BF0730"/>
    <w:rsid w:val="00BF44A8"/>
    <w:rsid w:val="00C001B4"/>
    <w:rsid w:val="00C0368F"/>
    <w:rsid w:val="00C15DC4"/>
    <w:rsid w:val="00C17719"/>
    <w:rsid w:val="00C24459"/>
    <w:rsid w:val="00C24D95"/>
    <w:rsid w:val="00C2776A"/>
    <w:rsid w:val="00C31053"/>
    <w:rsid w:val="00C329C0"/>
    <w:rsid w:val="00C367B1"/>
    <w:rsid w:val="00C37D7A"/>
    <w:rsid w:val="00C42EC1"/>
    <w:rsid w:val="00C51272"/>
    <w:rsid w:val="00C54C7D"/>
    <w:rsid w:val="00C559D6"/>
    <w:rsid w:val="00C60CF5"/>
    <w:rsid w:val="00C64F6C"/>
    <w:rsid w:val="00C65E75"/>
    <w:rsid w:val="00C677D9"/>
    <w:rsid w:val="00C74532"/>
    <w:rsid w:val="00C74DF1"/>
    <w:rsid w:val="00C82CA8"/>
    <w:rsid w:val="00C85756"/>
    <w:rsid w:val="00C8622A"/>
    <w:rsid w:val="00C9589B"/>
    <w:rsid w:val="00C96364"/>
    <w:rsid w:val="00C96926"/>
    <w:rsid w:val="00CA7E48"/>
    <w:rsid w:val="00CC43FF"/>
    <w:rsid w:val="00CC62DA"/>
    <w:rsid w:val="00CE19A1"/>
    <w:rsid w:val="00CE3EFC"/>
    <w:rsid w:val="00CE4BBF"/>
    <w:rsid w:val="00CE56C1"/>
    <w:rsid w:val="00CE5F03"/>
    <w:rsid w:val="00CF6575"/>
    <w:rsid w:val="00D02403"/>
    <w:rsid w:val="00D138C0"/>
    <w:rsid w:val="00D163DE"/>
    <w:rsid w:val="00D17CCE"/>
    <w:rsid w:val="00D21697"/>
    <w:rsid w:val="00D21C77"/>
    <w:rsid w:val="00D27F0F"/>
    <w:rsid w:val="00D36CAF"/>
    <w:rsid w:val="00D434BA"/>
    <w:rsid w:val="00D50ACC"/>
    <w:rsid w:val="00D516A9"/>
    <w:rsid w:val="00D63C10"/>
    <w:rsid w:val="00D65866"/>
    <w:rsid w:val="00D65AA3"/>
    <w:rsid w:val="00D67D6E"/>
    <w:rsid w:val="00D72945"/>
    <w:rsid w:val="00D74D68"/>
    <w:rsid w:val="00D74F5F"/>
    <w:rsid w:val="00D8108E"/>
    <w:rsid w:val="00D95B68"/>
    <w:rsid w:val="00D96F2A"/>
    <w:rsid w:val="00DA5494"/>
    <w:rsid w:val="00DB4260"/>
    <w:rsid w:val="00DB5DB0"/>
    <w:rsid w:val="00DC6D3C"/>
    <w:rsid w:val="00DD33DB"/>
    <w:rsid w:val="00DD3D2D"/>
    <w:rsid w:val="00DE14CB"/>
    <w:rsid w:val="00DE298D"/>
    <w:rsid w:val="00DE7156"/>
    <w:rsid w:val="00DF2B26"/>
    <w:rsid w:val="00DF4D9C"/>
    <w:rsid w:val="00DF61CE"/>
    <w:rsid w:val="00DF6921"/>
    <w:rsid w:val="00E03CEF"/>
    <w:rsid w:val="00E1077D"/>
    <w:rsid w:val="00E2288C"/>
    <w:rsid w:val="00E24B7C"/>
    <w:rsid w:val="00E24F26"/>
    <w:rsid w:val="00E30ED0"/>
    <w:rsid w:val="00E30EF7"/>
    <w:rsid w:val="00E35F31"/>
    <w:rsid w:val="00E50DF9"/>
    <w:rsid w:val="00E51360"/>
    <w:rsid w:val="00E552B2"/>
    <w:rsid w:val="00E56E62"/>
    <w:rsid w:val="00E6474B"/>
    <w:rsid w:val="00E66831"/>
    <w:rsid w:val="00E66897"/>
    <w:rsid w:val="00E81B09"/>
    <w:rsid w:val="00E9685B"/>
    <w:rsid w:val="00EA4A63"/>
    <w:rsid w:val="00EA4D01"/>
    <w:rsid w:val="00EA4EAF"/>
    <w:rsid w:val="00EB0C74"/>
    <w:rsid w:val="00EB6191"/>
    <w:rsid w:val="00EB62CB"/>
    <w:rsid w:val="00EC1008"/>
    <w:rsid w:val="00ED2EE6"/>
    <w:rsid w:val="00EF1148"/>
    <w:rsid w:val="00EF6D0C"/>
    <w:rsid w:val="00F11859"/>
    <w:rsid w:val="00F16C7C"/>
    <w:rsid w:val="00F20307"/>
    <w:rsid w:val="00F22CC3"/>
    <w:rsid w:val="00F23986"/>
    <w:rsid w:val="00F244A4"/>
    <w:rsid w:val="00F36200"/>
    <w:rsid w:val="00F430B2"/>
    <w:rsid w:val="00F434DA"/>
    <w:rsid w:val="00F558B1"/>
    <w:rsid w:val="00F55A56"/>
    <w:rsid w:val="00F622B3"/>
    <w:rsid w:val="00F62BC5"/>
    <w:rsid w:val="00F6365A"/>
    <w:rsid w:val="00F70421"/>
    <w:rsid w:val="00F70AF4"/>
    <w:rsid w:val="00F74AB2"/>
    <w:rsid w:val="00F85D08"/>
    <w:rsid w:val="00F85D51"/>
    <w:rsid w:val="00F96B26"/>
    <w:rsid w:val="00F97BF1"/>
    <w:rsid w:val="00FA3F91"/>
    <w:rsid w:val="00FA5501"/>
    <w:rsid w:val="00FB0046"/>
    <w:rsid w:val="00FB5CFF"/>
    <w:rsid w:val="00FB6DE5"/>
    <w:rsid w:val="00FD2D14"/>
    <w:rsid w:val="00FD3743"/>
    <w:rsid w:val="00FD4A0B"/>
    <w:rsid w:val="00FD6D6B"/>
    <w:rsid w:val="00FD6E08"/>
    <w:rsid w:val="00FE0E66"/>
    <w:rsid w:val="00FE11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DDAF79F"/>
  <w15:chartTrackingRefBased/>
  <w15:docId w15:val="{B4630F60-0B8F-4B94-866E-B2F6A9E3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9B"/>
    <w:pPr>
      <w:spacing w:after="0" w:line="240" w:lineRule="auto"/>
    </w:pPr>
    <w:rPr>
      <w:rFonts w:eastAsiaTheme="minorEastAsia"/>
      <w:szCs w:val="24"/>
      <w:lang w:val="en-US"/>
    </w:rPr>
  </w:style>
  <w:style w:type="paragraph" w:styleId="Heading1">
    <w:name w:val="heading 1"/>
    <w:aliases w:val="Cover title white"/>
    <w:next w:val="Normal"/>
    <w:link w:val="Heading1Char"/>
    <w:uiPriority w:val="9"/>
    <w:qFormat/>
    <w:rsid w:val="00A048A8"/>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qFormat/>
    <w:rsid w:val="00A048A8"/>
    <w:pPr>
      <w:outlineLvl w:val="1"/>
    </w:pPr>
  </w:style>
  <w:style w:type="paragraph" w:styleId="Heading3">
    <w:name w:val="heading 3"/>
    <w:aliases w:val="Title 2"/>
    <w:basedOn w:val="Numberedtitlelevel2"/>
    <w:next w:val="Normal"/>
    <w:link w:val="Heading3Char"/>
    <w:uiPriority w:val="9"/>
    <w:semiHidden/>
    <w:qFormat/>
    <w:rsid w:val="00A048A8"/>
    <w:pPr>
      <w:outlineLvl w:val="2"/>
    </w:pPr>
  </w:style>
  <w:style w:type="paragraph" w:styleId="Heading4">
    <w:name w:val="heading 4"/>
    <w:basedOn w:val="Normal"/>
    <w:next w:val="Normal"/>
    <w:link w:val="Heading4Char"/>
    <w:uiPriority w:val="9"/>
    <w:semiHidden/>
    <w:qFormat/>
    <w:rsid w:val="00A048A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A048A8"/>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A048A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048A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048A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048A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A048A8"/>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rsid w:val="00A048A8"/>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A048A8"/>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A048A8"/>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A048A8"/>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A048A8"/>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A048A8"/>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A048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048A8"/>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A048A8"/>
  </w:style>
  <w:style w:type="paragraph" w:customStyle="1" w:styleId="Numberedtitlelevel2">
    <w:name w:val="Numbered title level 2"/>
    <w:basedOn w:val="Titlelevel2"/>
    <w:next w:val="body"/>
    <w:qFormat/>
    <w:rsid w:val="00A048A8"/>
  </w:style>
  <w:style w:type="paragraph" w:customStyle="1" w:styleId="Titlelevel2">
    <w:name w:val="Title level 2"/>
    <w:qFormat/>
    <w:rsid w:val="00A048A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A048A8"/>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A04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A8"/>
    <w:rPr>
      <w:rFonts w:ascii="Lucida Grande" w:eastAsiaTheme="minorEastAsia" w:hAnsi="Lucida Grande" w:cs="Lucida Grande"/>
      <w:sz w:val="18"/>
      <w:szCs w:val="18"/>
      <w:lang w:val="en-US"/>
    </w:rPr>
  </w:style>
  <w:style w:type="paragraph" w:customStyle="1" w:styleId="Tableheader">
    <w:name w:val="Table header"/>
    <w:next w:val="Tabledata"/>
    <w:qFormat/>
    <w:rsid w:val="00A048A8"/>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A048A8"/>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A048A8"/>
    <w:pPr>
      <w:numPr>
        <w:numId w:val="5"/>
      </w:numPr>
      <w:spacing w:after="0" w:line="240" w:lineRule="auto"/>
    </w:pPr>
    <w:rPr>
      <w:rFonts w:eastAsiaTheme="minorEastAsia"/>
      <w:lang w:val="en-US"/>
    </w:rPr>
  </w:style>
  <w:style w:type="paragraph" w:styleId="Footer">
    <w:name w:val="footer"/>
    <w:basedOn w:val="Normal"/>
    <w:link w:val="FooterChar"/>
    <w:uiPriority w:val="99"/>
    <w:rsid w:val="00A048A8"/>
    <w:pPr>
      <w:tabs>
        <w:tab w:val="center" w:pos="4320"/>
        <w:tab w:val="right" w:pos="8640"/>
      </w:tabs>
    </w:pPr>
  </w:style>
  <w:style w:type="character" w:customStyle="1" w:styleId="FooterChar">
    <w:name w:val="Footer Char"/>
    <w:basedOn w:val="DefaultParagraphFont"/>
    <w:link w:val="Footer"/>
    <w:uiPriority w:val="99"/>
    <w:rsid w:val="00A048A8"/>
    <w:rPr>
      <w:rFonts w:eastAsiaTheme="minorEastAsia"/>
      <w:szCs w:val="24"/>
      <w:lang w:val="en-US"/>
    </w:rPr>
  </w:style>
  <w:style w:type="table" w:styleId="TableGrid">
    <w:name w:val="Table Grid"/>
    <w:basedOn w:val="TableProfessional"/>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A048A8"/>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A048A8"/>
    <w:pPr>
      <w:numPr>
        <w:numId w:val="6"/>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A048A8"/>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A048A8"/>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A048A8"/>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A048A8"/>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A048A8"/>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A048A8"/>
    <w:rPr>
      <w:rFonts w:asciiTheme="minorHAnsi" w:hAnsiTheme="minorHAnsi"/>
      <w:color w:val="auto"/>
      <w:sz w:val="22"/>
    </w:rPr>
  </w:style>
  <w:style w:type="paragraph" w:customStyle="1" w:styleId="Runningtitle">
    <w:name w:val="Running title"/>
    <w:qFormat/>
    <w:rsid w:val="00A048A8"/>
    <w:pPr>
      <w:spacing w:after="0" w:line="240" w:lineRule="auto"/>
    </w:pPr>
    <w:rPr>
      <w:rFonts w:eastAsiaTheme="minorEastAsia"/>
      <w:caps/>
      <w:sz w:val="16"/>
      <w:szCs w:val="18"/>
      <w:lang w:val="en-US"/>
    </w:rPr>
  </w:style>
  <w:style w:type="paragraph" w:styleId="FootnoteText">
    <w:name w:val="footnote text"/>
    <w:basedOn w:val="body"/>
    <w:link w:val="FootnoteTextChar"/>
    <w:autoRedefine/>
    <w:uiPriority w:val="99"/>
    <w:qFormat/>
    <w:rsid w:val="00F22CC3"/>
    <w:pPr>
      <w:spacing w:before="0" w:after="0" w:line="240" w:lineRule="auto"/>
      <w:ind w:left="284" w:hanging="284"/>
    </w:pPr>
    <w:rPr>
      <w:sz w:val="16"/>
      <w:szCs w:val="16"/>
    </w:rPr>
  </w:style>
  <w:style w:type="character" w:customStyle="1" w:styleId="FootnoteTextChar">
    <w:name w:val="Footnote Text Char"/>
    <w:basedOn w:val="DefaultParagraphFont"/>
    <w:link w:val="FootnoteText"/>
    <w:uiPriority w:val="99"/>
    <w:rsid w:val="00F22CC3"/>
    <w:rPr>
      <w:rFonts w:eastAsiaTheme="minorEastAsia"/>
      <w:sz w:val="16"/>
      <w:szCs w:val="16"/>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A048A8"/>
    <w:rPr>
      <w:rFonts w:asciiTheme="minorHAnsi" w:hAnsiTheme="minorHAnsi"/>
      <w:sz w:val="22"/>
      <w:szCs w:val="18"/>
      <w:vertAlign w:val="superscript"/>
    </w:rPr>
  </w:style>
  <w:style w:type="paragraph" w:customStyle="1" w:styleId="bullet1">
    <w:name w:val="bullet 1"/>
    <w:basedOn w:val="body"/>
    <w:next w:val="body"/>
    <w:qFormat/>
    <w:rsid w:val="00A048A8"/>
    <w:pPr>
      <w:numPr>
        <w:numId w:val="2"/>
      </w:numPr>
    </w:pPr>
    <w:rPr>
      <w:szCs w:val="22"/>
    </w:rPr>
  </w:style>
  <w:style w:type="paragraph" w:styleId="TOC1">
    <w:name w:val="toc 1"/>
    <w:autoRedefine/>
    <w:uiPriority w:val="39"/>
    <w:qFormat/>
    <w:rsid w:val="00A048A8"/>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A048A8"/>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A048A8"/>
    <w:pPr>
      <w:tabs>
        <w:tab w:val="right" w:pos="8771"/>
      </w:tabs>
      <w:ind w:left="567"/>
    </w:pPr>
    <w:rPr>
      <w:szCs w:val="22"/>
    </w:rPr>
  </w:style>
  <w:style w:type="paragraph" w:styleId="TOC4">
    <w:name w:val="toc 4"/>
    <w:basedOn w:val="Normal"/>
    <w:next w:val="Normal"/>
    <w:autoRedefine/>
    <w:uiPriority w:val="39"/>
    <w:rsid w:val="00A048A8"/>
    <w:pPr>
      <w:tabs>
        <w:tab w:val="right" w:pos="8771"/>
      </w:tabs>
      <w:ind w:left="1134"/>
    </w:pPr>
    <w:rPr>
      <w:szCs w:val="22"/>
    </w:rPr>
  </w:style>
  <w:style w:type="paragraph" w:customStyle="1" w:styleId="bullet2">
    <w:name w:val="bullet 2"/>
    <w:basedOn w:val="body"/>
    <w:qFormat/>
    <w:rsid w:val="00A048A8"/>
    <w:pPr>
      <w:numPr>
        <w:numId w:val="1"/>
      </w:numPr>
    </w:pPr>
    <w:rPr>
      <w:szCs w:val="22"/>
    </w:rPr>
  </w:style>
  <w:style w:type="paragraph" w:customStyle="1" w:styleId="Numberedtitlelevel3">
    <w:name w:val="Numbered title level 3"/>
    <w:basedOn w:val="Titlelevel3"/>
    <w:next w:val="body"/>
    <w:qFormat/>
    <w:rsid w:val="00A048A8"/>
  </w:style>
  <w:style w:type="table" w:styleId="LightShading">
    <w:name w:val="Light Shading"/>
    <w:basedOn w:val="TableNormal"/>
    <w:uiPriority w:val="60"/>
    <w:rsid w:val="00A048A8"/>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48A8"/>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A048A8"/>
  </w:style>
  <w:style w:type="paragraph" w:customStyle="1" w:styleId="Numberedtitlelevel4">
    <w:name w:val="Numbered title level 4"/>
    <w:basedOn w:val="Titlelevel4"/>
    <w:qFormat/>
    <w:rsid w:val="00A048A8"/>
    <w:pPr>
      <w:numPr>
        <w:numId w:val="4"/>
      </w:numPr>
    </w:pPr>
  </w:style>
  <w:style w:type="paragraph" w:styleId="Header">
    <w:name w:val="header"/>
    <w:basedOn w:val="Normal"/>
    <w:link w:val="HeaderChar"/>
    <w:uiPriority w:val="99"/>
    <w:rsid w:val="00A048A8"/>
    <w:pPr>
      <w:tabs>
        <w:tab w:val="center" w:pos="4320"/>
        <w:tab w:val="right" w:pos="8640"/>
      </w:tabs>
    </w:pPr>
  </w:style>
  <w:style w:type="character" w:customStyle="1" w:styleId="HeaderChar">
    <w:name w:val="Header Char"/>
    <w:basedOn w:val="DefaultParagraphFont"/>
    <w:link w:val="Header"/>
    <w:uiPriority w:val="99"/>
    <w:rsid w:val="00A048A8"/>
    <w:rPr>
      <w:rFonts w:eastAsiaTheme="minorEastAsia"/>
      <w:szCs w:val="24"/>
      <w:lang w:val="en-US"/>
    </w:rPr>
  </w:style>
  <w:style w:type="paragraph" w:styleId="Title">
    <w:name w:val="Title"/>
    <w:basedOn w:val="Normal"/>
    <w:next w:val="Normal"/>
    <w:link w:val="TitleChar"/>
    <w:qFormat/>
    <w:rsid w:val="00A048A8"/>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A048A8"/>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A048A8"/>
    <w:pPr>
      <w:spacing w:before="160"/>
    </w:pPr>
  </w:style>
  <w:style w:type="paragraph" w:styleId="Subtitle">
    <w:name w:val="Subtitle"/>
    <w:next w:val="Normal"/>
    <w:link w:val="SubtitleChar"/>
    <w:autoRedefine/>
    <w:uiPriority w:val="11"/>
    <w:qFormat/>
    <w:rsid w:val="00A048A8"/>
    <w:pPr>
      <w:numPr>
        <w:ilvl w:val="1"/>
      </w:numPr>
      <w:spacing w:before="240" w:after="120" w:line="240" w:lineRule="auto"/>
    </w:pPr>
    <w:rPr>
      <w:rFonts w:asciiTheme="majorHAnsi" w:eastAsiaTheme="majorEastAsia" w:hAnsiTheme="majorHAnsi" w:cstheme="majorBidi"/>
      <w:color w:val="4F81BD" w:themeColor="accent1"/>
      <w:sz w:val="32"/>
      <w:szCs w:val="32"/>
      <w:lang w:val="en-GB"/>
    </w:rPr>
  </w:style>
  <w:style w:type="character" w:customStyle="1" w:styleId="SubtitleChar">
    <w:name w:val="Subtitle Char"/>
    <w:basedOn w:val="DefaultParagraphFont"/>
    <w:link w:val="Subtitle"/>
    <w:uiPriority w:val="11"/>
    <w:rsid w:val="00A048A8"/>
    <w:rPr>
      <w:rFonts w:asciiTheme="majorHAnsi" w:eastAsiaTheme="majorEastAsia" w:hAnsiTheme="majorHAnsi" w:cstheme="majorBidi"/>
      <w:color w:val="4F81BD" w:themeColor="accent1"/>
      <w:sz w:val="32"/>
      <w:szCs w:val="32"/>
      <w:lang w:val="en-GB"/>
    </w:rPr>
  </w:style>
  <w:style w:type="character" w:styleId="BookTitle">
    <w:name w:val="Book Title"/>
    <w:basedOn w:val="DefaultParagraphFont"/>
    <w:uiPriority w:val="33"/>
    <w:qFormat/>
    <w:rsid w:val="00A048A8"/>
    <w:rPr>
      <w:b/>
      <w:bCs/>
      <w:smallCaps/>
      <w:spacing w:val="5"/>
    </w:rPr>
  </w:style>
  <w:style w:type="character" w:customStyle="1" w:styleId="Highlighttext">
    <w:name w:val="Highlight text"/>
    <w:basedOn w:val="DefaultParagraphFont"/>
    <w:uiPriority w:val="1"/>
    <w:semiHidden/>
    <w:qFormat/>
    <w:rsid w:val="00A048A8"/>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A048A8"/>
    <w:rPr>
      <w:bCs/>
      <w:lang w:val="en-GB" w:eastAsia="en-GB"/>
    </w:rPr>
  </w:style>
  <w:style w:type="paragraph" w:styleId="ListBullet">
    <w:name w:val="List Bullet"/>
    <w:basedOn w:val="Normal"/>
    <w:semiHidden/>
    <w:qFormat/>
    <w:rsid w:val="00A048A8"/>
    <w:pPr>
      <w:numPr>
        <w:numId w:val="8"/>
      </w:numPr>
      <w:contextualSpacing/>
    </w:pPr>
  </w:style>
  <w:style w:type="character" w:styleId="Hyperlink">
    <w:name w:val="Hyperlink"/>
    <w:basedOn w:val="DefaultParagraphFont"/>
    <w:uiPriority w:val="99"/>
    <w:rsid w:val="00A048A8"/>
    <w:rPr>
      <w:color w:val="0000FF" w:themeColor="hyperlink"/>
      <w:u w:val="single"/>
    </w:rPr>
  </w:style>
  <w:style w:type="paragraph" w:customStyle="1" w:styleId="numberedparagraph">
    <w:name w:val="numbered paragraph"/>
    <w:basedOn w:val="body"/>
    <w:link w:val="numberedparagraphChar"/>
    <w:qFormat/>
    <w:rsid w:val="00A048A8"/>
    <w:pPr>
      <w:numPr>
        <w:numId w:val="7"/>
      </w:numPr>
    </w:pPr>
  </w:style>
  <w:style w:type="paragraph" w:styleId="TOC5">
    <w:name w:val="toc 5"/>
    <w:basedOn w:val="Normal"/>
    <w:next w:val="Normal"/>
    <w:autoRedefine/>
    <w:uiPriority w:val="39"/>
    <w:semiHidden/>
    <w:rsid w:val="00A048A8"/>
    <w:pPr>
      <w:ind w:left="880"/>
    </w:pPr>
  </w:style>
  <w:style w:type="paragraph" w:styleId="TOC6">
    <w:name w:val="toc 6"/>
    <w:basedOn w:val="Normal"/>
    <w:next w:val="Normal"/>
    <w:autoRedefine/>
    <w:uiPriority w:val="39"/>
    <w:semiHidden/>
    <w:rsid w:val="00A048A8"/>
    <w:pPr>
      <w:ind w:left="1100"/>
    </w:pPr>
  </w:style>
  <w:style w:type="paragraph" w:styleId="TOC7">
    <w:name w:val="toc 7"/>
    <w:basedOn w:val="Normal"/>
    <w:next w:val="Normal"/>
    <w:autoRedefine/>
    <w:uiPriority w:val="39"/>
    <w:semiHidden/>
    <w:rsid w:val="00A048A8"/>
    <w:pPr>
      <w:ind w:left="1320"/>
    </w:pPr>
  </w:style>
  <w:style w:type="paragraph" w:styleId="TOC8">
    <w:name w:val="toc 8"/>
    <w:basedOn w:val="Normal"/>
    <w:next w:val="Normal"/>
    <w:autoRedefine/>
    <w:uiPriority w:val="39"/>
    <w:semiHidden/>
    <w:rsid w:val="00A048A8"/>
    <w:pPr>
      <w:ind w:left="1540"/>
    </w:pPr>
  </w:style>
  <w:style w:type="paragraph" w:styleId="TOC9">
    <w:name w:val="toc 9"/>
    <w:basedOn w:val="Normal"/>
    <w:next w:val="Normal"/>
    <w:autoRedefine/>
    <w:uiPriority w:val="39"/>
    <w:semiHidden/>
    <w:rsid w:val="00A048A8"/>
    <w:pPr>
      <w:ind w:left="1760"/>
    </w:pPr>
  </w:style>
  <w:style w:type="paragraph" w:customStyle="1" w:styleId="Default">
    <w:name w:val="Default"/>
    <w:rsid w:val="00A048A8"/>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qFormat/>
    <w:rsid w:val="00A048A8"/>
    <w:pPr>
      <w:spacing w:before="480"/>
      <w:outlineLvl w:val="9"/>
    </w:pPr>
    <w:rPr>
      <w:caps w:val="0"/>
      <w:color w:val="365F91" w:themeColor="accent1" w:themeShade="BF"/>
      <w:sz w:val="28"/>
      <w:szCs w:val="28"/>
    </w:rPr>
  </w:style>
  <w:style w:type="character" w:customStyle="1" w:styleId="Marker">
    <w:name w:val="Marker"/>
    <w:rsid w:val="00A048A8"/>
    <w:rPr>
      <w:color w:val="0000FF"/>
      <w:shd w:val="clear" w:color="auto" w:fill="auto"/>
    </w:rPr>
  </w:style>
  <w:style w:type="character" w:customStyle="1" w:styleId="Marker2">
    <w:name w:val="Marker2"/>
    <w:rsid w:val="00A048A8"/>
    <w:rPr>
      <w:color w:val="FF0000"/>
      <w:shd w:val="clear" w:color="auto" w:fill="auto"/>
    </w:rPr>
  </w:style>
  <w:style w:type="paragraph" w:customStyle="1" w:styleId="Annexetitre">
    <w:name w:val="Annexe titre"/>
    <w:basedOn w:val="Normal"/>
    <w:next w:val="Normal"/>
    <w:rsid w:val="00A048A8"/>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A048A8"/>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A048A8"/>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A048A8"/>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A048A8"/>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A048A8"/>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A048A8"/>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A048A8"/>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A048A8"/>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A048A8"/>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A048A8"/>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A048A8"/>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rsid w:val="00A048A8"/>
    <w:rPr>
      <w:sz w:val="16"/>
      <w:szCs w:val="16"/>
    </w:rPr>
  </w:style>
  <w:style w:type="paragraph" w:styleId="CommentText">
    <w:name w:val="annotation text"/>
    <w:basedOn w:val="Normal"/>
    <w:link w:val="CommentTextChar"/>
    <w:uiPriority w:val="99"/>
    <w:semiHidden/>
    <w:rsid w:val="00A048A8"/>
    <w:rPr>
      <w:sz w:val="20"/>
      <w:szCs w:val="20"/>
    </w:rPr>
  </w:style>
  <w:style w:type="character" w:customStyle="1" w:styleId="CommentTextChar">
    <w:name w:val="Comment Text Char"/>
    <w:basedOn w:val="DefaultParagraphFont"/>
    <w:link w:val="CommentText"/>
    <w:uiPriority w:val="99"/>
    <w:semiHidden/>
    <w:rsid w:val="00A048A8"/>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A048A8"/>
    <w:rPr>
      <w:b/>
      <w:bCs/>
    </w:rPr>
  </w:style>
  <w:style w:type="character" w:customStyle="1" w:styleId="CommentSubjectChar">
    <w:name w:val="Comment Subject Char"/>
    <w:basedOn w:val="CommentTextChar"/>
    <w:link w:val="CommentSubject"/>
    <w:uiPriority w:val="99"/>
    <w:semiHidden/>
    <w:rsid w:val="00A048A8"/>
    <w:rPr>
      <w:rFonts w:eastAsiaTheme="minorEastAsia"/>
      <w:b/>
      <w:bCs/>
      <w:sz w:val="20"/>
      <w:szCs w:val="20"/>
      <w:lang w:val="en-US"/>
    </w:rPr>
  </w:style>
  <w:style w:type="paragraph" w:styleId="Revision">
    <w:name w:val="Revision"/>
    <w:hidden/>
    <w:uiPriority w:val="99"/>
    <w:semiHidden/>
    <w:rsid w:val="00A048A8"/>
    <w:pPr>
      <w:spacing w:after="0" w:line="240" w:lineRule="auto"/>
    </w:pPr>
    <w:rPr>
      <w:rFonts w:eastAsiaTheme="minorEastAsia"/>
      <w:szCs w:val="24"/>
      <w:lang w:val="en-US"/>
    </w:rPr>
  </w:style>
  <w:style w:type="table" w:customStyle="1" w:styleId="TableGrid1">
    <w:name w:val="Table Grid1"/>
    <w:basedOn w:val="TableProfessional"/>
    <w:next w:val="TableGrid"/>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character" w:customStyle="1" w:styleId="numberedparagraphChar">
    <w:name w:val="numbered paragraph Char"/>
    <w:basedOn w:val="DefaultParagraphFont"/>
    <w:link w:val="numberedparagraph"/>
    <w:locked/>
    <w:rsid w:val="00A048A8"/>
    <w:rPr>
      <w:rFonts w:eastAsiaTheme="minorEastAsia"/>
      <w:szCs w:val="24"/>
      <w:lang w:val="en-US"/>
    </w:rPr>
  </w:style>
  <w:style w:type="numbering" w:customStyle="1" w:styleId="NoList1">
    <w:name w:val="No List1"/>
    <w:next w:val="NoList"/>
    <w:uiPriority w:val="99"/>
    <w:semiHidden/>
    <w:unhideWhenUsed/>
    <w:rsid w:val="00A048A8"/>
  </w:style>
  <w:style w:type="paragraph" w:customStyle="1" w:styleId="qamanpar">
    <w:name w:val="qa man par"/>
    <w:basedOn w:val="Normal"/>
    <w:link w:val="qamanparChar"/>
    <w:qFormat/>
    <w:rsid w:val="00A048A8"/>
    <w:pPr>
      <w:jc w:val="center"/>
    </w:pPr>
    <w:rPr>
      <w:i/>
      <w:color w:val="92D050"/>
    </w:rPr>
  </w:style>
  <w:style w:type="character" w:customStyle="1" w:styleId="qamanparChar">
    <w:name w:val="qa man par Char"/>
    <w:basedOn w:val="DefaultParagraphFont"/>
    <w:link w:val="qamanpar"/>
    <w:rsid w:val="00A048A8"/>
    <w:rPr>
      <w:rFonts w:eastAsiaTheme="minorEastAsia"/>
      <w:i/>
      <w:color w:val="92D050"/>
      <w:szCs w:val="24"/>
      <w:lang w:val="en-US"/>
    </w:rPr>
  </w:style>
  <w:style w:type="paragraph" w:customStyle="1" w:styleId="manheading">
    <w:name w:val="manheading"/>
    <w:basedOn w:val="Heading1"/>
    <w:link w:val="manheadingChar"/>
    <w:qFormat/>
    <w:rsid w:val="00A048A8"/>
    <w:pPr>
      <w:spacing w:before="480"/>
      <w:jc w:val="center"/>
    </w:pPr>
    <w:rPr>
      <w:i/>
      <w:caps w:val="0"/>
      <w:color w:val="FFC000"/>
      <w:sz w:val="32"/>
      <w:szCs w:val="32"/>
    </w:rPr>
  </w:style>
  <w:style w:type="character" w:customStyle="1" w:styleId="manheadingChar">
    <w:name w:val="manheading Char"/>
    <w:basedOn w:val="Heading1Char"/>
    <w:link w:val="manheading"/>
    <w:rsid w:val="00A048A8"/>
    <w:rPr>
      <w:rFonts w:asciiTheme="majorHAnsi" w:eastAsiaTheme="majorEastAsia" w:hAnsiTheme="majorHAnsi" w:cstheme="majorBidi"/>
      <w:b/>
      <w:bCs/>
      <w:i/>
      <w:caps w:val="0"/>
      <w:color w:val="FFC000"/>
      <w:sz w:val="32"/>
      <w:szCs w:val="32"/>
      <w:lang w:val="en-US"/>
    </w:rPr>
  </w:style>
  <w:style w:type="table" w:customStyle="1" w:styleId="EBAtable1">
    <w:name w:val="EBA table1"/>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1">
    <w:name w:val="Caption1"/>
    <w:basedOn w:val="Normal"/>
    <w:next w:val="Normal"/>
    <w:uiPriority w:val="35"/>
    <w:unhideWhenUsed/>
    <w:qFormat/>
    <w:rsid w:val="00A048A8"/>
    <w:pPr>
      <w:spacing w:after="200"/>
    </w:pPr>
    <w:rPr>
      <w:b/>
      <w:bCs/>
      <w:color w:val="4F81BD"/>
      <w:sz w:val="18"/>
      <w:szCs w:val="18"/>
    </w:rPr>
  </w:style>
  <w:style w:type="paragraph" w:customStyle="1" w:styleId="CM1">
    <w:name w:val="CM1"/>
    <w:basedOn w:val="Normal"/>
    <w:next w:val="Normal"/>
    <w:uiPriority w:val="99"/>
    <w:rsid w:val="00A048A8"/>
    <w:pPr>
      <w:autoSpaceDE w:val="0"/>
      <w:autoSpaceDN w:val="0"/>
      <w:adjustRightInd w:val="0"/>
    </w:pPr>
    <w:rPr>
      <w:rFonts w:ascii="EUAlbertina" w:eastAsia="Calibri" w:hAnsi="EUAlbertina"/>
      <w:sz w:val="24"/>
      <w:lang w:val="de-DE"/>
    </w:rPr>
  </w:style>
  <w:style w:type="paragraph" w:customStyle="1" w:styleId="Text">
    <w:name w:val="Text"/>
    <w:rsid w:val="00A048A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paragraph" w:customStyle="1" w:styleId="ECBBody">
    <w:name w:val="ECB_Body"/>
    <w:link w:val="ECBBodyChar"/>
    <w:qFormat/>
    <w:rsid w:val="00A048A8"/>
    <w:pPr>
      <w:pBdr>
        <w:top w:val="nil"/>
        <w:left w:val="nil"/>
        <w:bottom w:val="nil"/>
        <w:right w:val="nil"/>
        <w:between w:val="nil"/>
        <w:bar w:val="nil"/>
      </w:pBdr>
      <w:spacing w:before="60" w:after="60" w:line="340" w:lineRule="exact"/>
    </w:pPr>
    <w:rPr>
      <w:rFonts w:ascii="Arial" w:eastAsia="Arial Unicode MS" w:hAnsi="Arial" w:cs="Arial Unicode MS"/>
      <w:color w:val="000000"/>
      <w:sz w:val="20"/>
      <w:szCs w:val="20"/>
      <w:u w:color="000000"/>
      <w:bdr w:val="nil"/>
      <w:lang w:val="en-US" w:eastAsia="en-GB"/>
    </w:rPr>
  </w:style>
  <w:style w:type="character" w:customStyle="1" w:styleId="ECBBodyChar">
    <w:name w:val="ECB_Body Char"/>
    <w:link w:val="ECBBody"/>
    <w:rsid w:val="00A048A8"/>
    <w:rPr>
      <w:rFonts w:ascii="Arial" w:eastAsia="Arial Unicode MS" w:hAnsi="Arial" w:cs="Arial Unicode MS"/>
      <w:color w:val="000000"/>
      <w:sz w:val="20"/>
      <w:szCs w:val="20"/>
      <w:u w:color="000000"/>
      <w:bdr w:val="nil"/>
      <w:lang w:val="en-US" w:eastAsia="en-GB"/>
    </w:rPr>
  </w:style>
  <w:style w:type="paragraph" w:customStyle="1" w:styleId="CM3">
    <w:name w:val="CM3"/>
    <w:basedOn w:val="Default"/>
    <w:next w:val="Default"/>
    <w:uiPriority w:val="99"/>
    <w:rsid w:val="00A048A8"/>
    <w:rPr>
      <w:rFonts w:ascii="EUAlbertina" w:hAnsi="EUAlbertina" w:cs="Times New Roman"/>
      <w:color w:val="auto"/>
    </w:rPr>
  </w:style>
  <w:style w:type="paragraph" w:customStyle="1" w:styleId="CM4">
    <w:name w:val="CM4"/>
    <w:basedOn w:val="Default"/>
    <w:next w:val="Default"/>
    <w:uiPriority w:val="99"/>
    <w:rsid w:val="00A048A8"/>
    <w:rPr>
      <w:rFonts w:ascii="EUAlbertina" w:hAnsi="EUAlbertina" w:cs="Times New Roman"/>
      <w:color w:val="auto"/>
    </w:rPr>
  </w:style>
  <w:style w:type="numbering" w:customStyle="1" w:styleId="NoList2">
    <w:name w:val="No List2"/>
    <w:next w:val="NoList"/>
    <w:uiPriority w:val="99"/>
    <w:semiHidden/>
    <w:unhideWhenUsed/>
    <w:rsid w:val="00A048A8"/>
  </w:style>
  <w:style w:type="table" w:customStyle="1" w:styleId="EBAtable2">
    <w:name w:val="EBA table2"/>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2">
    <w:name w:val="Caption2"/>
    <w:basedOn w:val="Normal"/>
    <w:next w:val="Normal"/>
    <w:uiPriority w:val="35"/>
    <w:unhideWhenUsed/>
    <w:qFormat/>
    <w:rsid w:val="00A048A8"/>
    <w:pPr>
      <w:spacing w:after="200"/>
    </w:pPr>
    <w:rPr>
      <w:b/>
      <w:bCs/>
      <w:color w:val="4F81BD"/>
      <w:sz w:val="18"/>
      <w:szCs w:val="18"/>
    </w:rPr>
  </w:style>
  <w:style w:type="character" w:styleId="PlaceholderText">
    <w:name w:val="Placeholder Text"/>
    <w:basedOn w:val="DefaultParagraphFont"/>
    <w:uiPriority w:val="99"/>
    <w:semiHidden/>
    <w:rsid w:val="00815368"/>
    <w:rPr>
      <w:color w:val="808080"/>
    </w:rPr>
  </w:style>
  <w:style w:type="table" w:styleId="PlainTable1">
    <w:name w:val="Plain Table 1"/>
    <w:basedOn w:val="TableNormal"/>
    <w:uiPriority w:val="41"/>
    <w:rsid w:val="00366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71FAD"/>
    <w:pPr>
      <w:spacing w:after="200"/>
    </w:pPr>
    <w:rPr>
      <w:i/>
      <w:iCs/>
      <w:color w:val="1F497D" w:themeColor="text2"/>
      <w:sz w:val="18"/>
      <w:szCs w:val="18"/>
    </w:rPr>
  </w:style>
  <w:style w:type="character" w:styleId="Strong">
    <w:name w:val="Strong"/>
    <w:basedOn w:val="DefaultParagraphFont"/>
    <w:uiPriority w:val="22"/>
    <w:qFormat/>
    <w:rsid w:val="00610A1D"/>
    <w:rPr>
      <w:b/>
      <w:bCs/>
    </w:rPr>
  </w:style>
  <w:style w:type="paragraph" w:styleId="BodyText2">
    <w:name w:val="Body Text 2"/>
    <w:basedOn w:val="Normal"/>
    <w:link w:val="BodyText2Char"/>
    <w:semiHidden/>
    <w:rsid w:val="00880277"/>
    <w:pPr>
      <w:spacing w:line="360" w:lineRule="auto"/>
      <w:jc w:val="both"/>
    </w:pPr>
    <w:rPr>
      <w:rFonts w:ascii="Times New Roman" w:eastAsia="Times New Roman" w:hAnsi="Times New Roman" w:cs="Times New Roman"/>
      <w:color w:val="FF0000"/>
      <w:sz w:val="24"/>
      <w:szCs w:val="20"/>
      <w:lang w:val="en-IE"/>
    </w:rPr>
  </w:style>
  <w:style w:type="character" w:customStyle="1" w:styleId="BodyText2Char">
    <w:name w:val="Body Text 2 Char"/>
    <w:basedOn w:val="DefaultParagraphFont"/>
    <w:link w:val="BodyText2"/>
    <w:semiHidden/>
    <w:rsid w:val="00880277"/>
    <w:rPr>
      <w:rFonts w:ascii="Times New Roman" w:eastAsia="Times New Roman" w:hAnsi="Times New Roman" w:cs="Times New Roman"/>
      <w:color w:val="FF0000"/>
      <w:sz w:val="24"/>
      <w:szCs w:val="20"/>
    </w:rPr>
  </w:style>
  <w:style w:type="paragraph" w:customStyle="1" w:styleId="CBCoverTitleWhite">
    <w:name w:val="CB_Cover Title_White"/>
    <w:basedOn w:val="Normal"/>
    <w:qFormat/>
    <w:rsid w:val="00C85756"/>
    <w:pPr>
      <w:spacing w:after="160" w:line="580" w:lineRule="exact"/>
    </w:pPr>
    <w:rPr>
      <w:rFonts w:eastAsiaTheme="minorHAnsi"/>
      <w:b/>
      <w:noProof/>
      <w:color w:val="FFFFFF" w:themeColor="background1"/>
      <w:sz w:val="54"/>
      <w:szCs w:val="54"/>
      <w:lang w:val="en-IE" w:eastAsia="en-IE"/>
    </w:rPr>
  </w:style>
  <w:style w:type="paragraph" w:customStyle="1" w:styleId="CBCoverSubtitleLightWhite">
    <w:name w:val="CB_Cover Subtitle_Light_White"/>
    <w:basedOn w:val="Normal"/>
    <w:qFormat/>
    <w:rsid w:val="00C85756"/>
    <w:pPr>
      <w:spacing w:after="160" w:line="580" w:lineRule="exact"/>
    </w:pPr>
    <w:rPr>
      <w:rFonts w:ascii="Lato Light" w:eastAsiaTheme="minorHAnsi" w:hAnsi="Lato Light"/>
      <w:color w:val="FFFFFF" w:themeColor="background1"/>
      <w:sz w:val="54"/>
      <w:szCs w:val="5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72">
      <w:bodyDiv w:val="1"/>
      <w:marLeft w:val="0"/>
      <w:marRight w:val="0"/>
      <w:marTop w:val="0"/>
      <w:marBottom w:val="0"/>
      <w:divBdr>
        <w:top w:val="none" w:sz="0" w:space="0" w:color="auto"/>
        <w:left w:val="none" w:sz="0" w:space="0" w:color="auto"/>
        <w:bottom w:val="none" w:sz="0" w:space="0" w:color="auto"/>
        <w:right w:val="none" w:sz="0" w:space="0" w:color="auto"/>
      </w:divBdr>
    </w:div>
    <w:div w:id="219564025">
      <w:bodyDiv w:val="1"/>
      <w:marLeft w:val="0"/>
      <w:marRight w:val="0"/>
      <w:marTop w:val="0"/>
      <w:marBottom w:val="0"/>
      <w:divBdr>
        <w:top w:val="none" w:sz="0" w:space="0" w:color="auto"/>
        <w:left w:val="none" w:sz="0" w:space="0" w:color="auto"/>
        <w:bottom w:val="none" w:sz="0" w:space="0" w:color="auto"/>
        <w:right w:val="none" w:sz="0" w:space="0" w:color="auto"/>
      </w:divBdr>
    </w:div>
    <w:div w:id="249198625">
      <w:bodyDiv w:val="1"/>
      <w:marLeft w:val="0"/>
      <w:marRight w:val="0"/>
      <w:marTop w:val="0"/>
      <w:marBottom w:val="0"/>
      <w:divBdr>
        <w:top w:val="none" w:sz="0" w:space="0" w:color="auto"/>
        <w:left w:val="none" w:sz="0" w:space="0" w:color="auto"/>
        <w:bottom w:val="none" w:sz="0" w:space="0" w:color="auto"/>
        <w:right w:val="none" w:sz="0" w:space="0" w:color="auto"/>
      </w:divBdr>
    </w:div>
    <w:div w:id="944655927">
      <w:bodyDiv w:val="1"/>
      <w:marLeft w:val="0"/>
      <w:marRight w:val="0"/>
      <w:marTop w:val="0"/>
      <w:marBottom w:val="0"/>
      <w:divBdr>
        <w:top w:val="none" w:sz="0" w:space="0" w:color="auto"/>
        <w:left w:val="none" w:sz="0" w:space="0" w:color="auto"/>
        <w:bottom w:val="none" w:sz="0" w:space="0" w:color="auto"/>
        <w:right w:val="none" w:sz="0" w:space="0" w:color="auto"/>
      </w:divBdr>
    </w:div>
    <w:div w:id="1090543345">
      <w:bodyDiv w:val="1"/>
      <w:marLeft w:val="0"/>
      <w:marRight w:val="0"/>
      <w:marTop w:val="0"/>
      <w:marBottom w:val="0"/>
      <w:divBdr>
        <w:top w:val="none" w:sz="0" w:space="0" w:color="auto"/>
        <w:left w:val="none" w:sz="0" w:space="0" w:color="auto"/>
        <w:bottom w:val="none" w:sz="0" w:space="0" w:color="auto"/>
        <w:right w:val="none" w:sz="0" w:space="0" w:color="auto"/>
      </w:divBdr>
    </w:div>
    <w:div w:id="1342973410">
      <w:bodyDiv w:val="1"/>
      <w:marLeft w:val="0"/>
      <w:marRight w:val="0"/>
      <w:marTop w:val="0"/>
      <w:marBottom w:val="0"/>
      <w:divBdr>
        <w:top w:val="none" w:sz="0" w:space="0" w:color="auto"/>
        <w:left w:val="none" w:sz="0" w:space="0" w:color="auto"/>
        <w:bottom w:val="none" w:sz="0" w:space="0" w:color="auto"/>
        <w:right w:val="none" w:sz="0" w:space="0" w:color="auto"/>
      </w:divBdr>
    </w:div>
    <w:div w:id="1630436793">
      <w:bodyDiv w:val="1"/>
      <w:marLeft w:val="0"/>
      <w:marRight w:val="0"/>
      <w:marTop w:val="0"/>
      <w:marBottom w:val="0"/>
      <w:divBdr>
        <w:top w:val="none" w:sz="0" w:space="0" w:color="auto"/>
        <w:left w:val="none" w:sz="0" w:space="0" w:color="auto"/>
        <w:bottom w:val="none" w:sz="0" w:space="0" w:color="auto"/>
        <w:right w:val="none" w:sz="0" w:space="0" w:color="auto"/>
      </w:divBdr>
    </w:div>
    <w:div w:id="1880623847">
      <w:bodyDiv w:val="1"/>
      <w:marLeft w:val="0"/>
      <w:marRight w:val="0"/>
      <w:marTop w:val="0"/>
      <w:marBottom w:val="0"/>
      <w:divBdr>
        <w:top w:val="none" w:sz="0" w:space="0" w:color="auto"/>
        <w:left w:val="none" w:sz="0" w:space="0" w:color="auto"/>
        <w:bottom w:val="none" w:sz="0" w:space="0" w:color="auto"/>
        <w:right w:val="none" w:sz="0" w:space="0" w:color="auto"/>
      </w:divBdr>
    </w:div>
    <w:div w:id="2028100052">
      <w:bodyDiv w:val="1"/>
      <w:marLeft w:val="0"/>
      <w:marRight w:val="0"/>
      <w:marTop w:val="0"/>
      <w:marBottom w:val="0"/>
      <w:divBdr>
        <w:top w:val="none" w:sz="0" w:space="0" w:color="auto"/>
        <w:left w:val="none" w:sz="0" w:space="0" w:color="auto"/>
        <w:bottom w:val="none" w:sz="0" w:space="0" w:color="auto"/>
        <w:right w:val="none" w:sz="0" w:space="0" w:color="auto"/>
      </w:divBdr>
      <w:divsChild>
        <w:div w:id="1823545522">
          <w:marLeft w:val="0"/>
          <w:marRight w:val="0"/>
          <w:marTop w:val="0"/>
          <w:marBottom w:val="0"/>
          <w:divBdr>
            <w:top w:val="none" w:sz="0" w:space="0" w:color="auto"/>
            <w:left w:val="none" w:sz="0" w:space="0" w:color="auto"/>
            <w:bottom w:val="none" w:sz="0" w:space="0" w:color="auto"/>
            <w:right w:val="none" w:sz="0" w:space="0" w:color="auto"/>
          </w:divBdr>
          <w:divsChild>
            <w:div w:id="1748107483">
              <w:marLeft w:val="0"/>
              <w:marRight w:val="0"/>
              <w:marTop w:val="0"/>
              <w:marBottom w:val="0"/>
              <w:divBdr>
                <w:top w:val="none" w:sz="0" w:space="0" w:color="auto"/>
                <w:left w:val="none" w:sz="0" w:space="0" w:color="auto"/>
                <w:bottom w:val="none" w:sz="0" w:space="0" w:color="auto"/>
                <w:right w:val="none" w:sz="0" w:space="0" w:color="auto"/>
              </w:divBdr>
              <w:divsChild>
                <w:div w:id="7477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authorisations@centralbank.i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tralbank.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ie/fns/privacy-state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iauthorisations@centralbank.ie" TargetMode="External"/><Relationship Id="rId23" Type="http://schemas.openxmlformats.org/officeDocument/2006/relationships/fontTable" Target="fontTable.xml"/><Relationship Id="rId10" Type="http://schemas.openxmlformats.org/officeDocument/2006/relationships/hyperlink" Target="mailto:dataprotection@centralbank.i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entralbank.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738BB-56B3-4E3C-9BB6-BF45E4FE636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1701271-3D55-4464-9343-8874787C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2896</Words>
  <Characters>16509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2017-10-17T14:11:00Z</cp:lastPrinted>
  <dcterms:created xsi:type="dcterms:W3CDTF">2018-05-21T08:49:00Z</dcterms:created>
  <dcterms:modified xsi:type="dcterms:W3CDTF">2018-05-21T08:49:00Z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2228de03-a0f5-4e61-9daa-5c324fa0673b</vt:lpwstr>
  </property>
  <property fmtid="{D5CDD505-2E9C-101B-9397-08002B2CF9AE}" pid="3" name="bjSaver">
    <vt:lpwstr>LRDdWhglO+tU3MNtD9YbJwLoE6Rzce1Q</vt:lpwstr>
  </property>
  <property fmtid="{D5CDD505-2E9C-101B-9397-08002B2CF9AE}" pid="4" name="_AdHocReviewCycleID">
    <vt:i4>-811748027</vt:i4>
  </property>
  <property fmtid="{D5CDD505-2E9C-101B-9397-08002B2CF9AE}" pid="5" name="_NewReviewCycle">
    <vt:lpwstr/>
  </property>
  <property fmtid="{D5CDD505-2E9C-101B-9397-08002B2CF9AE}" pid="6" name="_EmailSubject">
    <vt:lpwstr/>
  </property>
  <property fmtid="{D5CDD505-2E9C-101B-9397-08002B2CF9AE}" pid="7" name="_AuthorEmail">
    <vt:lpwstr>karen.murphy@centralbank.ie</vt:lpwstr>
  </property>
  <property fmtid="{D5CDD505-2E9C-101B-9397-08002B2CF9AE}" pid="8" name="_AuthorEmailDisplayName">
    <vt:lpwstr>Murphy, Karen</vt:lpwstr>
  </property>
  <property fmtid="{D5CDD505-2E9C-101B-9397-08002B2CF9AE}" pid="9" name="bjDocumentSecurityLabel">
    <vt:lpwstr>Public</vt:lpwstr>
  </property>
  <property fmtid="{D5CDD505-2E9C-101B-9397-08002B2CF9AE}" pid="10" name="bjHeaderBothDocProperty">
    <vt:lpwstr> </vt:lpwstr>
  </property>
  <property fmtid="{D5CDD505-2E9C-101B-9397-08002B2CF9AE}" pid="11" name="bjHeaderFirstPageDocProperty">
    <vt:lpwstr> </vt:lpwstr>
  </property>
  <property fmtid="{D5CDD505-2E9C-101B-9397-08002B2CF9AE}" pid="12" name="bjHeaderEvenPageDocProperty">
    <vt:lpwstr> </vt:lpwstr>
  </property>
  <property fmtid="{D5CDD505-2E9C-101B-9397-08002B2CF9AE}" pid="13" name="_PreviousAdHocReviewCycleID">
    <vt:i4>2048392140</vt:i4>
  </property>
  <property fmtid="{D5CDD505-2E9C-101B-9397-08002B2CF9AE}" pid="14" name="_ReviewingToolsShownOnce">
    <vt:lpwstr/>
  </property>
  <property fmtid="{D5CDD505-2E9C-101B-9397-08002B2CF9AE}" pid="1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ies>
</file>