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551" w:rsidRPr="006958D7" w:rsidRDefault="00B50551">
      <w:pPr>
        <w:spacing w:line="240" w:lineRule="auto"/>
        <w:rPr>
          <w:rFonts w:ascii="Lato" w:hAnsi="Lato"/>
        </w:rPr>
      </w:pPr>
      <w:bookmarkStart w:id="0" w:name="_GoBack"/>
      <w:bookmarkEnd w:id="0"/>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F65248">
      <w:pPr>
        <w:spacing w:line="240" w:lineRule="auto"/>
        <w:rPr>
          <w:rFonts w:ascii="Lato" w:hAnsi="Lato"/>
        </w:rPr>
      </w:pPr>
      <w:r w:rsidRPr="006958D7">
        <w:rPr>
          <w:rFonts w:ascii="Lato" w:hAnsi="Lato"/>
          <w:noProof/>
          <w:lang w:val="en-IE" w:eastAsia="en-IE"/>
        </w:rPr>
        <mc:AlternateContent>
          <mc:Choice Requires="wps">
            <w:drawing>
              <wp:anchor distT="0" distB="0" distL="114300" distR="114300" simplePos="0" relativeHeight="251656192" behindDoc="0" locked="0" layoutInCell="1" allowOverlap="1">
                <wp:simplePos x="0" y="0"/>
                <wp:positionH relativeFrom="column">
                  <wp:posOffset>-633730</wp:posOffset>
                </wp:positionH>
                <wp:positionV relativeFrom="paragraph">
                  <wp:posOffset>-2786380</wp:posOffset>
                </wp:positionV>
                <wp:extent cx="3199765" cy="1296670"/>
                <wp:effectExtent l="4445"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1296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1C5" w:rsidRDefault="001F11C5"/>
                          <w:p w:rsidR="001F11C5" w:rsidRDefault="001F11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9.9pt;margin-top:-219.4pt;width:251.95pt;height:10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jguAIAALs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" filled="f" stroked="f">
                <v:textbox>
                  <w:txbxContent>
                    <w:p w:rsidR="001F11C5" w:rsidRDefault="001F11C5"/>
                    <w:p w:rsidR="001F11C5" w:rsidRDefault="001F11C5"/>
                  </w:txbxContent>
                </v:textbox>
              </v:shape>
            </w:pict>
          </mc:Fallback>
        </mc:AlternateContent>
      </w: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F65248">
      <w:pPr>
        <w:spacing w:line="240" w:lineRule="auto"/>
        <w:rPr>
          <w:rFonts w:ascii="Lato" w:hAnsi="Lato"/>
        </w:rPr>
      </w:pPr>
      <w:r>
        <w:rPr>
          <w:rFonts w:ascii="Lato" w:hAnsi="Lato"/>
          <w:noProof/>
          <w:lang w:val="en-IE" w:eastAsia="en-IE"/>
        </w:rPr>
        <mc:AlternateContent>
          <mc:Choice Requires="wps">
            <w:drawing>
              <wp:anchor distT="0" distB="0" distL="114300" distR="114300" simplePos="0" relativeHeight="251660288" behindDoc="0" locked="0" layoutInCell="1" allowOverlap="1">
                <wp:simplePos x="0" y="0"/>
                <wp:positionH relativeFrom="column">
                  <wp:posOffset>-781050</wp:posOffset>
                </wp:positionH>
                <wp:positionV relativeFrom="paragraph">
                  <wp:posOffset>254635</wp:posOffset>
                </wp:positionV>
                <wp:extent cx="5619750" cy="2705100"/>
                <wp:effectExtent l="0" t="0" r="0" b="381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70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F3E" w:rsidRDefault="00451F3E" w:rsidP="00146C12">
                            <w:pPr>
                              <w:rPr>
                                <w:rFonts w:ascii="Lato" w:hAnsi="Lato"/>
                                <w:b/>
                                <w:color w:val="FFFFFF"/>
                                <w:sz w:val="54"/>
                                <w:szCs w:val="54"/>
                              </w:rPr>
                            </w:pPr>
                          </w:p>
                          <w:p w:rsidR="00146C12" w:rsidRPr="006958D7" w:rsidRDefault="00146C12" w:rsidP="006958D7">
                            <w:pPr>
                              <w:spacing w:line="240" w:lineRule="auto"/>
                              <w:rPr>
                                <w:rFonts w:ascii="Lato" w:hAnsi="Lato"/>
                                <w:b/>
                                <w:color w:val="FFFFFF"/>
                                <w:sz w:val="54"/>
                                <w:szCs w:val="54"/>
                              </w:rPr>
                            </w:pPr>
                            <w:r w:rsidRPr="006958D7">
                              <w:rPr>
                                <w:rFonts w:ascii="Lato" w:hAnsi="Lato"/>
                                <w:b/>
                                <w:color w:val="FFFFFF"/>
                                <w:sz w:val="54"/>
                                <w:szCs w:val="54"/>
                              </w:rPr>
                              <w:t xml:space="preserve">QIAIF Applicant Confirmation for Sub-Fund Application ORION </w:t>
                            </w:r>
                          </w:p>
                          <w:p w:rsidR="00146C12" w:rsidRPr="006958D7" w:rsidRDefault="001B174E" w:rsidP="006958D7">
                            <w:pPr>
                              <w:spacing w:line="240" w:lineRule="auto"/>
                              <w:rPr>
                                <w:rFonts w:ascii="Lato" w:hAnsi="Lato"/>
                                <w:color w:val="FFFFFF"/>
                                <w:sz w:val="54"/>
                                <w:szCs w:val="54"/>
                              </w:rPr>
                            </w:pPr>
                            <w:r>
                              <w:rPr>
                                <w:rFonts w:ascii="Lato" w:hAnsi="Lato"/>
                                <w:color w:val="FFFFFF"/>
                                <w:sz w:val="54"/>
                                <w:szCs w:val="54"/>
                              </w:rPr>
                              <w:t xml:space="preserve">February </w:t>
                            </w:r>
                            <w:r w:rsidR="00DE634D">
                              <w:rPr>
                                <w:rFonts w:ascii="Lato" w:hAnsi="Lato"/>
                                <w:color w:val="FFFFFF"/>
                                <w:sz w:val="54"/>
                                <w:szCs w:val="54"/>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margin-left:-61.5pt;margin-top:20.05pt;width:442.5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" filled="f" stroked="f">
                <v:textbox inset="0,0,0,0">
                  <w:txbxContent>
                    <w:p w:rsidR="00451F3E" w:rsidRDefault="00451F3E" w:rsidP="00146C12">
                      <w:pPr>
                        <w:rPr>
                          <w:rFonts w:ascii="Lato" w:hAnsi="Lato"/>
                          <w:b/>
                          <w:color w:val="FFFFFF"/>
                          <w:sz w:val="54"/>
                          <w:szCs w:val="54"/>
                        </w:rPr>
                      </w:pPr>
                    </w:p>
                    <w:p w:rsidR="00146C12" w:rsidRPr="006958D7" w:rsidRDefault="00146C12" w:rsidP="006958D7">
                      <w:pPr>
                        <w:spacing w:line="240" w:lineRule="auto"/>
                        <w:rPr>
                          <w:rFonts w:ascii="Lato" w:hAnsi="Lato"/>
                          <w:b/>
                          <w:color w:val="FFFFFF"/>
                          <w:sz w:val="54"/>
                          <w:szCs w:val="54"/>
                        </w:rPr>
                      </w:pPr>
                      <w:r w:rsidRPr="006958D7">
                        <w:rPr>
                          <w:rFonts w:ascii="Lato" w:hAnsi="Lato"/>
                          <w:b/>
                          <w:color w:val="FFFFFF"/>
                          <w:sz w:val="54"/>
                          <w:szCs w:val="54"/>
                        </w:rPr>
                        <w:t xml:space="preserve">QIAIF Applicant Confirmation for Sub-Fund Application ORION </w:t>
                      </w:r>
                    </w:p>
                    <w:p w:rsidR="00146C12" w:rsidRPr="006958D7" w:rsidRDefault="001B174E" w:rsidP="006958D7">
                      <w:pPr>
                        <w:spacing w:line="240" w:lineRule="auto"/>
                        <w:rPr>
                          <w:rFonts w:ascii="Lato" w:hAnsi="Lato"/>
                          <w:color w:val="FFFFFF"/>
                          <w:sz w:val="54"/>
                          <w:szCs w:val="54"/>
                        </w:rPr>
                      </w:pPr>
                      <w:r>
                        <w:rPr>
                          <w:rFonts w:ascii="Lato" w:hAnsi="Lato"/>
                          <w:color w:val="FFFFFF"/>
                          <w:sz w:val="54"/>
                          <w:szCs w:val="54"/>
                        </w:rPr>
                        <w:t xml:space="preserve">February </w:t>
                      </w:r>
                      <w:r w:rsidR="00DE634D">
                        <w:rPr>
                          <w:rFonts w:ascii="Lato" w:hAnsi="Lato"/>
                          <w:color w:val="FFFFFF"/>
                          <w:sz w:val="54"/>
                          <w:szCs w:val="54"/>
                        </w:rPr>
                        <w:t>2021</w:t>
                      </w:r>
                    </w:p>
                  </w:txbxContent>
                </v:textbox>
              </v:shape>
            </w:pict>
          </mc:Fallback>
        </mc:AlternateContent>
      </w: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pPr>
    </w:p>
    <w:p w:rsidR="00B50551" w:rsidRPr="006958D7" w:rsidRDefault="00F65248">
      <w:pPr>
        <w:spacing w:line="240" w:lineRule="auto"/>
        <w:rPr>
          <w:rFonts w:ascii="Lato" w:hAnsi="Lato"/>
        </w:rPr>
      </w:pPr>
      <w:r w:rsidRPr="006958D7">
        <w:rPr>
          <w:rFonts w:ascii="Lato" w:hAnsi="Lato"/>
          <w:noProof/>
          <w:lang w:val="en-IE" w:eastAsia="en-IE"/>
        </w:rPr>
        <mc:AlternateContent>
          <mc:Choice Requires="wps">
            <w:drawing>
              <wp:anchor distT="0" distB="0" distL="114300" distR="114300" simplePos="0" relativeHeight="251657216" behindDoc="0" locked="0" layoutInCell="1" allowOverlap="1">
                <wp:simplePos x="0" y="0"/>
                <wp:positionH relativeFrom="column">
                  <wp:posOffset>1994535</wp:posOffset>
                </wp:positionH>
                <wp:positionV relativeFrom="paragraph">
                  <wp:posOffset>141605</wp:posOffset>
                </wp:positionV>
                <wp:extent cx="3543300" cy="1828800"/>
                <wp:effectExtent l="3810" t="0" r="0" b="63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1C5" w:rsidRPr="00BC229A" w:rsidRDefault="001F11C5" w:rsidP="00BC22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157.05pt;margin-top:11.15pt;width:279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L6ug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" filled="f" stroked="f">
                <v:textbox>
                  <w:txbxContent>
                    <w:p w:rsidR="001F11C5" w:rsidRPr="00BC229A" w:rsidRDefault="001F11C5" w:rsidP="00BC229A"/>
                  </w:txbxContent>
                </v:textbox>
              </v:shape>
            </w:pict>
          </mc:Fallback>
        </mc:AlternateContent>
      </w:r>
    </w:p>
    <w:p w:rsidR="00B50551" w:rsidRPr="006958D7" w:rsidRDefault="00B50551">
      <w:pPr>
        <w:spacing w:line="240" w:lineRule="auto"/>
        <w:rPr>
          <w:rFonts w:ascii="Lato" w:hAnsi="Lato"/>
        </w:rPr>
      </w:pPr>
    </w:p>
    <w:p w:rsidR="00B50551" w:rsidRPr="006958D7" w:rsidRDefault="00B50551">
      <w:pPr>
        <w:spacing w:line="240" w:lineRule="auto"/>
        <w:rPr>
          <w:rFonts w:ascii="Lato" w:hAnsi="Lato"/>
        </w:rPr>
        <w:sectPr w:rsidR="00B50551" w:rsidRPr="006958D7">
          <w:headerReference w:type="even" r:id="rId9"/>
          <w:headerReference w:type="default" r:id="rId10"/>
          <w:footerReference w:type="even" r:id="rId11"/>
          <w:footerReference w:type="default" r:id="rId12"/>
          <w:headerReference w:type="first" r:id="rId13"/>
          <w:footerReference w:type="first" r:id="rId14"/>
          <w:pgSz w:w="11904" w:h="16834"/>
          <w:pgMar w:top="1440" w:right="1800" w:bottom="1440" w:left="1800" w:header="708" w:footer="708" w:gutter="0"/>
          <w:cols w:space="708"/>
        </w:sectPr>
      </w:pPr>
    </w:p>
    <w:tbl>
      <w:tblPr>
        <w:tblW w:w="1395" w:type="dxa"/>
        <w:tblInd w:w="-567" w:type="dxa"/>
        <w:tblLook w:val="0000" w:firstRow="0" w:lastRow="0" w:firstColumn="0" w:lastColumn="0" w:noHBand="0" w:noVBand="0"/>
      </w:tblPr>
      <w:tblGrid>
        <w:gridCol w:w="310"/>
        <w:gridCol w:w="741"/>
        <w:gridCol w:w="344"/>
      </w:tblGrid>
      <w:tr w:rsidR="0009530A" w:rsidRPr="006958D7" w:rsidTr="00F16BB8">
        <w:trPr>
          <w:gridAfter w:val="2"/>
          <w:wAfter w:w="1085" w:type="dxa"/>
        </w:trPr>
        <w:tc>
          <w:tcPr>
            <w:tcW w:w="1395" w:type="dxa"/>
          </w:tcPr>
          <w:p w:rsidR="0009530A" w:rsidRPr="006958D7" w:rsidRDefault="0009530A">
            <w:pPr>
              <w:pStyle w:val="Heading1"/>
              <w:spacing w:before="0" w:after="0" w:line="240" w:lineRule="auto"/>
              <w:rPr>
                <w:rFonts w:ascii="Lato" w:hAnsi="Lato"/>
                <w:b/>
                <w:bCs/>
                <w:color w:val="auto"/>
                <w:sz w:val="22"/>
                <w:szCs w:val="22"/>
              </w:rPr>
            </w:pPr>
          </w:p>
        </w:tc>
      </w:tr>
      <w:tr w:rsidR="0009530A" w:rsidRPr="006958D7" w:rsidTr="00F16BB8">
        <w:trPr>
          <w:gridAfter w:val="2"/>
          <w:wAfter w:w="1085" w:type="dxa"/>
        </w:trPr>
        <w:tc>
          <w:tcPr>
            <w:tcW w:w="1395" w:type="dxa"/>
          </w:tcPr>
          <w:p w:rsidR="0009530A" w:rsidRPr="006958D7" w:rsidRDefault="0009530A">
            <w:pPr>
              <w:pStyle w:val="Heading1"/>
              <w:spacing w:before="0" w:after="0" w:line="240" w:lineRule="auto"/>
              <w:rPr>
                <w:rFonts w:ascii="Lato" w:hAnsi="Lato"/>
                <w:color w:val="auto"/>
                <w:sz w:val="22"/>
                <w:szCs w:val="22"/>
              </w:rPr>
            </w:pPr>
          </w:p>
        </w:tc>
      </w:tr>
      <w:tr w:rsidR="00B50551" w:rsidRPr="006958D7" w:rsidTr="00F16BB8">
        <w:tc>
          <w:tcPr>
            <w:tcW w:w="1395" w:type="dxa"/>
          </w:tcPr>
          <w:p w:rsidR="00B50551" w:rsidRPr="006958D7" w:rsidRDefault="00B50551">
            <w:pPr>
              <w:pStyle w:val="Heading1"/>
              <w:spacing w:before="0" w:after="0" w:line="240" w:lineRule="auto"/>
              <w:rPr>
                <w:rFonts w:ascii="Lato" w:hAnsi="Lato"/>
                <w:color w:val="auto"/>
                <w:sz w:val="22"/>
                <w:szCs w:val="22"/>
              </w:rPr>
            </w:pPr>
          </w:p>
        </w:tc>
        <w:tc>
          <w:tcPr>
            <w:tcW w:w="7082" w:type="dxa"/>
          </w:tcPr>
          <w:p w:rsidR="00B50551" w:rsidRPr="006958D7" w:rsidRDefault="00B50551">
            <w:pPr>
              <w:pStyle w:val="Heading2"/>
              <w:spacing w:before="0" w:after="0" w:line="240" w:lineRule="auto"/>
              <w:rPr>
                <w:rFonts w:ascii="Lato" w:hAnsi="Lato"/>
                <w:b w:val="0"/>
                <w:color w:val="auto"/>
                <w:sz w:val="22"/>
                <w:szCs w:val="22"/>
              </w:rPr>
            </w:pPr>
          </w:p>
        </w:tc>
        <w:tc>
          <w:tcPr>
            <w:tcW w:w="1831" w:type="dxa"/>
          </w:tcPr>
          <w:p w:rsidR="00B50551" w:rsidRPr="006958D7" w:rsidRDefault="00B50551">
            <w:pPr>
              <w:pStyle w:val="Heading1"/>
              <w:spacing w:before="0" w:after="0" w:line="240" w:lineRule="auto"/>
              <w:rPr>
                <w:rFonts w:ascii="Lato" w:hAnsi="Lato"/>
                <w:color w:val="auto"/>
                <w:sz w:val="22"/>
                <w:szCs w:val="22"/>
              </w:rPr>
            </w:pPr>
          </w:p>
        </w:tc>
      </w:tr>
    </w:tbl>
    <w:p w:rsidR="00B50551" w:rsidRPr="006958D7" w:rsidRDefault="007F572C" w:rsidP="00F16BB8">
      <w:pPr>
        <w:pStyle w:val="Body"/>
        <w:spacing w:after="0"/>
        <w:jc w:val="center"/>
        <w:rPr>
          <w:rFonts w:ascii="Lato" w:hAnsi="Lato"/>
          <w:b/>
          <w:bCs/>
          <w:sz w:val="22"/>
          <w:u w:val="single"/>
        </w:rPr>
      </w:pPr>
      <w:r w:rsidRPr="006958D7">
        <w:rPr>
          <w:rFonts w:ascii="Lato" w:hAnsi="Lato"/>
          <w:b/>
          <w:sz w:val="22"/>
          <w:szCs w:val="22"/>
          <w:u w:val="single"/>
        </w:rPr>
        <w:t>Applicant</w:t>
      </w:r>
      <w:r w:rsidR="0009530A" w:rsidRPr="006958D7">
        <w:rPr>
          <w:rFonts w:ascii="Lato" w:hAnsi="Lato"/>
          <w:b/>
          <w:sz w:val="22"/>
          <w:szCs w:val="22"/>
          <w:u w:val="single"/>
        </w:rPr>
        <w:t xml:space="preserve"> </w:t>
      </w:r>
      <w:r w:rsidR="00B50551" w:rsidRPr="006958D7">
        <w:rPr>
          <w:rFonts w:ascii="Lato" w:hAnsi="Lato"/>
          <w:b/>
          <w:bCs/>
          <w:sz w:val="22"/>
          <w:u w:val="single"/>
        </w:rPr>
        <w:t>Confirmation f</w:t>
      </w:r>
      <w:r w:rsidRPr="006958D7">
        <w:rPr>
          <w:rFonts w:ascii="Lato" w:hAnsi="Lato"/>
          <w:b/>
          <w:bCs/>
          <w:sz w:val="22"/>
          <w:u w:val="single"/>
        </w:rPr>
        <w:t>or Sub-Fund Application</w:t>
      </w:r>
    </w:p>
    <w:p w:rsidR="00B50551" w:rsidRPr="006958D7" w:rsidRDefault="00B50551">
      <w:pPr>
        <w:pStyle w:val="Body"/>
        <w:spacing w:after="0"/>
        <w:rPr>
          <w:rFonts w:ascii="Lato" w:hAnsi="Lato"/>
          <w:b/>
          <w:bCs/>
          <w:sz w:val="22"/>
          <w:u w:val="single"/>
        </w:rPr>
      </w:pPr>
    </w:p>
    <w:p w:rsidR="00B50551" w:rsidRPr="006958D7" w:rsidRDefault="00B50551">
      <w:pPr>
        <w:pStyle w:val="Body"/>
        <w:spacing w:after="240"/>
        <w:rPr>
          <w:rFonts w:ascii="Lato" w:hAnsi="Lato"/>
          <w:b/>
          <w:bCs/>
          <w:i/>
          <w:iCs/>
          <w:sz w:val="22"/>
        </w:rPr>
      </w:pPr>
      <w:r w:rsidRPr="006958D7">
        <w:rPr>
          <w:rFonts w:ascii="Lato" w:hAnsi="Lato"/>
          <w:b/>
          <w:bCs/>
          <w:sz w:val="22"/>
        </w:rPr>
        <w:t>I /we [</w:t>
      </w:r>
      <w:r w:rsidRPr="006958D7">
        <w:rPr>
          <w:rFonts w:ascii="Lato" w:hAnsi="Lato"/>
          <w:b/>
          <w:bCs/>
          <w:i/>
          <w:iCs/>
          <w:sz w:val="22"/>
        </w:rPr>
        <w:t xml:space="preserve">name of </w:t>
      </w:r>
      <w:r w:rsidR="00B2534D" w:rsidRPr="006958D7">
        <w:rPr>
          <w:rFonts w:ascii="Lato" w:hAnsi="Lato"/>
          <w:b/>
          <w:bCs/>
          <w:i/>
          <w:iCs/>
          <w:sz w:val="22"/>
        </w:rPr>
        <w:t>AIFM/</w:t>
      </w:r>
      <w:r w:rsidR="00AF7FBB" w:rsidRPr="006958D7">
        <w:rPr>
          <w:rFonts w:ascii="Lato" w:hAnsi="Lato"/>
          <w:b/>
          <w:bCs/>
          <w:i/>
          <w:iCs/>
          <w:sz w:val="22"/>
        </w:rPr>
        <w:t xml:space="preserve"> management company</w:t>
      </w:r>
      <w:r w:rsidRPr="006958D7">
        <w:rPr>
          <w:rFonts w:ascii="Lato" w:hAnsi="Lato"/>
          <w:b/>
          <w:bCs/>
          <w:i/>
          <w:iCs/>
          <w:sz w:val="22"/>
        </w:rPr>
        <w:t>/ general partner/ investment company</w:t>
      </w:r>
      <w:r w:rsidR="00392670" w:rsidRPr="006958D7">
        <w:rPr>
          <w:rFonts w:ascii="Lato" w:hAnsi="Lato"/>
          <w:b/>
          <w:bCs/>
          <w:i/>
          <w:iCs/>
          <w:sz w:val="22"/>
        </w:rPr>
        <w:t>/ICAV</w:t>
      </w:r>
      <w:r w:rsidRPr="006958D7">
        <w:rPr>
          <w:rFonts w:ascii="Lato" w:hAnsi="Lato"/>
          <w:b/>
          <w:bCs/>
          <w:sz w:val="22"/>
        </w:rPr>
        <w:t xml:space="preserve">] hereby confirm that I/we are responsible for this application for approval of </w:t>
      </w:r>
      <w:r w:rsidR="0009530A" w:rsidRPr="006958D7">
        <w:rPr>
          <w:rFonts w:ascii="Lato" w:hAnsi="Lato"/>
          <w:b/>
          <w:bCs/>
          <w:i/>
          <w:sz w:val="22"/>
        </w:rPr>
        <w:t>[name of new</w:t>
      </w:r>
      <w:r w:rsidR="0009530A" w:rsidRPr="006958D7">
        <w:rPr>
          <w:rFonts w:ascii="Lato" w:hAnsi="Lato"/>
          <w:b/>
          <w:bCs/>
          <w:sz w:val="22"/>
        </w:rPr>
        <w:t xml:space="preserve"> </w:t>
      </w:r>
      <w:r w:rsidR="0009530A" w:rsidRPr="006958D7">
        <w:rPr>
          <w:rFonts w:ascii="Lato" w:hAnsi="Lato"/>
          <w:b/>
          <w:bCs/>
          <w:i/>
          <w:sz w:val="22"/>
        </w:rPr>
        <w:t>sub-fund(s)</w:t>
      </w:r>
      <w:r w:rsidR="0009530A" w:rsidRPr="006958D7">
        <w:rPr>
          <w:rFonts w:ascii="Lato" w:hAnsi="Lato"/>
          <w:b/>
          <w:bCs/>
          <w:sz w:val="22"/>
        </w:rPr>
        <w:t>]</w:t>
      </w:r>
      <w:r w:rsidRPr="006958D7">
        <w:rPr>
          <w:rFonts w:ascii="Lato" w:hAnsi="Lato"/>
          <w:b/>
          <w:bCs/>
          <w:sz w:val="22"/>
        </w:rPr>
        <w:t xml:space="preserve"> of [</w:t>
      </w:r>
      <w:r w:rsidRPr="006958D7">
        <w:rPr>
          <w:rFonts w:ascii="Lato" w:hAnsi="Lato"/>
          <w:b/>
          <w:bCs/>
          <w:i/>
          <w:iCs/>
          <w:sz w:val="22"/>
        </w:rPr>
        <w:t xml:space="preserve">name of </w:t>
      </w:r>
      <w:r w:rsidR="0014080F" w:rsidRPr="006958D7">
        <w:rPr>
          <w:rFonts w:ascii="Lato" w:hAnsi="Lato"/>
          <w:b/>
          <w:bCs/>
          <w:i/>
          <w:iCs/>
          <w:sz w:val="22"/>
        </w:rPr>
        <w:t>Q</w:t>
      </w:r>
      <w:r w:rsidR="00370560" w:rsidRPr="006958D7">
        <w:rPr>
          <w:rFonts w:ascii="Lato" w:hAnsi="Lato"/>
          <w:b/>
          <w:bCs/>
          <w:i/>
          <w:iCs/>
          <w:sz w:val="22"/>
        </w:rPr>
        <w:t xml:space="preserve">ualifying </w:t>
      </w:r>
      <w:r w:rsidR="0014080F" w:rsidRPr="006958D7">
        <w:rPr>
          <w:rFonts w:ascii="Lato" w:hAnsi="Lato"/>
          <w:b/>
          <w:bCs/>
          <w:i/>
          <w:iCs/>
          <w:sz w:val="22"/>
        </w:rPr>
        <w:t>I</w:t>
      </w:r>
      <w:r w:rsidR="00370560" w:rsidRPr="006958D7">
        <w:rPr>
          <w:rFonts w:ascii="Lato" w:hAnsi="Lato"/>
          <w:b/>
          <w:bCs/>
          <w:i/>
          <w:iCs/>
          <w:sz w:val="22"/>
        </w:rPr>
        <w:t xml:space="preserve">nvestor </w:t>
      </w:r>
      <w:r w:rsidR="0014080F" w:rsidRPr="006958D7">
        <w:rPr>
          <w:rFonts w:ascii="Lato" w:hAnsi="Lato"/>
          <w:b/>
          <w:bCs/>
          <w:i/>
          <w:iCs/>
          <w:sz w:val="22"/>
        </w:rPr>
        <w:t>AIF</w:t>
      </w:r>
      <w:r w:rsidRPr="006958D7">
        <w:rPr>
          <w:rFonts w:ascii="Lato" w:hAnsi="Lato"/>
          <w:b/>
          <w:bCs/>
          <w:sz w:val="22"/>
        </w:rPr>
        <w:t xml:space="preserve">], including compliance with the authorisation requirements set out in the </w:t>
      </w:r>
      <w:r w:rsidR="00B2534D" w:rsidRPr="006958D7">
        <w:rPr>
          <w:rFonts w:ascii="Lato" w:hAnsi="Lato"/>
          <w:b/>
          <w:bCs/>
          <w:sz w:val="22"/>
        </w:rPr>
        <w:t xml:space="preserve">AIF </w:t>
      </w:r>
      <w:r w:rsidR="00FE7867" w:rsidRPr="006958D7">
        <w:rPr>
          <w:rFonts w:ascii="Lato" w:hAnsi="Lato"/>
          <w:b/>
          <w:bCs/>
          <w:sz w:val="22"/>
        </w:rPr>
        <w:t>Rulebook</w:t>
      </w:r>
      <w:r w:rsidR="00BC229A" w:rsidRPr="006958D7">
        <w:rPr>
          <w:rFonts w:ascii="Lato" w:hAnsi="Lato"/>
          <w:b/>
          <w:bCs/>
          <w:sz w:val="22"/>
        </w:rPr>
        <w:t xml:space="preserve"> issued by the Central Bank</w:t>
      </w:r>
      <w:r w:rsidR="007C58C7" w:rsidRPr="006958D7">
        <w:rPr>
          <w:rFonts w:ascii="Lato" w:hAnsi="Lato"/>
          <w:b/>
          <w:bCs/>
          <w:sz w:val="22"/>
        </w:rPr>
        <w:t xml:space="preserve"> and AIFMD Regulations</w:t>
      </w:r>
      <w:r w:rsidRPr="006958D7">
        <w:rPr>
          <w:rFonts w:ascii="Lato" w:hAnsi="Lato"/>
          <w:b/>
          <w:bCs/>
          <w:sz w:val="22"/>
        </w:rPr>
        <w:t xml:space="preserve">.  I/the board has delegated the completion of the application for approval of </w:t>
      </w:r>
      <w:r w:rsidR="0009530A" w:rsidRPr="006958D7">
        <w:rPr>
          <w:rFonts w:ascii="Lato" w:hAnsi="Lato"/>
          <w:b/>
          <w:bCs/>
          <w:sz w:val="22"/>
        </w:rPr>
        <w:t xml:space="preserve">the </w:t>
      </w:r>
      <w:r w:rsidRPr="006958D7">
        <w:rPr>
          <w:rFonts w:ascii="Lato" w:hAnsi="Lato"/>
          <w:b/>
          <w:bCs/>
          <w:sz w:val="22"/>
        </w:rPr>
        <w:t>new sub-fund</w:t>
      </w:r>
      <w:r w:rsidR="0009530A" w:rsidRPr="006958D7">
        <w:rPr>
          <w:rFonts w:ascii="Lato" w:hAnsi="Lato"/>
          <w:b/>
          <w:bCs/>
          <w:i/>
          <w:sz w:val="22"/>
        </w:rPr>
        <w:t>(s)</w:t>
      </w:r>
      <w:r w:rsidRPr="006958D7">
        <w:rPr>
          <w:rFonts w:ascii="Lato" w:hAnsi="Lato"/>
          <w:b/>
          <w:bCs/>
          <w:sz w:val="22"/>
        </w:rPr>
        <w:t>, including the confirmations set out in (i), (ii) and (iii) below to [</w:t>
      </w:r>
      <w:r w:rsidRPr="006958D7">
        <w:rPr>
          <w:rFonts w:ascii="Lato" w:hAnsi="Lato"/>
          <w:b/>
          <w:bCs/>
          <w:i/>
          <w:iCs/>
          <w:sz w:val="22"/>
        </w:rPr>
        <w:t xml:space="preserve">name of legal firm] </w:t>
      </w:r>
    </w:p>
    <w:p w:rsidR="00B50551" w:rsidRPr="006958D7" w:rsidRDefault="00B50551">
      <w:pPr>
        <w:pStyle w:val="Body"/>
        <w:spacing w:after="240"/>
        <w:rPr>
          <w:rFonts w:ascii="Lato" w:hAnsi="Lato"/>
          <w:b/>
          <w:bCs/>
          <w:i/>
          <w:iCs/>
          <w:sz w:val="22"/>
        </w:rPr>
      </w:pPr>
      <w:r w:rsidRPr="006958D7">
        <w:rPr>
          <w:rFonts w:ascii="Lato" w:hAnsi="Lato"/>
          <w:b/>
          <w:bCs/>
          <w:sz w:val="22"/>
        </w:rPr>
        <w:t xml:space="preserve"> </w:t>
      </w:r>
      <w:r w:rsidRPr="006958D7">
        <w:rPr>
          <w:rFonts w:ascii="Lato" w:hAnsi="Lato"/>
          <w:b/>
          <w:bCs/>
          <w:i/>
          <w:iCs/>
          <w:sz w:val="22"/>
        </w:rPr>
        <w:t>Signed_______________________________________________________</w:t>
      </w:r>
    </w:p>
    <w:p w:rsidR="00B50551" w:rsidRPr="006958D7" w:rsidRDefault="00B50551">
      <w:pPr>
        <w:pStyle w:val="Body"/>
        <w:spacing w:after="0"/>
        <w:rPr>
          <w:rFonts w:ascii="Lato" w:hAnsi="Lato"/>
          <w:b/>
          <w:bCs/>
          <w:i/>
          <w:iCs/>
          <w:sz w:val="22"/>
        </w:rPr>
      </w:pPr>
      <w:r w:rsidRPr="006958D7">
        <w:rPr>
          <w:rFonts w:ascii="Lato" w:hAnsi="Lato"/>
          <w:b/>
          <w:bCs/>
          <w:i/>
          <w:iCs/>
          <w:sz w:val="22"/>
        </w:rPr>
        <w:t>Date__________________________________________________________</w:t>
      </w:r>
    </w:p>
    <w:p w:rsidR="00AF236C" w:rsidRPr="006958D7" w:rsidRDefault="00AF236C">
      <w:pPr>
        <w:pStyle w:val="Body"/>
        <w:spacing w:after="0"/>
        <w:rPr>
          <w:rFonts w:ascii="Lato" w:hAnsi="Lato"/>
          <w:b/>
          <w:bCs/>
          <w:i/>
          <w:iCs/>
          <w:sz w:val="22"/>
        </w:rPr>
      </w:pPr>
    </w:p>
    <w:p w:rsidR="00B50551" w:rsidRPr="006958D7" w:rsidRDefault="00B50551">
      <w:pPr>
        <w:pStyle w:val="Body"/>
        <w:spacing w:after="0"/>
        <w:ind w:left="1080" w:hanging="723"/>
        <w:rPr>
          <w:rFonts w:ascii="Lato" w:hAnsi="Lato"/>
          <w:b/>
          <w:bCs/>
          <w:sz w:val="22"/>
        </w:rPr>
      </w:pPr>
      <w:r w:rsidRPr="006958D7">
        <w:rPr>
          <w:rFonts w:ascii="Lato" w:hAnsi="Lato"/>
          <w:b/>
          <w:bCs/>
          <w:sz w:val="22"/>
        </w:rPr>
        <w:t xml:space="preserve">(i) </w:t>
      </w:r>
      <w:r w:rsidRPr="006958D7">
        <w:rPr>
          <w:rFonts w:ascii="Lato" w:hAnsi="Lato"/>
          <w:b/>
          <w:bCs/>
          <w:sz w:val="22"/>
        </w:rPr>
        <w:tab/>
        <w:t>The information set out in this application is correct and accurately reflects the provisions of</w:t>
      </w:r>
    </w:p>
    <w:p w:rsidR="00B50551" w:rsidRPr="006958D7" w:rsidRDefault="00B50551">
      <w:pPr>
        <w:pStyle w:val="Body"/>
        <w:numPr>
          <w:ilvl w:val="0"/>
          <w:numId w:val="31"/>
        </w:numPr>
        <w:tabs>
          <w:tab w:val="clear" w:pos="1080"/>
          <w:tab w:val="num" w:pos="-1260"/>
        </w:tabs>
        <w:spacing w:after="0"/>
        <w:ind w:left="1440"/>
        <w:rPr>
          <w:rFonts w:ascii="Lato" w:hAnsi="Lato"/>
          <w:b/>
          <w:bCs/>
          <w:sz w:val="22"/>
        </w:rPr>
      </w:pPr>
      <w:r w:rsidRPr="006958D7">
        <w:rPr>
          <w:rFonts w:ascii="Lato" w:hAnsi="Lato"/>
          <w:b/>
          <w:bCs/>
          <w:sz w:val="22"/>
        </w:rPr>
        <w:t xml:space="preserve">the prospectus, </w:t>
      </w:r>
    </w:p>
    <w:p w:rsidR="00B50551" w:rsidRPr="006958D7" w:rsidRDefault="00B50551">
      <w:pPr>
        <w:pStyle w:val="Body"/>
        <w:numPr>
          <w:ilvl w:val="0"/>
          <w:numId w:val="31"/>
        </w:numPr>
        <w:tabs>
          <w:tab w:val="num" w:pos="-1260"/>
        </w:tabs>
        <w:spacing w:after="0"/>
        <w:ind w:left="1440"/>
        <w:rPr>
          <w:rFonts w:ascii="Lato" w:hAnsi="Lato"/>
          <w:b/>
          <w:bCs/>
          <w:sz w:val="22"/>
        </w:rPr>
      </w:pPr>
      <w:r w:rsidRPr="006958D7">
        <w:rPr>
          <w:rFonts w:ascii="Lato" w:hAnsi="Lato"/>
          <w:b/>
          <w:bCs/>
          <w:sz w:val="22"/>
        </w:rPr>
        <w:t>the memorandum and articles of association</w:t>
      </w:r>
      <w:r w:rsidR="001F49F0" w:rsidRPr="006958D7">
        <w:rPr>
          <w:rFonts w:ascii="Lato" w:hAnsi="Lato"/>
          <w:b/>
          <w:bCs/>
          <w:sz w:val="22"/>
        </w:rPr>
        <w:t>/instrument of incorporation</w:t>
      </w:r>
      <w:r w:rsidRPr="006958D7">
        <w:rPr>
          <w:rFonts w:ascii="Lato" w:hAnsi="Lato"/>
          <w:b/>
          <w:bCs/>
          <w:sz w:val="22"/>
        </w:rPr>
        <w:t xml:space="preserve"> / trust deed/ deed of constitution or partnership agreement (delete as appropriate)</w:t>
      </w:r>
    </w:p>
    <w:p w:rsidR="00B50551" w:rsidRPr="006958D7" w:rsidRDefault="00B50551">
      <w:pPr>
        <w:pStyle w:val="Body"/>
        <w:numPr>
          <w:ilvl w:val="0"/>
          <w:numId w:val="31"/>
        </w:numPr>
        <w:tabs>
          <w:tab w:val="num" w:pos="-1260"/>
        </w:tabs>
        <w:spacing w:after="0"/>
        <w:ind w:left="1440"/>
        <w:rPr>
          <w:rFonts w:ascii="Lato" w:hAnsi="Lato"/>
          <w:b/>
          <w:bCs/>
          <w:sz w:val="22"/>
        </w:rPr>
      </w:pPr>
      <w:r w:rsidRPr="006958D7">
        <w:rPr>
          <w:rFonts w:ascii="Lato" w:hAnsi="Lato"/>
          <w:b/>
          <w:bCs/>
          <w:sz w:val="22"/>
        </w:rPr>
        <w:t xml:space="preserve">the </w:t>
      </w:r>
      <w:r w:rsidR="00561253" w:rsidRPr="006958D7">
        <w:rPr>
          <w:rFonts w:ascii="Lato" w:hAnsi="Lato"/>
          <w:b/>
          <w:bCs/>
          <w:sz w:val="22"/>
        </w:rPr>
        <w:t xml:space="preserve">depositary </w:t>
      </w:r>
      <w:r w:rsidRPr="006958D7">
        <w:rPr>
          <w:rFonts w:ascii="Lato" w:hAnsi="Lato"/>
          <w:b/>
          <w:bCs/>
          <w:sz w:val="22"/>
        </w:rPr>
        <w:t>agreement (where applicable)</w:t>
      </w:r>
    </w:p>
    <w:p w:rsidR="00B50551" w:rsidRPr="006958D7" w:rsidRDefault="00B50551">
      <w:pPr>
        <w:pStyle w:val="Body"/>
        <w:numPr>
          <w:ilvl w:val="0"/>
          <w:numId w:val="31"/>
        </w:numPr>
        <w:tabs>
          <w:tab w:val="num" w:pos="-1260"/>
        </w:tabs>
        <w:spacing w:after="0"/>
        <w:ind w:left="1440"/>
        <w:rPr>
          <w:rFonts w:ascii="Lato" w:hAnsi="Lato"/>
          <w:b/>
          <w:bCs/>
          <w:sz w:val="22"/>
        </w:rPr>
      </w:pPr>
      <w:r w:rsidRPr="006958D7">
        <w:rPr>
          <w:rFonts w:ascii="Lato" w:hAnsi="Lato"/>
          <w:b/>
          <w:bCs/>
          <w:sz w:val="22"/>
        </w:rPr>
        <w:t xml:space="preserve">the material contracts </w:t>
      </w:r>
      <w:r w:rsidR="007F572C" w:rsidRPr="006958D7">
        <w:rPr>
          <w:rFonts w:ascii="Lato" w:hAnsi="Lato"/>
          <w:b/>
          <w:bCs/>
          <w:sz w:val="22"/>
        </w:rPr>
        <w:t>of</w:t>
      </w:r>
      <w:r w:rsidRPr="006958D7">
        <w:rPr>
          <w:rFonts w:ascii="Lato" w:hAnsi="Lato"/>
          <w:b/>
          <w:bCs/>
          <w:sz w:val="22"/>
        </w:rPr>
        <w:t xml:space="preserve"> the </w:t>
      </w:r>
      <w:r w:rsidR="0014080F" w:rsidRPr="006958D7">
        <w:rPr>
          <w:rFonts w:ascii="Lato" w:hAnsi="Lato"/>
          <w:b/>
          <w:bCs/>
          <w:sz w:val="22"/>
        </w:rPr>
        <w:t>Q</w:t>
      </w:r>
      <w:r w:rsidR="00370560" w:rsidRPr="006958D7">
        <w:rPr>
          <w:rFonts w:ascii="Lato" w:hAnsi="Lato"/>
          <w:b/>
          <w:bCs/>
          <w:sz w:val="22"/>
        </w:rPr>
        <w:t xml:space="preserve">ualifying </w:t>
      </w:r>
      <w:r w:rsidR="0014080F" w:rsidRPr="006958D7">
        <w:rPr>
          <w:rFonts w:ascii="Lato" w:hAnsi="Lato"/>
          <w:b/>
          <w:bCs/>
          <w:sz w:val="22"/>
        </w:rPr>
        <w:t>I</w:t>
      </w:r>
      <w:r w:rsidR="00370560" w:rsidRPr="006958D7">
        <w:rPr>
          <w:rFonts w:ascii="Lato" w:hAnsi="Lato"/>
          <w:b/>
          <w:bCs/>
          <w:sz w:val="22"/>
        </w:rPr>
        <w:t xml:space="preserve">nvestor </w:t>
      </w:r>
      <w:r w:rsidR="0014080F" w:rsidRPr="006958D7">
        <w:rPr>
          <w:rFonts w:ascii="Lato" w:hAnsi="Lato"/>
          <w:b/>
          <w:bCs/>
          <w:sz w:val="22"/>
        </w:rPr>
        <w:t>AIF</w:t>
      </w:r>
      <w:r w:rsidRPr="006958D7">
        <w:rPr>
          <w:rFonts w:ascii="Lato" w:hAnsi="Lato"/>
          <w:b/>
          <w:bCs/>
          <w:sz w:val="22"/>
        </w:rPr>
        <w:t>;</w:t>
      </w:r>
    </w:p>
    <w:p w:rsidR="00B50551" w:rsidRPr="006958D7" w:rsidRDefault="00B50551">
      <w:pPr>
        <w:pStyle w:val="Body"/>
        <w:numPr>
          <w:ilvl w:val="0"/>
          <w:numId w:val="32"/>
        </w:numPr>
        <w:spacing w:after="0"/>
        <w:rPr>
          <w:rFonts w:ascii="Lato" w:hAnsi="Lato"/>
          <w:b/>
          <w:bCs/>
          <w:sz w:val="22"/>
        </w:rPr>
      </w:pPr>
      <w:r w:rsidRPr="006958D7">
        <w:rPr>
          <w:rFonts w:ascii="Lato" w:hAnsi="Lato"/>
          <w:b/>
          <w:bCs/>
          <w:sz w:val="22"/>
        </w:rPr>
        <w:t xml:space="preserve">the application is completed in full; and </w:t>
      </w:r>
    </w:p>
    <w:p w:rsidR="00B50551" w:rsidRPr="006958D7" w:rsidRDefault="00B50551">
      <w:pPr>
        <w:pStyle w:val="Body"/>
        <w:numPr>
          <w:ilvl w:val="0"/>
          <w:numId w:val="32"/>
        </w:numPr>
        <w:spacing w:after="240"/>
        <w:ind w:left="1077"/>
        <w:rPr>
          <w:rFonts w:ascii="Lato" w:hAnsi="Lato"/>
          <w:b/>
          <w:bCs/>
          <w:sz w:val="22"/>
        </w:rPr>
      </w:pPr>
      <w:r w:rsidRPr="006958D7">
        <w:rPr>
          <w:rFonts w:ascii="Lato" w:hAnsi="Lato"/>
          <w:b/>
          <w:bCs/>
          <w:sz w:val="22"/>
        </w:rPr>
        <w:t xml:space="preserve">the documentation referred to in (i) above complies with the </w:t>
      </w:r>
      <w:r w:rsidR="00561253" w:rsidRPr="006958D7">
        <w:rPr>
          <w:rFonts w:ascii="Lato" w:hAnsi="Lato"/>
          <w:b/>
          <w:bCs/>
          <w:sz w:val="22"/>
        </w:rPr>
        <w:t xml:space="preserve">AIF </w:t>
      </w:r>
      <w:r w:rsidR="00FE7867" w:rsidRPr="006958D7">
        <w:rPr>
          <w:rFonts w:ascii="Lato" w:hAnsi="Lato"/>
          <w:b/>
          <w:bCs/>
          <w:sz w:val="22"/>
        </w:rPr>
        <w:t>Rulebook</w:t>
      </w:r>
      <w:r w:rsidRPr="006958D7">
        <w:rPr>
          <w:rFonts w:ascii="Lato" w:hAnsi="Lato"/>
          <w:b/>
          <w:bCs/>
          <w:sz w:val="22"/>
        </w:rPr>
        <w:t xml:space="preserve"> published as at the date of this </w:t>
      </w:r>
      <w:r w:rsidR="007F572C" w:rsidRPr="006958D7">
        <w:rPr>
          <w:rFonts w:ascii="Lato" w:hAnsi="Lato"/>
          <w:b/>
          <w:bCs/>
          <w:sz w:val="22"/>
        </w:rPr>
        <w:t>a</w:t>
      </w:r>
      <w:r w:rsidRPr="006958D7">
        <w:rPr>
          <w:rFonts w:ascii="Lato" w:hAnsi="Lato"/>
          <w:b/>
          <w:bCs/>
          <w:sz w:val="22"/>
        </w:rPr>
        <w:t xml:space="preserve">pplication, except to the extent to which derogations from the provisions of the </w:t>
      </w:r>
      <w:r w:rsidR="00561253" w:rsidRPr="006958D7">
        <w:rPr>
          <w:rFonts w:ascii="Lato" w:hAnsi="Lato"/>
          <w:b/>
          <w:bCs/>
          <w:sz w:val="22"/>
        </w:rPr>
        <w:t xml:space="preserve">AIF </w:t>
      </w:r>
      <w:r w:rsidR="00FE7867" w:rsidRPr="006958D7">
        <w:rPr>
          <w:rFonts w:ascii="Lato" w:hAnsi="Lato"/>
          <w:b/>
          <w:bCs/>
          <w:sz w:val="22"/>
        </w:rPr>
        <w:t>Rulebook</w:t>
      </w:r>
      <w:r w:rsidR="007C58C7" w:rsidRPr="006958D7">
        <w:rPr>
          <w:rFonts w:ascii="Lato" w:hAnsi="Lato"/>
          <w:b/>
          <w:bCs/>
          <w:sz w:val="22"/>
        </w:rPr>
        <w:t xml:space="preserve"> and AIFMD Regulations</w:t>
      </w:r>
      <w:r w:rsidRPr="006958D7">
        <w:rPr>
          <w:rFonts w:ascii="Lato" w:hAnsi="Lato"/>
          <w:b/>
          <w:bCs/>
          <w:sz w:val="22"/>
        </w:rPr>
        <w:t xml:space="preserve"> have been granted by the </w:t>
      </w:r>
      <w:r w:rsidR="00BC229A" w:rsidRPr="006958D7">
        <w:rPr>
          <w:rFonts w:ascii="Lato" w:hAnsi="Lato"/>
          <w:b/>
          <w:bCs/>
          <w:sz w:val="22"/>
        </w:rPr>
        <w:t xml:space="preserve">Central Bank </w:t>
      </w:r>
      <w:r w:rsidR="0079226D" w:rsidRPr="006958D7">
        <w:rPr>
          <w:rFonts w:ascii="Lato" w:hAnsi="Lato"/>
          <w:b/>
          <w:bCs/>
          <w:sz w:val="22"/>
        </w:rPr>
        <w:t>in respect of this application</w:t>
      </w:r>
      <w:r w:rsidRPr="006958D7">
        <w:rPr>
          <w:rFonts w:ascii="Lato" w:hAnsi="Lato"/>
          <w:b/>
          <w:bCs/>
          <w:sz w:val="22"/>
        </w:rPr>
        <w:t>.</w:t>
      </w:r>
    </w:p>
    <w:p w:rsidR="00B50551" w:rsidRPr="006958D7" w:rsidRDefault="00B50551">
      <w:pPr>
        <w:pStyle w:val="Body"/>
        <w:spacing w:after="240"/>
        <w:jc w:val="left"/>
        <w:rPr>
          <w:rFonts w:ascii="Lato" w:hAnsi="Lato"/>
          <w:b/>
          <w:bCs/>
          <w:i/>
          <w:iCs/>
          <w:sz w:val="22"/>
        </w:rPr>
      </w:pPr>
      <w:r w:rsidRPr="006958D7">
        <w:rPr>
          <w:rFonts w:ascii="Lato" w:hAnsi="Lato"/>
          <w:b/>
          <w:bCs/>
          <w:i/>
          <w:iCs/>
          <w:sz w:val="22"/>
        </w:rPr>
        <w:t>Signed _______________________________________________</w:t>
      </w:r>
      <w:r w:rsidR="00451F3E">
        <w:rPr>
          <w:rFonts w:ascii="Lato" w:hAnsi="Lato"/>
          <w:b/>
          <w:bCs/>
          <w:i/>
          <w:iCs/>
          <w:sz w:val="22"/>
        </w:rPr>
        <w:t>_</w:t>
      </w:r>
      <w:r w:rsidRPr="006958D7">
        <w:rPr>
          <w:rFonts w:ascii="Lato" w:hAnsi="Lato"/>
          <w:b/>
          <w:bCs/>
          <w:i/>
          <w:iCs/>
          <w:sz w:val="22"/>
        </w:rPr>
        <w:t xml:space="preserve"> </w:t>
      </w:r>
    </w:p>
    <w:p w:rsidR="00B50551" w:rsidRPr="006958D7" w:rsidRDefault="00B50551">
      <w:pPr>
        <w:pStyle w:val="Body"/>
        <w:spacing w:after="240"/>
        <w:jc w:val="left"/>
        <w:rPr>
          <w:rFonts w:ascii="Lato" w:hAnsi="Lato"/>
          <w:b/>
          <w:bCs/>
          <w:i/>
          <w:iCs/>
          <w:sz w:val="22"/>
        </w:rPr>
      </w:pPr>
      <w:r w:rsidRPr="006958D7">
        <w:rPr>
          <w:rFonts w:ascii="Lato" w:hAnsi="Lato"/>
          <w:b/>
          <w:bCs/>
          <w:i/>
          <w:iCs/>
          <w:sz w:val="22"/>
        </w:rPr>
        <w:t>on behalf of___________________________________________</w:t>
      </w:r>
    </w:p>
    <w:p w:rsidR="00B50551" w:rsidRPr="006958D7" w:rsidRDefault="00B50551">
      <w:pPr>
        <w:pStyle w:val="Body"/>
        <w:spacing w:after="240"/>
        <w:jc w:val="left"/>
        <w:rPr>
          <w:rFonts w:ascii="Lato" w:hAnsi="Lato"/>
          <w:b/>
          <w:bCs/>
          <w:i/>
          <w:iCs/>
          <w:sz w:val="22"/>
        </w:rPr>
      </w:pPr>
      <w:r w:rsidRPr="006958D7">
        <w:rPr>
          <w:rFonts w:ascii="Lato" w:hAnsi="Lato"/>
          <w:b/>
          <w:bCs/>
          <w:i/>
          <w:iCs/>
          <w:sz w:val="22"/>
        </w:rPr>
        <w:t>Date_________________________________________________</w:t>
      </w:r>
      <w:r w:rsidR="00451F3E">
        <w:rPr>
          <w:rFonts w:ascii="Lato" w:hAnsi="Lato"/>
          <w:b/>
          <w:bCs/>
          <w:i/>
          <w:iCs/>
          <w:sz w:val="22"/>
        </w:rPr>
        <w:t>_</w:t>
      </w:r>
    </w:p>
    <w:p w:rsidR="00B50551" w:rsidRPr="006958D7" w:rsidRDefault="00B50551">
      <w:pPr>
        <w:rPr>
          <w:rFonts w:ascii="Lato" w:hAnsi="Lato"/>
        </w:rPr>
      </w:pPr>
    </w:p>
    <w:p w:rsidR="00717587" w:rsidRPr="006958D7" w:rsidRDefault="00717587">
      <w:pPr>
        <w:rPr>
          <w:rFonts w:ascii="Lato" w:hAnsi="Lato"/>
        </w:rPr>
      </w:pPr>
    </w:p>
    <w:p w:rsidR="00717587" w:rsidRPr="006958D7" w:rsidRDefault="00717587">
      <w:pPr>
        <w:rPr>
          <w:rFonts w:ascii="Lato" w:hAnsi="Lato"/>
        </w:rPr>
      </w:pPr>
    </w:p>
    <w:p w:rsidR="00717587" w:rsidRPr="006958D7" w:rsidRDefault="00717587" w:rsidP="00717587">
      <w:pPr>
        <w:pStyle w:val="Body"/>
        <w:rPr>
          <w:rFonts w:ascii="Lato" w:hAnsi="Lato"/>
          <w:b/>
          <w:bCs/>
          <w:iCs/>
          <w:sz w:val="22"/>
        </w:rPr>
      </w:pPr>
      <w:r w:rsidRPr="006958D7">
        <w:rPr>
          <w:rFonts w:ascii="Lato" w:hAnsi="Lato"/>
          <w:b/>
          <w:bCs/>
          <w:iCs/>
          <w:sz w:val="22"/>
        </w:rPr>
        <w:t>Please provide the name and a valid email address for a Director of the QIAIF (in the case of an Investment Company or ICAV) or a Director of the management company (in the case of a Unit Trust or Common Contractual Fund)</w:t>
      </w:r>
      <w:r w:rsidR="00D15293">
        <w:rPr>
          <w:rFonts w:ascii="Lato" w:hAnsi="Lato"/>
          <w:b/>
          <w:bCs/>
          <w:iCs/>
          <w:sz w:val="22"/>
        </w:rPr>
        <w:t xml:space="preserve"> </w:t>
      </w:r>
      <w:r w:rsidR="00D15293" w:rsidRPr="00D15293">
        <w:rPr>
          <w:rFonts w:ascii="Lato" w:hAnsi="Lato"/>
          <w:b/>
          <w:bCs/>
          <w:iCs/>
          <w:sz w:val="22"/>
        </w:rPr>
        <w:t xml:space="preserve">or a Director </w:t>
      </w:r>
      <w:r w:rsidR="001155F7">
        <w:rPr>
          <w:rFonts w:ascii="Lato" w:hAnsi="Lato"/>
          <w:b/>
          <w:bCs/>
          <w:iCs/>
          <w:sz w:val="22"/>
        </w:rPr>
        <w:t xml:space="preserve">or partner </w:t>
      </w:r>
      <w:r w:rsidR="00D15293" w:rsidRPr="00D15293">
        <w:rPr>
          <w:rFonts w:ascii="Lato" w:hAnsi="Lato"/>
          <w:b/>
          <w:bCs/>
          <w:iCs/>
          <w:sz w:val="22"/>
        </w:rPr>
        <w:t>of the General Partner (in the case of an Investment Limited Partnership</w:t>
      </w:r>
      <w:r w:rsidR="00D15293">
        <w:rPr>
          <w:rFonts w:ascii="Lato" w:hAnsi="Lato"/>
          <w:b/>
          <w:bCs/>
          <w:iCs/>
          <w:sz w:val="22"/>
        </w:rPr>
        <w:t>)</w:t>
      </w:r>
      <w:r w:rsidRPr="006958D7">
        <w:rPr>
          <w:rFonts w:ascii="Lato" w:hAnsi="Lato"/>
          <w:b/>
          <w:bCs/>
          <w:iCs/>
          <w:sz w:val="22"/>
        </w:rPr>
        <w:t xml:space="preserve">.  Please note that the Additional Supervisory Levy notice under The Central Bank Act 1942 (Section 32D) (Additional </w:t>
      </w:r>
      <w:r w:rsidR="009452B4">
        <w:rPr>
          <w:rFonts w:ascii="Lato" w:hAnsi="Lato"/>
          <w:b/>
          <w:bCs/>
          <w:iCs/>
          <w:sz w:val="22"/>
        </w:rPr>
        <w:t xml:space="preserve">and Supplementary </w:t>
      </w:r>
      <w:r w:rsidRPr="006958D7">
        <w:rPr>
          <w:rFonts w:ascii="Lato" w:hAnsi="Lato"/>
          <w:b/>
          <w:bCs/>
          <w:iCs/>
          <w:sz w:val="22"/>
        </w:rPr>
        <w:t>Supervisory Lev</w:t>
      </w:r>
      <w:r w:rsidR="009452B4">
        <w:rPr>
          <w:rFonts w:ascii="Lato" w:hAnsi="Lato"/>
          <w:b/>
          <w:bCs/>
          <w:iCs/>
          <w:sz w:val="22"/>
        </w:rPr>
        <w:t>ies – Regulated Entities</w:t>
      </w:r>
      <w:r w:rsidRPr="006958D7">
        <w:rPr>
          <w:rFonts w:ascii="Lato" w:hAnsi="Lato"/>
          <w:b/>
          <w:bCs/>
          <w:iCs/>
          <w:sz w:val="22"/>
        </w:rPr>
        <w:t>) Regulations 201</w:t>
      </w:r>
      <w:r w:rsidR="009452B4">
        <w:rPr>
          <w:rFonts w:ascii="Lato" w:hAnsi="Lato"/>
          <w:b/>
          <w:bCs/>
          <w:iCs/>
          <w:sz w:val="22"/>
        </w:rPr>
        <w:t>9</w:t>
      </w:r>
      <w:r w:rsidRPr="006958D7">
        <w:rPr>
          <w:rFonts w:ascii="Lato" w:hAnsi="Lato"/>
          <w:b/>
          <w:bCs/>
          <w:iCs/>
          <w:sz w:val="22"/>
        </w:rPr>
        <w:t xml:space="preserve"> will issue to this individual.</w:t>
      </w:r>
    </w:p>
    <w:p w:rsidR="00717587" w:rsidRPr="006958D7" w:rsidRDefault="00717587" w:rsidP="00717587">
      <w:pPr>
        <w:pStyle w:val="Body"/>
        <w:spacing w:after="0"/>
        <w:jc w:val="left"/>
        <w:rPr>
          <w:rFonts w:ascii="Lato" w:hAnsi="Lato"/>
          <w:b/>
          <w:bCs/>
          <w:iCs/>
          <w:sz w:val="22"/>
        </w:rPr>
      </w:pPr>
      <w:r w:rsidRPr="006958D7">
        <w:rPr>
          <w:rFonts w:ascii="Lato" w:hAnsi="Lato"/>
          <w:b/>
          <w:bCs/>
          <w:iCs/>
          <w:sz w:val="22"/>
        </w:rPr>
        <w:t>Name___________________________________________________________</w:t>
      </w:r>
      <w:r w:rsidR="00451F3E">
        <w:rPr>
          <w:rFonts w:ascii="Lato" w:hAnsi="Lato"/>
          <w:b/>
          <w:bCs/>
          <w:iCs/>
          <w:sz w:val="22"/>
        </w:rPr>
        <w:t>__</w:t>
      </w:r>
    </w:p>
    <w:p w:rsidR="00717587" w:rsidRPr="006958D7" w:rsidRDefault="00717587" w:rsidP="00717587">
      <w:pPr>
        <w:pStyle w:val="Body"/>
        <w:spacing w:after="0"/>
        <w:jc w:val="left"/>
        <w:rPr>
          <w:rFonts w:ascii="Lato" w:hAnsi="Lato"/>
          <w:b/>
          <w:bCs/>
          <w:iCs/>
          <w:sz w:val="22"/>
        </w:rPr>
      </w:pPr>
      <w:r w:rsidRPr="006958D7">
        <w:rPr>
          <w:rFonts w:ascii="Lato" w:hAnsi="Lato"/>
          <w:b/>
          <w:bCs/>
          <w:iCs/>
          <w:sz w:val="22"/>
        </w:rPr>
        <w:t>Email address____________________________________________________</w:t>
      </w:r>
    </w:p>
    <w:p w:rsidR="00717587" w:rsidRDefault="00717587">
      <w:pPr>
        <w:rPr>
          <w:rFonts w:ascii="Lato" w:hAnsi="Lato"/>
        </w:rPr>
      </w:pPr>
    </w:p>
    <w:p w:rsidR="00D40868" w:rsidRDefault="00D40868">
      <w:pPr>
        <w:rPr>
          <w:rFonts w:ascii="Lato" w:hAnsi="Lato"/>
        </w:rPr>
      </w:pPr>
    </w:p>
    <w:p w:rsidR="00D40868" w:rsidRDefault="00D40868">
      <w:pPr>
        <w:rPr>
          <w:rFonts w:ascii="Lato" w:hAnsi="Lato"/>
        </w:rPr>
      </w:pPr>
    </w:p>
    <w:p w:rsidR="00D40868" w:rsidRDefault="00D40868">
      <w:pPr>
        <w:rPr>
          <w:rFonts w:ascii="Lato" w:hAnsi="Lato"/>
        </w:rPr>
      </w:pPr>
    </w:p>
    <w:p w:rsidR="00C37FB5" w:rsidRPr="005E4E5C" w:rsidRDefault="00C37FB5" w:rsidP="005E4E5C">
      <w:pPr>
        <w:spacing w:line="276" w:lineRule="auto"/>
        <w:jc w:val="both"/>
        <w:rPr>
          <w:rFonts w:ascii="Lato" w:hAnsi="Lato"/>
          <w:sz w:val="20"/>
          <w:lang w:val="en-US"/>
        </w:rPr>
      </w:pPr>
      <w:r w:rsidRPr="005E4E5C">
        <w:rPr>
          <w:rFonts w:ascii="Lato" w:hAnsi="Lato"/>
          <w:sz w:val="20"/>
          <w:lang w:val="en-US"/>
        </w:rPr>
        <w:t xml:space="preserve">Any personal data provided by you may be processed by the Central Bank in connection with the performance of its statutory functions. If you have any questions in relation to the processing of your personal data by the Central Bank, you may contact our Data Protection Officer at </w:t>
      </w:r>
      <w:hyperlink r:id="rId15" w:history="1">
        <w:r w:rsidRPr="005E4E5C">
          <w:rPr>
            <w:rStyle w:val="Hyperlink"/>
            <w:rFonts w:ascii="Lato" w:hAnsi="Lato"/>
            <w:sz w:val="20"/>
            <w:lang w:val="en-US"/>
          </w:rPr>
          <w:t>dataprotection@centralbank.ie</w:t>
        </w:r>
      </w:hyperlink>
      <w:r w:rsidRPr="005E4E5C">
        <w:rPr>
          <w:rFonts w:ascii="Lato" w:hAnsi="Lato"/>
          <w:sz w:val="20"/>
          <w:lang w:val="en-US"/>
        </w:rPr>
        <w:t xml:space="preserve">. A copy of the Central Bank’s Data Protection Notice is available at </w:t>
      </w:r>
      <w:hyperlink r:id="rId16" w:history="1">
        <w:r w:rsidRPr="005E4E5C">
          <w:rPr>
            <w:rStyle w:val="Hyperlink"/>
            <w:rFonts w:ascii="Lato" w:hAnsi="Lato"/>
            <w:sz w:val="20"/>
            <w:lang w:val="en-US"/>
          </w:rPr>
          <w:t>www.centralbank.ie/fns/privacy-statement</w:t>
        </w:r>
      </w:hyperlink>
      <w:r w:rsidRPr="005E4E5C">
        <w:rPr>
          <w:rFonts w:ascii="Lato" w:hAnsi="Lato"/>
          <w:sz w:val="20"/>
          <w:lang w:val="en-US"/>
        </w:rPr>
        <w:t>.</w:t>
      </w:r>
    </w:p>
    <w:p w:rsidR="00C37FB5" w:rsidRPr="006958D7" w:rsidRDefault="00C37FB5">
      <w:pPr>
        <w:rPr>
          <w:rFonts w:ascii="Lato" w:hAnsi="Lato"/>
        </w:rPr>
        <w:sectPr w:rsidR="00C37FB5" w:rsidRPr="006958D7">
          <w:headerReference w:type="default" r:id="rId17"/>
          <w:footerReference w:type="default" r:id="rId18"/>
          <w:pgSz w:w="11904" w:h="16834"/>
          <w:pgMar w:top="851" w:right="1800" w:bottom="1440" w:left="1800" w:header="142" w:footer="266" w:gutter="0"/>
          <w:cols w:space="708"/>
          <w:titlePg/>
        </w:sectPr>
      </w:pPr>
    </w:p>
    <w:p w:rsidR="00146C12" w:rsidRPr="00ED6B88" w:rsidRDefault="00146C12" w:rsidP="006958D7">
      <w:pPr>
        <w:pStyle w:val="Noparagraphstyle"/>
        <w:suppressAutoHyphens/>
        <w:spacing w:after="227"/>
        <w:jc w:val="center"/>
        <w:rPr>
          <w:rFonts w:ascii="Lato" w:hAnsi="Lato" w:cs="HelveticaNeueLTStd-Lt"/>
          <w:color w:val="FFFFFF"/>
          <w:sz w:val="20"/>
        </w:rPr>
      </w:pPr>
      <w:r w:rsidRPr="00B14ED5">
        <w:rPr>
          <w:rStyle w:val="HelvBold"/>
          <w:rFonts w:ascii="Lato" w:hAnsi="Lato" w:cs="HelveticaNeueLTStd-Bd"/>
          <w:bCs/>
          <w:color w:val="FFFFFF"/>
          <w:sz w:val="20"/>
        </w:rPr>
        <w:lastRenderedPageBreak/>
        <w:t xml:space="preserve">T </w:t>
      </w:r>
      <w:r w:rsidRPr="00B14ED5">
        <w:rPr>
          <w:rFonts w:ascii="Lato" w:hAnsi="Lato" w:cs="HelveticaNeueLTStd-Lt"/>
          <w:color w:val="FFFFFF"/>
          <w:sz w:val="20"/>
        </w:rPr>
        <w:t xml:space="preserve">+353 1 224 6000    </w:t>
      </w:r>
      <w:r w:rsidRPr="006958D7">
        <w:rPr>
          <w:rFonts w:ascii="Lato" w:hAnsi="Lato" w:cs="HelveticaNeueLTStd-Lt"/>
          <w:color w:val="FFFFFF"/>
          <w:sz w:val="20"/>
          <w:u w:val="single"/>
        </w:rPr>
        <w:t>www.centralbank.ie</w:t>
      </w:r>
      <w:r w:rsidRPr="00B14ED5">
        <w:rPr>
          <w:rFonts w:ascii="Lato" w:hAnsi="Lato" w:cs="HelveticaNeueLTStd-Lt"/>
          <w:color w:val="FFFFFF"/>
          <w:sz w:val="20"/>
        </w:rPr>
        <w:t xml:space="preserve">      aifauthorisations@centralbank.ie</w:t>
      </w:r>
      <w:r w:rsidR="00F65248" w:rsidRPr="00ED6B88">
        <w:rPr>
          <w:rFonts w:ascii="Lato" w:hAnsi="Lato"/>
          <w:noProof/>
          <w:lang w:val="en-IE" w:eastAsia="en-IE"/>
        </w:rPr>
        <mc:AlternateContent>
          <mc:Choice Requires="wps">
            <w:drawing>
              <wp:anchor distT="0" distB="0" distL="114300" distR="114300" simplePos="0" relativeHeight="251659264" behindDoc="0" locked="0" layoutInCell="1" allowOverlap="1">
                <wp:simplePos x="0" y="0"/>
                <wp:positionH relativeFrom="column">
                  <wp:posOffset>1537335</wp:posOffset>
                </wp:positionH>
                <wp:positionV relativeFrom="paragraph">
                  <wp:posOffset>8689340</wp:posOffset>
                </wp:positionV>
                <wp:extent cx="4457700" cy="914400"/>
                <wp:effectExtent l="3810" t="254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C12" w:rsidRPr="00811D87" w:rsidRDefault="00146C12" w:rsidP="00146C12">
                            <w:pPr>
                              <w:pStyle w:val="Noparagraphstyle"/>
                              <w:suppressAutoHyphens/>
                              <w:ind w:left="11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121.05pt;margin-top:684.2pt;width:35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VqEtg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" filled="f" stroked="f">
                <v:textbox>
                  <w:txbxContent>
                    <w:p w:rsidR="00146C12" w:rsidRPr="00811D87" w:rsidRDefault="00146C12" w:rsidP="00146C12">
                      <w:pPr>
                        <w:pStyle w:val="Noparagraphstyle"/>
                        <w:suppressAutoHyphens/>
                        <w:ind w:left="113"/>
                      </w:pPr>
                    </w:p>
                  </w:txbxContent>
                </v:textbox>
              </v:shape>
            </w:pict>
          </mc:Fallback>
        </mc:AlternateContent>
      </w:r>
    </w:p>
    <w:p w:rsidR="00BC229A" w:rsidRPr="006958D7" w:rsidRDefault="00F65248" w:rsidP="00BC229A">
      <w:pPr>
        <w:pStyle w:val="Noparagraphstyle"/>
        <w:suppressAutoHyphens/>
        <w:spacing w:after="227"/>
        <w:jc w:val="center"/>
        <w:rPr>
          <w:rFonts w:ascii="Lato" w:hAnsi="Lato" w:cs="HelveticaNeueLTStd-Lt"/>
          <w:color w:val="FFFFFF"/>
          <w:sz w:val="20"/>
        </w:rPr>
      </w:pPr>
      <w:r w:rsidRPr="006958D7">
        <w:rPr>
          <w:rFonts w:ascii="Lato" w:hAnsi="Lato"/>
          <w:noProof/>
          <w:lang w:val="en-IE" w:eastAsia="en-IE"/>
        </w:rPr>
        <mc:AlternateContent>
          <mc:Choice Requires="wps">
            <w:drawing>
              <wp:anchor distT="0" distB="0" distL="114300" distR="114300" simplePos="0" relativeHeight="251658240" behindDoc="0" locked="0" layoutInCell="1" allowOverlap="1">
                <wp:simplePos x="0" y="0"/>
                <wp:positionH relativeFrom="column">
                  <wp:posOffset>1537335</wp:posOffset>
                </wp:positionH>
                <wp:positionV relativeFrom="paragraph">
                  <wp:posOffset>8689340</wp:posOffset>
                </wp:positionV>
                <wp:extent cx="4457700" cy="914400"/>
                <wp:effectExtent l="3810" t="0" r="0" b="381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1C5" w:rsidRPr="00811D87" w:rsidRDefault="001F11C5" w:rsidP="00BC229A">
                            <w:pPr>
                              <w:pStyle w:val="Noparagraphstyle"/>
                              <w:suppressAutoHyphens/>
                              <w:ind w:left="11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121.05pt;margin-top:684.2pt;width:351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e3tg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" filled="f" stroked="f">
                <v:textbox>
                  <w:txbxContent>
                    <w:p w:rsidR="001F11C5" w:rsidRPr="00811D87" w:rsidRDefault="001F11C5" w:rsidP="00BC229A">
                      <w:pPr>
                        <w:pStyle w:val="Noparagraphstyle"/>
                        <w:suppressAutoHyphens/>
                        <w:ind w:left="113"/>
                      </w:pPr>
                    </w:p>
                  </w:txbxContent>
                </v:textbox>
              </v:shape>
            </w:pict>
          </mc:Fallback>
        </mc:AlternateContent>
      </w:r>
    </w:p>
    <w:p w:rsidR="00B50551" w:rsidRPr="006958D7" w:rsidRDefault="00F65248">
      <w:pPr>
        <w:pStyle w:val="Header"/>
        <w:tabs>
          <w:tab w:val="clear" w:pos="4320"/>
          <w:tab w:val="clear" w:pos="8640"/>
        </w:tabs>
        <w:spacing w:line="240" w:lineRule="auto"/>
        <w:rPr>
          <w:rFonts w:ascii="Lato" w:hAnsi="Lato"/>
          <w:lang w:val="en-IE" w:eastAsia="en-IE"/>
        </w:rPr>
      </w:pPr>
      <w:r>
        <w:rPr>
          <w:rFonts w:ascii="Lato" w:hAnsi="Lato"/>
          <w:noProof/>
          <w:lang w:val="en-IE" w:eastAsia="en-IE"/>
        </w:rPr>
        <w:drawing>
          <wp:anchor distT="0" distB="0" distL="114300" distR="114300" simplePos="0" relativeHeight="251661312" behindDoc="1" locked="0" layoutInCell="1" allowOverlap="1">
            <wp:simplePos x="0" y="0"/>
            <wp:positionH relativeFrom="column">
              <wp:posOffset>-1143000</wp:posOffset>
            </wp:positionH>
            <wp:positionV relativeFrom="paragraph">
              <wp:posOffset>-1551305</wp:posOffset>
            </wp:positionV>
            <wp:extent cx="7562215" cy="10696575"/>
            <wp:effectExtent l="0" t="0" r="0" b="0"/>
            <wp:wrapNone/>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62215" cy="1069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58D7">
        <w:rPr>
          <w:rFonts w:ascii="Lato" w:hAnsi="Lato"/>
          <w:noProof/>
          <w:lang w:val="en-IE" w:eastAsia="en-IE"/>
        </w:rPr>
        <mc:AlternateContent>
          <mc:Choice Requires="wps">
            <w:drawing>
              <wp:anchor distT="0" distB="0" distL="114300" distR="114300" simplePos="0" relativeHeight="251654144" behindDoc="0" locked="0" layoutInCell="1" allowOverlap="1">
                <wp:simplePos x="0" y="0"/>
                <wp:positionH relativeFrom="column">
                  <wp:posOffset>5537835</wp:posOffset>
                </wp:positionH>
                <wp:positionV relativeFrom="paragraph">
                  <wp:posOffset>7496175</wp:posOffset>
                </wp:positionV>
                <wp:extent cx="723900" cy="2107565"/>
                <wp:effectExtent l="3810" t="0" r="0" b="63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07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1C5" w:rsidRPr="00BC229A" w:rsidRDefault="001F11C5" w:rsidP="00BC22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436.05pt;margin-top:590.25pt;width:57pt;height:16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zgtw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" filled="f" stroked="f">
                <v:textbox>
                  <w:txbxContent>
                    <w:p w:rsidR="001F11C5" w:rsidRPr="00BC229A" w:rsidRDefault="001F11C5" w:rsidP="00BC229A"/>
                  </w:txbxContent>
                </v:textbox>
              </v:shape>
            </w:pict>
          </mc:Fallback>
        </mc:AlternateContent>
      </w:r>
      <w:r w:rsidRPr="006958D7">
        <w:rPr>
          <w:rFonts w:ascii="Lato" w:hAnsi="Lato"/>
          <w:noProof/>
          <w:lang w:val="en-IE" w:eastAsia="en-IE"/>
        </w:rPr>
        <mc:AlternateContent>
          <mc:Choice Requires="wps">
            <w:drawing>
              <wp:anchor distT="0" distB="0" distL="114300" distR="114300" simplePos="0" relativeHeight="251655168" behindDoc="0" locked="0" layoutInCell="1" allowOverlap="1">
                <wp:simplePos x="0" y="0"/>
                <wp:positionH relativeFrom="column">
                  <wp:posOffset>-151765</wp:posOffset>
                </wp:positionH>
                <wp:positionV relativeFrom="paragraph">
                  <wp:posOffset>6746240</wp:posOffset>
                </wp:positionV>
                <wp:extent cx="1600200" cy="1257300"/>
                <wp:effectExtent l="635" t="0" r="0" b="63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1C5" w:rsidRPr="00BC229A" w:rsidRDefault="001F11C5" w:rsidP="00BC22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11.95pt;margin-top:531.2pt;width:126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xBU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" filled="f" stroked="f">
                <v:textbox>
                  <w:txbxContent>
                    <w:p w:rsidR="001F11C5" w:rsidRPr="00BC229A" w:rsidRDefault="001F11C5" w:rsidP="00BC229A"/>
                  </w:txbxContent>
                </v:textbox>
              </v:shape>
            </w:pict>
          </mc:Fallback>
        </mc:AlternateContent>
      </w:r>
    </w:p>
    <w:sectPr w:rsidR="00B50551" w:rsidRPr="006958D7">
      <w:headerReference w:type="default" r:id="rId20"/>
      <w:footerReference w:type="default" r:id="rId21"/>
      <w:pgSz w:w="11904" w:h="16834"/>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2DF" w:rsidRDefault="00D852DF">
      <w:pPr>
        <w:spacing w:line="240" w:lineRule="auto"/>
      </w:pPr>
      <w:r>
        <w:separator/>
      </w:r>
    </w:p>
  </w:endnote>
  <w:endnote w:type="continuationSeparator" w:id="0">
    <w:p w:rsidR="00D852DF" w:rsidRDefault="00D852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Bd">
    <w:altName w:val="HelveticaNeueLT Std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1C5" w:rsidRDefault="001F11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11C5" w:rsidRDefault="001F1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7D3" w:rsidRDefault="00E13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1C5" w:rsidRDefault="001F11C5">
    <w:pPr>
      <w:pStyle w:val="Footer"/>
      <w:tabs>
        <w:tab w:val="clear" w:pos="4320"/>
        <w:tab w:val="clear" w:pos="8640"/>
        <w:tab w:val="left" w:pos="1560"/>
        <w:tab w:val="center" w:pos="4152"/>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1C5" w:rsidRDefault="001F11C5">
    <w:pPr>
      <w:pStyle w:val="Footer"/>
      <w:tabs>
        <w:tab w:val="clear" w:pos="8640"/>
        <w:tab w:val="center" w:pos="4152"/>
        <w:tab w:val="left" w:pos="516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1C5" w:rsidRDefault="001F11C5">
    <w:pPr>
      <w:pStyle w:val="Footer"/>
      <w:tabs>
        <w:tab w:val="clear" w:pos="8640"/>
        <w:tab w:val="center" w:pos="4152"/>
        <w:tab w:val="left" w:pos="5160"/>
      </w:tabs>
      <w:rPr>
        <w:color w:val="99336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2DF" w:rsidRDefault="00D852DF">
      <w:pPr>
        <w:spacing w:line="240" w:lineRule="auto"/>
      </w:pPr>
      <w:r>
        <w:separator/>
      </w:r>
    </w:p>
  </w:footnote>
  <w:footnote w:type="continuationSeparator" w:id="0">
    <w:p w:rsidR="00D852DF" w:rsidRDefault="00D852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111" w:rsidRDefault="00E137D3" w:rsidP="00E137D3">
    <w:pPr>
      <w:pStyle w:val="Header"/>
    </w:pPr>
    <w:fldSimple w:instr=" DOCPROPERTY bjHeaderEvenPageDocProperty \* MERGEFORMAT " w:fldLock="1">
      <w:r w:rsidRPr="00E137D3">
        <w:rPr>
          <w:rFonts w:ascii="Times New Roman" w:hAnsi="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C12" w:rsidRDefault="00E137D3" w:rsidP="00E137D3">
    <w:pPr>
      <w:pStyle w:val="Header"/>
    </w:pPr>
    <w:fldSimple w:instr=" DOCPROPERTY bjHeaderBothDocProperty \* MERGEFORMAT " w:fldLock="1">
      <w:r w:rsidRPr="00E137D3">
        <w:rPr>
          <w:rFonts w:ascii="Times New Roman" w:hAnsi="Times New Roman"/>
          <w:color w:val="000000"/>
          <w:sz w:val="24"/>
        </w:rPr>
        <w:t xml:space="preserve"> </w:t>
      </w:r>
    </w:fldSimple>
    <w:r w:rsidR="00F65248">
      <w:rPr>
        <w:noProof/>
        <w:lang w:val="en-IE" w:eastAsia="en-IE"/>
      </w:rPr>
      <w:drawing>
        <wp:anchor distT="0" distB="0" distL="114300" distR="114300" simplePos="0" relativeHeight="251657728" behindDoc="1" locked="0" layoutInCell="1" allowOverlap="1">
          <wp:simplePos x="0" y="0"/>
          <wp:positionH relativeFrom="column">
            <wp:posOffset>-1152525</wp:posOffset>
          </wp:positionH>
          <wp:positionV relativeFrom="paragraph">
            <wp:posOffset>-443865</wp:posOffset>
          </wp:positionV>
          <wp:extent cx="7576185" cy="10715625"/>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0715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6111" w:rsidRDefault="00146C12" w:rsidP="00717587">
    <w:pPr>
      <w:pStyle w:val="Header"/>
    </w:pPr>
    <w:r w:rsidDel="00146C1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C12" w:rsidRDefault="00E137D3" w:rsidP="00E137D3">
    <w:fldSimple w:instr=" DOCPROPERTY bjHeaderFirstPageDocProperty \* MERGEFORMAT " w:fldLock="1">
      <w:r w:rsidRPr="00E137D3">
        <w:rPr>
          <w:rFonts w:ascii="Times New Roman" w:hAnsi="Times New Roman"/>
          <w:color w:val="000000"/>
          <w:sz w:val="24"/>
        </w:rPr>
        <w:t xml:space="preserve"> </w:t>
      </w:r>
    </w:fldSimple>
  </w:p>
  <w:tbl>
    <w:tblPr>
      <w:tblW w:w="9803" w:type="dxa"/>
      <w:tblInd w:w="-738" w:type="dxa"/>
      <w:tblLayout w:type="fixed"/>
      <w:tblLook w:val="04A0" w:firstRow="1" w:lastRow="0" w:firstColumn="1" w:lastColumn="0" w:noHBand="0" w:noVBand="1"/>
    </w:tblPr>
    <w:tblGrid>
      <w:gridCol w:w="1668"/>
      <w:gridCol w:w="7229"/>
      <w:gridCol w:w="906"/>
    </w:tblGrid>
    <w:tr w:rsidR="00146C12" w:rsidRPr="00C46589" w:rsidTr="00BE01AB">
      <w:tc>
        <w:tcPr>
          <w:tcW w:w="1668" w:type="dxa"/>
          <w:tcBorders>
            <w:right w:val="single" w:sz="4" w:space="0" w:color="5B9BD5"/>
          </w:tcBorders>
          <w:shd w:val="clear" w:color="auto" w:fill="auto"/>
        </w:tcPr>
        <w:p w:rsidR="00146C12" w:rsidRPr="00C46589" w:rsidRDefault="00146C12" w:rsidP="00146C12">
          <w:pPr>
            <w:pStyle w:val="Header"/>
            <w:jc w:val="right"/>
            <w:rPr>
              <w:rFonts w:ascii="Lato" w:eastAsia="Lato" w:hAnsi="Lato"/>
              <w:sz w:val="14"/>
              <w:szCs w:val="14"/>
            </w:rPr>
          </w:pPr>
          <w:r w:rsidRPr="00C46589">
            <w:rPr>
              <w:rFonts w:ascii="Lato" w:eastAsia="Lato" w:hAnsi="Lato"/>
              <w:sz w:val="14"/>
              <w:szCs w:val="14"/>
            </w:rPr>
            <w:t>Central Bank of Ireland</w:t>
          </w:r>
        </w:p>
      </w:tc>
      <w:tc>
        <w:tcPr>
          <w:tcW w:w="7229" w:type="dxa"/>
          <w:tcBorders>
            <w:left w:val="single" w:sz="4" w:space="0" w:color="5B9BD5"/>
            <w:right w:val="single" w:sz="4" w:space="0" w:color="5B9BD5"/>
          </w:tcBorders>
          <w:shd w:val="clear" w:color="auto" w:fill="auto"/>
        </w:tcPr>
        <w:p w:rsidR="00146C12" w:rsidRPr="00C46589" w:rsidRDefault="00146C12" w:rsidP="001B174E">
          <w:pPr>
            <w:pStyle w:val="Header"/>
            <w:jc w:val="center"/>
            <w:rPr>
              <w:rFonts w:ascii="Lato" w:eastAsia="Lato" w:hAnsi="Lato"/>
              <w:sz w:val="14"/>
              <w:szCs w:val="14"/>
            </w:rPr>
          </w:pPr>
          <w:r>
            <w:rPr>
              <w:rFonts w:ascii="Lato" w:eastAsia="Lato" w:hAnsi="Lato"/>
              <w:sz w:val="14"/>
              <w:szCs w:val="14"/>
            </w:rPr>
            <w:t>Qualified</w:t>
          </w:r>
          <w:r w:rsidRPr="00C46589">
            <w:rPr>
              <w:rFonts w:ascii="Lato" w:eastAsia="Lato" w:hAnsi="Lato"/>
              <w:sz w:val="14"/>
              <w:szCs w:val="14"/>
            </w:rPr>
            <w:t xml:space="preserve"> Investor</w:t>
          </w:r>
          <w:r>
            <w:rPr>
              <w:rFonts w:ascii="Lato" w:eastAsia="Lato" w:hAnsi="Lato"/>
              <w:sz w:val="14"/>
              <w:szCs w:val="14"/>
            </w:rPr>
            <w:t xml:space="preserve"> AIF </w:t>
          </w:r>
          <w:r w:rsidRPr="00146C12">
            <w:rPr>
              <w:rFonts w:ascii="Lato" w:eastAsia="Lato" w:hAnsi="Lato"/>
              <w:sz w:val="14"/>
              <w:szCs w:val="14"/>
            </w:rPr>
            <w:t>Applicant Confirmation for Sub-Fund Application</w:t>
          </w:r>
          <w:r>
            <w:rPr>
              <w:rFonts w:ascii="Lato" w:eastAsia="Lato" w:hAnsi="Lato"/>
              <w:sz w:val="14"/>
              <w:szCs w:val="14"/>
            </w:rPr>
            <w:t xml:space="preserve"> ORION </w:t>
          </w:r>
          <w:r w:rsidR="001B174E">
            <w:rPr>
              <w:rFonts w:ascii="Lato" w:eastAsia="Lato" w:hAnsi="Lato"/>
              <w:sz w:val="14"/>
              <w:szCs w:val="14"/>
            </w:rPr>
            <w:t xml:space="preserve">February </w:t>
          </w:r>
          <w:r w:rsidR="00DE634D">
            <w:rPr>
              <w:rFonts w:ascii="Lato" w:eastAsia="Lato" w:hAnsi="Lato"/>
              <w:sz w:val="14"/>
              <w:szCs w:val="14"/>
            </w:rPr>
            <w:t>2021</w:t>
          </w:r>
        </w:p>
      </w:tc>
      <w:tc>
        <w:tcPr>
          <w:tcW w:w="906" w:type="dxa"/>
          <w:tcBorders>
            <w:left w:val="single" w:sz="4" w:space="0" w:color="5B9BD5"/>
          </w:tcBorders>
          <w:shd w:val="clear" w:color="auto" w:fill="auto"/>
        </w:tcPr>
        <w:p w:rsidR="00146C12" w:rsidRPr="00C46589" w:rsidRDefault="00146C12" w:rsidP="00146C12">
          <w:pPr>
            <w:pStyle w:val="Header"/>
            <w:jc w:val="right"/>
            <w:rPr>
              <w:rFonts w:ascii="Lato" w:eastAsia="Lato" w:hAnsi="Lato"/>
              <w:sz w:val="14"/>
              <w:szCs w:val="14"/>
            </w:rPr>
          </w:pPr>
          <w:r w:rsidRPr="00C46589">
            <w:rPr>
              <w:rFonts w:ascii="Lato" w:eastAsia="Lato" w:hAnsi="Lato"/>
              <w:sz w:val="14"/>
              <w:szCs w:val="14"/>
            </w:rPr>
            <w:t xml:space="preserve">Page </w:t>
          </w:r>
          <w:r>
            <w:rPr>
              <w:rFonts w:ascii="Lato" w:eastAsia="Lato" w:hAnsi="Lato"/>
              <w:sz w:val="14"/>
              <w:szCs w:val="14"/>
            </w:rPr>
            <w:t>2</w:t>
          </w:r>
        </w:p>
      </w:tc>
    </w:tr>
  </w:tbl>
  <w:p w:rsidR="001F11C5" w:rsidRDefault="001F11C5">
    <w:pPr>
      <w:pStyle w:val="Header"/>
      <w:ind w:left="-1701"/>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C12" w:rsidRDefault="00E137D3" w:rsidP="00E137D3">
    <w:fldSimple w:instr=" DOCPROPERTY bjHeaderBothDocProperty \* MERGEFORMAT " w:fldLock="1">
      <w:r w:rsidRPr="00E137D3">
        <w:rPr>
          <w:rFonts w:ascii="Times New Roman" w:hAnsi="Times New Roman"/>
          <w:color w:val="000000"/>
          <w:sz w:val="24"/>
        </w:rPr>
        <w:t xml:space="preserve"> </w:t>
      </w:r>
    </w:fldSimple>
  </w:p>
  <w:tbl>
    <w:tblPr>
      <w:tblW w:w="9803" w:type="dxa"/>
      <w:tblInd w:w="-738" w:type="dxa"/>
      <w:tblLayout w:type="fixed"/>
      <w:tblLook w:val="04A0" w:firstRow="1" w:lastRow="0" w:firstColumn="1" w:lastColumn="0" w:noHBand="0" w:noVBand="1"/>
    </w:tblPr>
    <w:tblGrid>
      <w:gridCol w:w="1668"/>
      <w:gridCol w:w="7229"/>
      <w:gridCol w:w="906"/>
    </w:tblGrid>
    <w:tr w:rsidR="00146C12" w:rsidRPr="00C46589" w:rsidTr="00BE01AB">
      <w:tc>
        <w:tcPr>
          <w:tcW w:w="1668" w:type="dxa"/>
          <w:tcBorders>
            <w:right w:val="single" w:sz="4" w:space="0" w:color="5B9BD5"/>
          </w:tcBorders>
          <w:shd w:val="clear" w:color="auto" w:fill="auto"/>
        </w:tcPr>
        <w:p w:rsidR="00146C12" w:rsidRPr="00C46589" w:rsidRDefault="00146C12" w:rsidP="00146C12">
          <w:pPr>
            <w:pStyle w:val="Header"/>
            <w:jc w:val="right"/>
            <w:rPr>
              <w:rFonts w:ascii="Lato" w:eastAsia="Lato" w:hAnsi="Lato"/>
              <w:sz w:val="14"/>
              <w:szCs w:val="14"/>
            </w:rPr>
          </w:pPr>
          <w:r w:rsidRPr="00C46589">
            <w:rPr>
              <w:rFonts w:ascii="Lato" w:eastAsia="Lato" w:hAnsi="Lato"/>
              <w:sz w:val="14"/>
              <w:szCs w:val="14"/>
            </w:rPr>
            <w:t>Central Bank of Ireland</w:t>
          </w:r>
        </w:p>
      </w:tc>
      <w:tc>
        <w:tcPr>
          <w:tcW w:w="7229" w:type="dxa"/>
          <w:tcBorders>
            <w:left w:val="single" w:sz="4" w:space="0" w:color="5B9BD5"/>
            <w:right w:val="single" w:sz="4" w:space="0" w:color="5B9BD5"/>
          </w:tcBorders>
          <w:shd w:val="clear" w:color="auto" w:fill="auto"/>
        </w:tcPr>
        <w:p w:rsidR="00146C12" w:rsidRPr="00C46589" w:rsidRDefault="00146C12" w:rsidP="001B174E">
          <w:pPr>
            <w:pStyle w:val="Header"/>
            <w:jc w:val="center"/>
            <w:rPr>
              <w:rFonts w:ascii="Lato" w:eastAsia="Lato" w:hAnsi="Lato"/>
              <w:sz w:val="14"/>
              <w:szCs w:val="14"/>
            </w:rPr>
          </w:pPr>
          <w:r>
            <w:rPr>
              <w:rFonts w:ascii="Lato" w:eastAsia="Lato" w:hAnsi="Lato"/>
              <w:sz w:val="14"/>
              <w:szCs w:val="14"/>
            </w:rPr>
            <w:t>Qualified</w:t>
          </w:r>
          <w:r w:rsidRPr="00C46589">
            <w:rPr>
              <w:rFonts w:ascii="Lato" w:eastAsia="Lato" w:hAnsi="Lato"/>
              <w:sz w:val="14"/>
              <w:szCs w:val="14"/>
            </w:rPr>
            <w:t xml:space="preserve"> Investor</w:t>
          </w:r>
          <w:r>
            <w:rPr>
              <w:rFonts w:ascii="Lato" w:eastAsia="Lato" w:hAnsi="Lato"/>
              <w:sz w:val="14"/>
              <w:szCs w:val="14"/>
            </w:rPr>
            <w:t xml:space="preserve"> AIF </w:t>
          </w:r>
          <w:r w:rsidRPr="00146C12">
            <w:rPr>
              <w:rFonts w:ascii="Lato" w:eastAsia="Lato" w:hAnsi="Lato"/>
              <w:sz w:val="14"/>
              <w:szCs w:val="14"/>
            </w:rPr>
            <w:t>Applicant Confirmation for Sub-Fund Application</w:t>
          </w:r>
          <w:r>
            <w:rPr>
              <w:rFonts w:ascii="Lato" w:eastAsia="Lato" w:hAnsi="Lato"/>
              <w:sz w:val="14"/>
              <w:szCs w:val="14"/>
            </w:rPr>
            <w:t xml:space="preserve"> ORION </w:t>
          </w:r>
          <w:r w:rsidR="001B174E">
            <w:rPr>
              <w:rFonts w:ascii="Lato" w:eastAsia="Lato" w:hAnsi="Lato"/>
              <w:sz w:val="14"/>
              <w:szCs w:val="14"/>
            </w:rPr>
            <w:t xml:space="preserve">February </w:t>
          </w:r>
          <w:r w:rsidR="00DE634D">
            <w:rPr>
              <w:rFonts w:ascii="Lato" w:eastAsia="Lato" w:hAnsi="Lato"/>
              <w:sz w:val="14"/>
              <w:szCs w:val="14"/>
            </w:rPr>
            <w:t>2021</w:t>
          </w:r>
        </w:p>
      </w:tc>
      <w:tc>
        <w:tcPr>
          <w:tcW w:w="906" w:type="dxa"/>
          <w:tcBorders>
            <w:left w:val="single" w:sz="4" w:space="0" w:color="5B9BD5"/>
          </w:tcBorders>
          <w:shd w:val="clear" w:color="auto" w:fill="auto"/>
        </w:tcPr>
        <w:p w:rsidR="00146C12" w:rsidRPr="00C46589" w:rsidRDefault="00146C12" w:rsidP="00146C12">
          <w:pPr>
            <w:pStyle w:val="Header"/>
            <w:jc w:val="right"/>
            <w:rPr>
              <w:rFonts w:ascii="Lato" w:eastAsia="Lato" w:hAnsi="Lato"/>
              <w:sz w:val="14"/>
              <w:szCs w:val="14"/>
            </w:rPr>
          </w:pPr>
          <w:r w:rsidRPr="00C46589">
            <w:rPr>
              <w:rFonts w:ascii="Lato" w:eastAsia="Lato" w:hAnsi="Lato"/>
              <w:sz w:val="14"/>
              <w:szCs w:val="14"/>
            </w:rPr>
            <w:t xml:space="preserve">Page </w:t>
          </w:r>
          <w:r>
            <w:rPr>
              <w:rFonts w:ascii="Lato" w:eastAsia="Lato" w:hAnsi="Lato"/>
              <w:sz w:val="14"/>
              <w:szCs w:val="14"/>
            </w:rPr>
            <w:t>3</w:t>
          </w:r>
        </w:p>
      </w:tc>
    </w:tr>
  </w:tbl>
  <w:p w:rsidR="001F11C5" w:rsidRDefault="001F11C5">
    <w:pPr>
      <w:pStyle w:val="Header"/>
      <w:ind w:left="-1701"/>
      <w:rPr>
        <w:lang w:val="ga-I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1C5" w:rsidRDefault="00E137D3" w:rsidP="00E137D3">
    <w:pPr>
      <w:pStyle w:val="Header"/>
      <w:rPr>
        <w:lang w:val="ga-IE"/>
      </w:rPr>
    </w:pPr>
    <w:r>
      <w:rPr>
        <w:lang w:val="ga-IE"/>
      </w:rPr>
      <w:fldChar w:fldCharType="begin" w:fldLock="1"/>
    </w:r>
    <w:r>
      <w:rPr>
        <w:lang w:val="ga-IE"/>
      </w:rPr>
      <w:instrText xml:space="preserve"> DOCPROPERTY bjHeaderBothDocProperty \* MERGEFORMAT </w:instrText>
    </w:r>
    <w:r>
      <w:rPr>
        <w:lang w:val="ga-IE"/>
      </w:rPr>
      <w:fldChar w:fldCharType="separate"/>
    </w:r>
    <w:r w:rsidRPr="00E137D3">
      <w:rPr>
        <w:rFonts w:ascii="Times New Roman" w:hAnsi="Times New Roman"/>
        <w:color w:val="000000"/>
        <w:sz w:val="24"/>
        <w:lang w:val="ga-IE"/>
      </w:rPr>
      <w:t xml:space="preserve"> </w:t>
    </w:r>
    <w:r>
      <w:rPr>
        <w:lang w:val="ga-I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16B5"/>
    <w:multiLevelType w:val="hybridMultilevel"/>
    <w:tmpl w:val="95A0BAA8"/>
    <w:lvl w:ilvl="0" w:tplc="10640E8A">
      <w:start w:val="30"/>
      <w:numFmt w:val="bullet"/>
      <w:lvlText w:val="-"/>
      <w:legacy w:legacy="1" w:legacySpace="120" w:legacyIndent="360"/>
      <w:lvlJc w:val="left"/>
      <w:pPr>
        <w:ind w:left="-174"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90CED"/>
    <w:multiLevelType w:val="hybridMultilevel"/>
    <w:tmpl w:val="5BDA3AFA"/>
    <w:lvl w:ilvl="0" w:tplc="10640E8A">
      <w:start w:val="30"/>
      <w:numFmt w:val="bullet"/>
      <w:lvlText w:val="-"/>
      <w:legacy w:legacy="1" w:legacySpace="284" w:legacyIndent="360"/>
      <w:lvlJc w:val="left"/>
      <w:pPr>
        <w:ind w:left="950" w:hanging="360"/>
      </w:pPr>
    </w:lvl>
    <w:lvl w:ilvl="1" w:tplc="04090001">
      <w:start w:val="1"/>
      <w:numFmt w:val="bullet"/>
      <w:lvlText w:val=""/>
      <w:lvlJc w:val="left"/>
      <w:pPr>
        <w:tabs>
          <w:tab w:val="num" w:pos="1746"/>
        </w:tabs>
        <w:ind w:left="1746" w:hanging="360"/>
      </w:pPr>
      <w:rPr>
        <w:rFonts w:ascii="Symbol" w:hAnsi="Symbol" w:hint="default"/>
      </w:rPr>
    </w:lvl>
    <w:lvl w:ilvl="2" w:tplc="04090005" w:tentative="1">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2" w15:restartNumberingAfterBreak="0">
    <w:nsid w:val="04432C47"/>
    <w:multiLevelType w:val="hybridMultilevel"/>
    <w:tmpl w:val="C73842C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F15D7"/>
    <w:multiLevelType w:val="hybridMultilevel"/>
    <w:tmpl w:val="13F87D9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13485F"/>
    <w:multiLevelType w:val="hybridMultilevel"/>
    <w:tmpl w:val="4378A7FC"/>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5" w15:restartNumberingAfterBreak="0">
    <w:nsid w:val="23F63DBE"/>
    <w:multiLevelType w:val="hybridMultilevel"/>
    <w:tmpl w:val="B8B0B94E"/>
    <w:lvl w:ilvl="0" w:tplc="57B655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21AB6"/>
    <w:multiLevelType w:val="hybridMultilevel"/>
    <w:tmpl w:val="D3EEE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AC03F4"/>
    <w:multiLevelType w:val="hybridMultilevel"/>
    <w:tmpl w:val="F21493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186518"/>
    <w:multiLevelType w:val="hybridMultilevel"/>
    <w:tmpl w:val="12C20FAC"/>
    <w:lvl w:ilvl="0" w:tplc="807A2FE0">
      <w:start w:val="2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F130B1B"/>
    <w:multiLevelType w:val="hybridMultilevel"/>
    <w:tmpl w:val="C73842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C7570"/>
    <w:multiLevelType w:val="multilevel"/>
    <w:tmpl w:val="36782C1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552"/>
        </w:tabs>
        <w:ind w:left="-552" w:hanging="360"/>
      </w:pPr>
      <w:rPr>
        <w:rFonts w:hint="default"/>
      </w:rPr>
    </w:lvl>
    <w:lvl w:ilvl="2">
      <w:start w:val="1"/>
      <w:numFmt w:val="decimal"/>
      <w:lvlText w:val="%1.%2.%3"/>
      <w:lvlJc w:val="left"/>
      <w:pPr>
        <w:tabs>
          <w:tab w:val="num" w:pos="-1104"/>
        </w:tabs>
        <w:ind w:left="-110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568"/>
        </w:tabs>
        <w:ind w:left="-2568"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944"/>
        </w:tabs>
        <w:ind w:left="-4944" w:hanging="1440"/>
      </w:pPr>
      <w:rPr>
        <w:rFonts w:hint="default"/>
      </w:rPr>
    </w:lvl>
    <w:lvl w:ilvl="8">
      <w:start w:val="1"/>
      <w:numFmt w:val="decimal"/>
      <w:lvlText w:val="%1.%2.%3.%4.%5.%6.%7.%8.%9"/>
      <w:lvlJc w:val="left"/>
      <w:pPr>
        <w:tabs>
          <w:tab w:val="num" w:pos="-5856"/>
        </w:tabs>
        <w:ind w:left="-5856" w:hanging="1440"/>
      </w:pPr>
      <w:rPr>
        <w:rFonts w:hint="default"/>
      </w:rPr>
    </w:lvl>
  </w:abstractNum>
  <w:abstractNum w:abstractNumId="11" w15:restartNumberingAfterBreak="0">
    <w:nsid w:val="44397D2D"/>
    <w:multiLevelType w:val="hybridMultilevel"/>
    <w:tmpl w:val="0672941E"/>
    <w:lvl w:ilvl="0" w:tplc="57B655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75B79"/>
    <w:multiLevelType w:val="hybridMultilevel"/>
    <w:tmpl w:val="C7384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D04F6C"/>
    <w:multiLevelType w:val="multilevel"/>
    <w:tmpl w:val="74C0467E"/>
    <w:lvl w:ilvl="0">
      <w:start w:val="1"/>
      <w:numFmt w:val="decimal"/>
      <w:lvlText w:val="%1"/>
      <w:lvlJc w:val="left"/>
      <w:pPr>
        <w:tabs>
          <w:tab w:val="num" w:pos="795"/>
        </w:tabs>
        <w:ind w:left="795" w:hanging="795"/>
      </w:pPr>
      <w:rPr>
        <w:rFonts w:hint="default"/>
      </w:rPr>
    </w:lvl>
    <w:lvl w:ilvl="1">
      <w:start w:val="4"/>
      <w:numFmt w:val="decimal"/>
      <w:lvlText w:val="%1.%2"/>
      <w:lvlJc w:val="left"/>
      <w:pPr>
        <w:tabs>
          <w:tab w:val="num" w:pos="-3"/>
        </w:tabs>
        <w:ind w:left="-3" w:hanging="795"/>
      </w:pPr>
      <w:rPr>
        <w:rFonts w:hint="default"/>
      </w:rPr>
    </w:lvl>
    <w:lvl w:ilvl="2">
      <w:start w:val="1"/>
      <w:numFmt w:val="decimal"/>
      <w:lvlText w:val="%1.%2.%3"/>
      <w:lvlJc w:val="left"/>
      <w:pPr>
        <w:tabs>
          <w:tab w:val="num" w:pos="-801"/>
        </w:tabs>
        <w:ind w:left="-801" w:hanging="795"/>
      </w:pPr>
      <w:rPr>
        <w:rFonts w:hint="default"/>
      </w:rPr>
    </w:lvl>
    <w:lvl w:ilvl="3">
      <w:start w:val="1"/>
      <w:numFmt w:val="decimal"/>
      <w:lvlText w:val="%1.%2.%3.%4"/>
      <w:lvlJc w:val="left"/>
      <w:pPr>
        <w:tabs>
          <w:tab w:val="num" w:pos="-1599"/>
        </w:tabs>
        <w:ind w:left="-1599" w:hanging="795"/>
      </w:pPr>
      <w:rPr>
        <w:rFonts w:hint="default"/>
      </w:rPr>
    </w:lvl>
    <w:lvl w:ilvl="4">
      <w:start w:val="1"/>
      <w:numFmt w:val="decimal"/>
      <w:lvlText w:val="%1.%2.%3.%4.%5"/>
      <w:lvlJc w:val="left"/>
      <w:pPr>
        <w:tabs>
          <w:tab w:val="num" w:pos="-2112"/>
        </w:tabs>
        <w:ind w:left="-2112"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348"/>
        </w:tabs>
        <w:ind w:left="-3348" w:hanging="1440"/>
      </w:pPr>
      <w:rPr>
        <w:rFonts w:hint="default"/>
      </w:rPr>
    </w:lvl>
    <w:lvl w:ilvl="7">
      <w:start w:val="1"/>
      <w:numFmt w:val="decimal"/>
      <w:lvlText w:val="%1.%2.%3.%4.%5.%6.%7.%8"/>
      <w:lvlJc w:val="left"/>
      <w:pPr>
        <w:tabs>
          <w:tab w:val="num" w:pos="-4146"/>
        </w:tabs>
        <w:ind w:left="-4146" w:hanging="1440"/>
      </w:pPr>
      <w:rPr>
        <w:rFonts w:hint="default"/>
      </w:rPr>
    </w:lvl>
    <w:lvl w:ilvl="8">
      <w:start w:val="1"/>
      <w:numFmt w:val="decimal"/>
      <w:lvlText w:val="%1.%2.%3.%4.%5.%6.%7.%8.%9"/>
      <w:lvlJc w:val="left"/>
      <w:pPr>
        <w:tabs>
          <w:tab w:val="num" w:pos="-4944"/>
        </w:tabs>
        <w:ind w:left="-4944" w:hanging="1440"/>
      </w:pPr>
      <w:rPr>
        <w:rFonts w:hint="default"/>
      </w:rPr>
    </w:lvl>
  </w:abstractNum>
  <w:abstractNum w:abstractNumId="14" w15:restartNumberingAfterBreak="0">
    <w:nsid w:val="542F4B1E"/>
    <w:multiLevelType w:val="hybridMultilevel"/>
    <w:tmpl w:val="21E48160"/>
    <w:lvl w:ilvl="0" w:tplc="57B655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3858A6"/>
    <w:multiLevelType w:val="hybridMultilevel"/>
    <w:tmpl w:val="DEB0C278"/>
    <w:lvl w:ilvl="0" w:tplc="3F40D786">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2E5B2C"/>
    <w:multiLevelType w:val="multilevel"/>
    <w:tmpl w:val="CF6ABD3A"/>
    <w:lvl w:ilvl="0">
      <w:start w:val="1"/>
      <w:numFmt w:val="decimal"/>
      <w:lvlText w:val="%1"/>
      <w:lvlJc w:val="left"/>
      <w:pPr>
        <w:tabs>
          <w:tab w:val="num" w:pos="855"/>
        </w:tabs>
        <w:ind w:left="855" w:hanging="855"/>
      </w:pPr>
      <w:rPr>
        <w:rFonts w:hint="default"/>
      </w:rPr>
    </w:lvl>
    <w:lvl w:ilvl="1">
      <w:start w:val="4"/>
      <w:numFmt w:val="decimal"/>
      <w:lvlText w:val="%1.%2"/>
      <w:lvlJc w:val="left"/>
      <w:pPr>
        <w:tabs>
          <w:tab w:val="num" w:pos="428"/>
        </w:tabs>
        <w:ind w:left="428" w:hanging="855"/>
      </w:pPr>
      <w:rPr>
        <w:rFonts w:hint="default"/>
      </w:rPr>
    </w:lvl>
    <w:lvl w:ilvl="2">
      <w:start w:val="2"/>
      <w:numFmt w:val="decimal"/>
      <w:lvlText w:val="%1.%2.%3"/>
      <w:lvlJc w:val="left"/>
      <w:pPr>
        <w:tabs>
          <w:tab w:val="num" w:pos="1"/>
        </w:tabs>
        <w:ind w:left="1" w:hanging="855"/>
      </w:pPr>
      <w:rPr>
        <w:rFonts w:hint="default"/>
      </w:rPr>
    </w:lvl>
    <w:lvl w:ilvl="3">
      <w:start w:val="1"/>
      <w:numFmt w:val="decimal"/>
      <w:lvlText w:val="%1.%2.%3.%4"/>
      <w:lvlJc w:val="left"/>
      <w:pPr>
        <w:tabs>
          <w:tab w:val="num" w:pos="-426"/>
        </w:tabs>
        <w:ind w:left="-426" w:hanging="855"/>
      </w:pPr>
      <w:rPr>
        <w:rFonts w:hint="default"/>
      </w:rPr>
    </w:lvl>
    <w:lvl w:ilvl="4">
      <w:start w:val="1"/>
      <w:numFmt w:val="decimal"/>
      <w:lvlText w:val="%1.%2.%3.%4.%5"/>
      <w:lvlJc w:val="left"/>
      <w:pPr>
        <w:tabs>
          <w:tab w:val="num" w:pos="-628"/>
        </w:tabs>
        <w:ind w:left="-628" w:hanging="1080"/>
      </w:pPr>
      <w:rPr>
        <w:rFonts w:hint="default"/>
      </w:rPr>
    </w:lvl>
    <w:lvl w:ilvl="5">
      <w:start w:val="1"/>
      <w:numFmt w:val="decimal"/>
      <w:lvlText w:val="%1.%2.%3.%4.%5.%6"/>
      <w:lvlJc w:val="left"/>
      <w:pPr>
        <w:tabs>
          <w:tab w:val="num" w:pos="-1055"/>
        </w:tabs>
        <w:ind w:left="-1055" w:hanging="1080"/>
      </w:pPr>
      <w:rPr>
        <w:rFonts w:hint="default"/>
      </w:rPr>
    </w:lvl>
    <w:lvl w:ilvl="6">
      <w:start w:val="1"/>
      <w:numFmt w:val="decimal"/>
      <w:lvlText w:val="%1.%2.%3.%4.%5.%6.%7"/>
      <w:lvlJc w:val="left"/>
      <w:pPr>
        <w:tabs>
          <w:tab w:val="num" w:pos="-1122"/>
        </w:tabs>
        <w:ind w:left="-1122" w:hanging="1440"/>
      </w:pPr>
      <w:rPr>
        <w:rFonts w:hint="default"/>
      </w:rPr>
    </w:lvl>
    <w:lvl w:ilvl="7">
      <w:start w:val="1"/>
      <w:numFmt w:val="decimal"/>
      <w:lvlText w:val="%1.%2.%3.%4.%5.%6.%7.%8"/>
      <w:lvlJc w:val="left"/>
      <w:pPr>
        <w:tabs>
          <w:tab w:val="num" w:pos="-1549"/>
        </w:tabs>
        <w:ind w:left="-1549" w:hanging="1440"/>
      </w:pPr>
      <w:rPr>
        <w:rFonts w:hint="default"/>
      </w:rPr>
    </w:lvl>
    <w:lvl w:ilvl="8">
      <w:start w:val="1"/>
      <w:numFmt w:val="decimal"/>
      <w:lvlText w:val="%1.%2.%3.%4.%5.%6.%7.%8.%9"/>
      <w:lvlJc w:val="left"/>
      <w:pPr>
        <w:tabs>
          <w:tab w:val="num" w:pos="-1976"/>
        </w:tabs>
        <w:ind w:left="-1976" w:hanging="1440"/>
      </w:pPr>
      <w:rPr>
        <w:rFonts w:hint="default"/>
      </w:rPr>
    </w:lvl>
  </w:abstractNum>
  <w:abstractNum w:abstractNumId="17" w15:restartNumberingAfterBreak="0">
    <w:nsid w:val="5758039C"/>
    <w:multiLevelType w:val="hybridMultilevel"/>
    <w:tmpl w:val="5306A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1518EF"/>
    <w:multiLevelType w:val="hybridMultilevel"/>
    <w:tmpl w:val="AA76F4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844015"/>
    <w:multiLevelType w:val="hybridMultilevel"/>
    <w:tmpl w:val="285CDAB0"/>
    <w:lvl w:ilvl="0" w:tplc="10640E8A">
      <w:start w:val="30"/>
      <w:numFmt w:val="bullet"/>
      <w:lvlText w:val="-"/>
      <w:legacy w:legacy="1" w:legacySpace="120" w:legacyIndent="360"/>
      <w:lvlJc w:val="left"/>
      <w:pPr>
        <w:ind w:left="393" w:hanging="360"/>
      </w:p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E244BDE"/>
    <w:multiLevelType w:val="multilevel"/>
    <w:tmpl w:val="8DBCEF00"/>
    <w:lvl w:ilvl="0">
      <w:start w:val="1"/>
      <w:numFmt w:val="decimal"/>
      <w:lvlText w:val="%1"/>
      <w:lvlJc w:val="left"/>
      <w:pPr>
        <w:tabs>
          <w:tab w:val="num" w:pos="915"/>
        </w:tabs>
        <w:ind w:left="915" w:hanging="915"/>
      </w:pPr>
      <w:rPr>
        <w:rFonts w:hint="default"/>
      </w:rPr>
    </w:lvl>
    <w:lvl w:ilvl="1">
      <w:start w:val="3"/>
      <w:numFmt w:val="decimal"/>
      <w:lvlText w:val="%1.%2"/>
      <w:lvlJc w:val="left"/>
      <w:pPr>
        <w:tabs>
          <w:tab w:val="num" w:pos="3"/>
        </w:tabs>
        <w:ind w:left="3" w:hanging="915"/>
      </w:pPr>
      <w:rPr>
        <w:rFonts w:hint="default"/>
      </w:rPr>
    </w:lvl>
    <w:lvl w:ilvl="2">
      <w:start w:val="1"/>
      <w:numFmt w:val="decimal"/>
      <w:lvlText w:val="%1.%2.%3"/>
      <w:lvlJc w:val="left"/>
      <w:pPr>
        <w:tabs>
          <w:tab w:val="num" w:pos="-909"/>
        </w:tabs>
        <w:ind w:left="-909" w:hanging="915"/>
      </w:pPr>
      <w:rPr>
        <w:rFonts w:hint="default"/>
      </w:rPr>
    </w:lvl>
    <w:lvl w:ilvl="3">
      <w:start w:val="1"/>
      <w:numFmt w:val="decimal"/>
      <w:lvlText w:val="%1.%2.%3.%4"/>
      <w:lvlJc w:val="left"/>
      <w:pPr>
        <w:tabs>
          <w:tab w:val="num" w:pos="-1821"/>
        </w:tabs>
        <w:ind w:left="-1821" w:hanging="915"/>
      </w:pPr>
      <w:rPr>
        <w:rFonts w:hint="default"/>
      </w:rPr>
    </w:lvl>
    <w:lvl w:ilvl="4">
      <w:start w:val="1"/>
      <w:numFmt w:val="decimal"/>
      <w:lvlText w:val="%1.%2.%3.%4.%5"/>
      <w:lvlJc w:val="left"/>
      <w:pPr>
        <w:tabs>
          <w:tab w:val="num" w:pos="-2568"/>
        </w:tabs>
        <w:ind w:left="-2568"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944"/>
        </w:tabs>
        <w:ind w:left="-4944" w:hanging="1440"/>
      </w:pPr>
      <w:rPr>
        <w:rFonts w:hint="default"/>
      </w:rPr>
    </w:lvl>
    <w:lvl w:ilvl="8">
      <w:start w:val="1"/>
      <w:numFmt w:val="decimal"/>
      <w:lvlText w:val="%1.%2.%3.%4.%5.%6.%7.%8.%9"/>
      <w:lvlJc w:val="left"/>
      <w:pPr>
        <w:tabs>
          <w:tab w:val="num" w:pos="-5856"/>
        </w:tabs>
        <w:ind w:left="-5856" w:hanging="1440"/>
      </w:pPr>
      <w:rPr>
        <w:rFonts w:hint="default"/>
      </w:rPr>
    </w:lvl>
  </w:abstractNum>
  <w:abstractNum w:abstractNumId="21" w15:restartNumberingAfterBreak="0">
    <w:nsid w:val="5E604C64"/>
    <w:multiLevelType w:val="hybridMultilevel"/>
    <w:tmpl w:val="B38698C6"/>
    <w:lvl w:ilvl="0" w:tplc="57B655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532883"/>
    <w:multiLevelType w:val="hybridMultilevel"/>
    <w:tmpl w:val="B3B48ECC"/>
    <w:lvl w:ilvl="0" w:tplc="10640E8A">
      <w:start w:val="30"/>
      <w:numFmt w:val="bullet"/>
      <w:lvlText w:val="-"/>
      <w:legacy w:legacy="1" w:legacySpace="284" w:legacyIndent="360"/>
      <w:lvlJc w:val="left"/>
      <w:pPr>
        <w:ind w:left="-174" w:hanging="360"/>
      </w:p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28E2D2C"/>
    <w:multiLevelType w:val="hybridMultilevel"/>
    <w:tmpl w:val="53B24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C168A5"/>
    <w:multiLevelType w:val="hybridMultilevel"/>
    <w:tmpl w:val="A5A6798E"/>
    <w:lvl w:ilvl="0" w:tplc="57B655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19146B"/>
    <w:multiLevelType w:val="hybridMultilevel"/>
    <w:tmpl w:val="18F24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F17021"/>
    <w:multiLevelType w:val="hybridMultilevel"/>
    <w:tmpl w:val="D62001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1B3318"/>
    <w:multiLevelType w:val="hybridMultilevel"/>
    <w:tmpl w:val="9E5A67D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5E4C04"/>
    <w:multiLevelType w:val="hybridMultilevel"/>
    <w:tmpl w:val="D99A82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6170D8"/>
    <w:multiLevelType w:val="hybridMultilevel"/>
    <w:tmpl w:val="D1B8F5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CB7795"/>
    <w:multiLevelType w:val="hybridMultilevel"/>
    <w:tmpl w:val="B38698C6"/>
    <w:lvl w:ilvl="0" w:tplc="712AD4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7E63BA"/>
    <w:multiLevelType w:val="hybridMultilevel"/>
    <w:tmpl w:val="2DF0B4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9B325F0"/>
    <w:multiLevelType w:val="hybridMultilevel"/>
    <w:tmpl w:val="618A4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6"/>
  </w:num>
  <w:num w:numId="3">
    <w:abstractNumId w:val="20"/>
  </w:num>
  <w:num w:numId="4">
    <w:abstractNumId w:val="10"/>
  </w:num>
  <w:num w:numId="5">
    <w:abstractNumId w:val="13"/>
  </w:num>
  <w:num w:numId="6">
    <w:abstractNumId w:val="16"/>
  </w:num>
  <w:num w:numId="7">
    <w:abstractNumId w:val="24"/>
  </w:num>
  <w:num w:numId="8">
    <w:abstractNumId w:val="18"/>
  </w:num>
  <w:num w:numId="9">
    <w:abstractNumId w:val="7"/>
  </w:num>
  <w:num w:numId="10">
    <w:abstractNumId w:val="27"/>
  </w:num>
  <w:num w:numId="11">
    <w:abstractNumId w:val="5"/>
  </w:num>
  <w:num w:numId="12">
    <w:abstractNumId w:val="11"/>
  </w:num>
  <w:num w:numId="13">
    <w:abstractNumId w:val="14"/>
  </w:num>
  <w:num w:numId="14">
    <w:abstractNumId w:val="21"/>
  </w:num>
  <w:num w:numId="15">
    <w:abstractNumId w:val="30"/>
  </w:num>
  <w:num w:numId="16">
    <w:abstractNumId w:val="28"/>
  </w:num>
  <w:num w:numId="17">
    <w:abstractNumId w:val="25"/>
  </w:num>
  <w:num w:numId="18">
    <w:abstractNumId w:val="26"/>
  </w:num>
  <w:num w:numId="19">
    <w:abstractNumId w:val="3"/>
  </w:num>
  <w:num w:numId="20">
    <w:abstractNumId w:val="2"/>
  </w:num>
  <w:num w:numId="21">
    <w:abstractNumId w:val="9"/>
  </w:num>
  <w:num w:numId="22">
    <w:abstractNumId w:val="12"/>
  </w:num>
  <w:num w:numId="23">
    <w:abstractNumId w:val="17"/>
  </w:num>
  <w:num w:numId="24">
    <w:abstractNumId w:val="23"/>
  </w:num>
  <w:num w:numId="25">
    <w:abstractNumId w:val="1"/>
  </w:num>
  <w:num w:numId="26">
    <w:abstractNumId w:val="22"/>
  </w:num>
  <w:num w:numId="27">
    <w:abstractNumId w:val="0"/>
  </w:num>
  <w:num w:numId="28">
    <w:abstractNumId w:val="19"/>
  </w:num>
  <w:num w:numId="29">
    <w:abstractNumId w:val="31"/>
  </w:num>
  <w:num w:numId="30">
    <w:abstractNumId w:val="29"/>
  </w:num>
  <w:num w:numId="31">
    <w:abstractNumId w:val="8"/>
  </w:num>
  <w:num w:numId="32">
    <w:abstractNumId w:val="1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A8"/>
    <w:rsid w:val="00001962"/>
    <w:rsid w:val="0001396A"/>
    <w:rsid w:val="00037124"/>
    <w:rsid w:val="00041CD3"/>
    <w:rsid w:val="00050480"/>
    <w:rsid w:val="00054671"/>
    <w:rsid w:val="000730C4"/>
    <w:rsid w:val="000829DE"/>
    <w:rsid w:val="0009530A"/>
    <w:rsid w:val="000C7538"/>
    <w:rsid w:val="000E6C58"/>
    <w:rsid w:val="000F3779"/>
    <w:rsid w:val="001155F7"/>
    <w:rsid w:val="0012554D"/>
    <w:rsid w:val="0014080F"/>
    <w:rsid w:val="00145762"/>
    <w:rsid w:val="00146C12"/>
    <w:rsid w:val="00151D29"/>
    <w:rsid w:val="0017381C"/>
    <w:rsid w:val="00184768"/>
    <w:rsid w:val="001A0D53"/>
    <w:rsid w:val="001B174E"/>
    <w:rsid w:val="001D6CD0"/>
    <w:rsid w:val="001E2655"/>
    <w:rsid w:val="001F11C5"/>
    <w:rsid w:val="001F49F0"/>
    <w:rsid w:val="00205900"/>
    <w:rsid w:val="00225D46"/>
    <w:rsid w:val="0023706F"/>
    <w:rsid w:val="00260019"/>
    <w:rsid w:val="002A411A"/>
    <w:rsid w:val="002A5CC2"/>
    <w:rsid w:val="002E7528"/>
    <w:rsid w:val="00314F4A"/>
    <w:rsid w:val="00315ABC"/>
    <w:rsid w:val="003230FE"/>
    <w:rsid w:val="003430BA"/>
    <w:rsid w:val="003517B5"/>
    <w:rsid w:val="00352C45"/>
    <w:rsid w:val="00370560"/>
    <w:rsid w:val="0037264E"/>
    <w:rsid w:val="003777EE"/>
    <w:rsid w:val="00381505"/>
    <w:rsid w:val="003840FD"/>
    <w:rsid w:val="00392670"/>
    <w:rsid w:val="003B016C"/>
    <w:rsid w:val="003B2EC2"/>
    <w:rsid w:val="00426280"/>
    <w:rsid w:val="00451F3E"/>
    <w:rsid w:val="00455807"/>
    <w:rsid w:val="004766AD"/>
    <w:rsid w:val="004942A8"/>
    <w:rsid w:val="004A7AEC"/>
    <w:rsid w:val="004C3C75"/>
    <w:rsid w:val="004C5563"/>
    <w:rsid w:val="004F3776"/>
    <w:rsid w:val="0052464F"/>
    <w:rsid w:val="00561253"/>
    <w:rsid w:val="0056566B"/>
    <w:rsid w:val="00575B38"/>
    <w:rsid w:val="005E4E5C"/>
    <w:rsid w:val="00623CA3"/>
    <w:rsid w:val="00680520"/>
    <w:rsid w:val="006958D7"/>
    <w:rsid w:val="006A4708"/>
    <w:rsid w:val="006B7509"/>
    <w:rsid w:val="006C3504"/>
    <w:rsid w:val="006C6111"/>
    <w:rsid w:val="0070517C"/>
    <w:rsid w:val="00717587"/>
    <w:rsid w:val="00724216"/>
    <w:rsid w:val="00742495"/>
    <w:rsid w:val="00761AC3"/>
    <w:rsid w:val="00771387"/>
    <w:rsid w:val="0079226D"/>
    <w:rsid w:val="00794948"/>
    <w:rsid w:val="007C58C7"/>
    <w:rsid w:val="007D2F6F"/>
    <w:rsid w:val="007F572C"/>
    <w:rsid w:val="0088301D"/>
    <w:rsid w:val="008A144D"/>
    <w:rsid w:val="008C44D8"/>
    <w:rsid w:val="008D29FE"/>
    <w:rsid w:val="00903F9F"/>
    <w:rsid w:val="00924D35"/>
    <w:rsid w:val="009452B4"/>
    <w:rsid w:val="0094632E"/>
    <w:rsid w:val="00971C58"/>
    <w:rsid w:val="00976170"/>
    <w:rsid w:val="009A2581"/>
    <w:rsid w:val="00A00E78"/>
    <w:rsid w:val="00A07402"/>
    <w:rsid w:val="00A21D90"/>
    <w:rsid w:val="00A23C7F"/>
    <w:rsid w:val="00A24B8E"/>
    <w:rsid w:val="00A34292"/>
    <w:rsid w:val="00A734D9"/>
    <w:rsid w:val="00AA4B81"/>
    <w:rsid w:val="00AC2E81"/>
    <w:rsid w:val="00AC7FB0"/>
    <w:rsid w:val="00AF236C"/>
    <w:rsid w:val="00AF4851"/>
    <w:rsid w:val="00AF7FBB"/>
    <w:rsid w:val="00B01BBD"/>
    <w:rsid w:val="00B2534D"/>
    <w:rsid w:val="00B257C0"/>
    <w:rsid w:val="00B30304"/>
    <w:rsid w:val="00B50551"/>
    <w:rsid w:val="00B56643"/>
    <w:rsid w:val="00B86E13"/>
    <w:rsid w:val="00BA5514"/>
    <w:rsid w:val="00BA7577"/>
    <w:rsid w:val="00BB3140"/>
    <w:rsid w:val="00BC035E"/>
    <w:rsid w:val="00BC15BF"/>
    <w:rsid w:val="00BC229A"/>
    <w:rsid w:val="00BD37D2"/>
    <w:rsid w:val="00BD3CF8"/>
    <w:rsid w:val="00BD58AD"/>
    <w:rsid w:val="00BE01AB"/>
    <w:rsid w:val="00C135AD"/>
    <w:rsid w:val="00C2554B"/>
    <w:rsid w:val="00C36B2B"/>
    <w:rsid w:val="00C37FB5"/>
    <w:rsid w:val="00C40B8F"/>
    <w:rsid w:val="00C630C0"/>
    <w:rsid w:val="00C67F64"/>
    <w:rsid w:val="00C85A6C"/>
    <w:rsid w:val="00C908B5"/>
    <w:rsid w:val="00CD3D8E"/>
    <w:rsid w:val="00CE35A2"/>
    <w:rsid w:val="00CE3735"/>
    <w:rsid w:val="00D10A6D"/>
    <w:rsid w:val="00D15293"/>
    <w:rsid w:val="00D170E4"/>
    <w:rsid w:val="00D27457"/>
    <w:rsid w:val="00D30C38"/>
    <w:rsid w:val="00D40868"/>
    <w:rsid w:val="00D647FA"/>
    <w:rsid w:val="00D75C0B"/>
    <w:rsid w:val="00D852DF"/>
    <w:rsid w:val="00DA536E"/>
    <w:rsid w:val="00DB4076"/>
    <w:rsid w:val="00DC34FF"/>
    <w:rsid w:val="00DC59D9"/>
    <w:rsid w:val="00DD07C8"/>
    <w:rsid w:val="00DD3AAD"/>
    <w:rsid w:val="00DE634D"/>
    <w:rsid w:val="00E0296D"/>
    <w:rsid w:val="00E137D3"/>
    <w:rsid w:val="00E33B2B"/>
    <w:rsid w:val="00E617FB"/>
    <w:rsid w:val="00E96828"/>
    <w:rsid w:val="00EA7DA2"/>
    <w:rsid w:val="00EC76E3"/>
    <w:rsid w:val="00ED41D9"/>
    <w:rsid w:val="00EE2369"/>
    <w:rsid w:val="00EF6955"/>
    <w:rsid w:val="00F05E9A"/>
    <w:rsid w:val="00F16BB8"/>
    <w:rsid w:val="00F65248"/>
    <w:rsid w:val="00F73943"/>
    <w:rsid w:val="00F828AA"/>
    <w:rsid w:val="00F90999"/>
    <w:rsid w:val="00FD0EDC"/>
    <w:rsid w:val="00FD6224"/>
    <w:rsid w:val="00FE78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pPr>
    <w:rPr>
      <w:rFonts w:ascii="Verdana" w:hAnsi="Verdana"/>
      <w:sz w:val="22"/>
      <w:lang w:val="en-GB" w:eastAsia="en-US"/>
    </w:rPr>
  </w:style>
  <w:style w:type="paragraph" w:styleId="Heading1">
    <w:name w:val="heading 1"/>
    <w:basedOn w:val="Normal"/>
    <w:next w:val="Normal"/>
    <w:qFormat/>
    <w:pPr>
      <w:keepNext/>
      <w:spacing w:before="240" w:after="60"/>
      <w:outlineLvl w:val="0"/>
    </w:pPr>
    <w:rPr>
      <w:color w:val="275D81"/>
      <w:kern w:val="32"/>
      <w:sz w:val="56"/>
      <w:szCs w:val="32"/>
    </w:rPr>
  </w:style>
  <w:style w:type="paragraph" w:styleId="Heading2">
    <w:name w:val="heading 2"/>
    <w:aliases w:val="Heading 1.1"/>
    <w:basedOn w:val="Normal"/>
    <w:next w:val="Normal"/>
    <w:qFormat/>
    <w:pPr>
      <w:keepNext/>
      <w:spacing w:before="240" w:after="60"/>
      <w:outlineLvl w:val="1"/>
    </w:pPr>
    <w:rPr>
      <w:b/>
      <w:color w:val="631013"/>
      <w:sz w:val="36"/>
      <w:szCs w:val="28"/>
    </w:rPr>
  </w:style>
  <w:style w:type="paragraph" w:styleId="Heading3">
    <w:name w:val="heading 3"/>
    <w:basedOn w:val="Normal"/>
    <w:next w:val="Normal"/>
    <w:qFormat/>
    <w:pPr>
      <w:keepNext/>
      <w:spacing w:before="240" w:after="60"/>
      <w:outlineLvl w:val="2"/>
    </w:pPr>
    <w:rPr>
      <w:b/>
      <w:color w:val="0F127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BodyText1">
    <w:name w:val="Body Text1"/>
    <w:basedOn w:val="Normal"/>
  </w:style>
  <w:style w:type="paragraph" w:styleId="TOC2">
    <w:name w:val="toc 2"/>
    <w:basedOn w:val="Normal"/>
    <w:next w:val="Normal"/>
    <w:autoRedefine/>
    <w:semiHidden/>
    <w:pPr>
      <w:ind w:left="220"/>
    </w:pPr>
  </w:style>
  <w:style w:type="paragraph" w:styleId="TOC1">
    <w:name w:val="toc 1"/>
    <w:basedOn w:val="Normal"/>
    <w:next w:val="Normal"/>
    <w:autoRedefine/>
    <w:semiHidden/>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odyText">
    <w:name w:val="Body Text"/>
    <w:basedOn w:val="Normal"/>
    <w:semiHidden/>
    <w:pPr>
      <w:spacing w:line="240" w:lineRule="auto"/>
    </w:pPr>
    <w:rPr>
      <w:color w:val="FFFFFF"/>
      <w:sz w:val="56"/>
      <w:lang w:val="ga-IE"/>
    </w:rPr>
  </w:style>
  <w:style w:type="paragraph" w:styleId="Title">
    <w:name w:val="Title"/>
    <w:basedOn w:val="Normal"/>
    <w:qFormat/>
    <w:pPr>
      <w:spacing w:line="240" w:lineRule="auto"/>
      <w:jc w:val="center"/>
    </w:pPr>
    <w:rPr>
      <w:rFonts w:ascii="Times New Roman" w:hAnsi="Times New Roman"/>
      <w:b/>
      <w:bCs/>
      <w:sz w:val="36"/>
      <w:szCs w:val="24"/>
      <w:lang w:val="en-IE"/>
    </w:rPr>
  </w:style>
  <w:style w:type="character" w:styleId="FootnoteReference">
    <w:name w:val="footnote reference"/>
    <w:semiHidden/>
    <w:rPr>
      <w:vertAlign w:val="superscript"/>
    </w:rPr>
  </w:style>
  <w:style w:type="paragraph" w:customStyle="1" w:styleId="Body">
    <w:name w:val="Body"/>
    <w:basedOn w:val="Normal"/>
    <w:pPr>
      <w:overflowPunct w:val="0"/>
      <w:autoSpaceDE w:val="0"/>
      <w:autoSpaceDN w:val="0"/>
      <w:adjustRightInd w:val="0"/>
      <w:spacing w:after="360"/>
      <w:jc w:val="both"/>
      <w:textAlignment w:val="baseline"/>
    </w:pPr>
    <w:rPr>
      <w:rFonts w:ascii="Times New Roman" w:hAnsi="Times New Roman"/>
      <w:sz w:val="24"/>
    </w:rPr>
  </w:style>
  <w:style w:type="paragraph" w:styleId="FootnoteText">
    <w:name w:val="footnote text"/>
    <w:basedOn w:val="Normal"/>
    <w:semiHidden/>
    <w:pPr>
      <w:spacing w:line="240" w:lineRule="auto"/>
    </w:pPr>
    <w:rPr>
      <w:rFonts w:ascii="Times New Roman" w:hAnsi="Times New Roman"/>
      <w:sz w:val="20"/>
    </w:rPr>
  </w:style>
  <w:style w:type="character" w:customStyle="1" w:styleId="HeaderChar">
    <w:name w:val="Header Char"/>
    <w:link w:val="Header"/>
    <w:uiPriority w:val="99"/>
    <w:rsid w:val="00BC229A"/>
    <w:rPr>
      <w:rFonts w:ascii="Verdana" w:hAnsi="Verdana"/>
      <w:sz w:val="22"/>
      <w:lang w:val="en-GB" w:eastAsia="en-US"/>
    </w:rPr>
  </w:style>
  <w:style w:type="paragraph" w:customStyle="1" w:styleId="Noparagraphstyle">
    <w:name w:val="[No paragraph style]"/>
    <w:uiPriority w:val="99"/>
    <w:rsid w:val="00BC229A"/>
    <w:pPr>
      <w:widowControl w:val="0"/>
      <w:autoSpaceDE w:val="0"/>
      <w:autoSpaceDN w:val="0"/>
      <w:adjustRightInd w:val="0"/>
      <w:spacing w:line="288" w:lineRule="auto"/>
      <w:textAlignment w:val="center"/>
    </w:pPr>
    <w:rPr>
      <w:rFonts w:ascii="Times-Roman" w:hAnsi="Times-Roman" w:cs="Times-Roman"/>
      <w:color w:val="000000"/>
      <w:sz w:val="24"/>
      <w:szCs w:val="24"/>
      <w:lang w:val="en-GB" w:eastAsia="en-US"/>
    </w:rPr>
  </w:style>
  <w:style w:type="character" w:customStyle="1" w:styleId="HelvBold">
    <w:name w:val="Helv Bold"/>
    <w:uiPriority w:val="99"/>
    <w:rsid w:val="00BC229A"/>
    <w:rPr>
      <w:rFonts w:ascii="HelveticaNeueLTStd-Bd" w:hAnsi="HelveticaNeueLTStd-Bd"/>
      <w:b/>
    </w:rPr>
  </w:style>
  <w:style w:type="paragraph" w:styleId="BalloonText">
    <w:name w:val="Balloon Text"/>
    <w:basedOn w:val="Normal"/>
    <w:link w:val="BalloonTextChar"/>
    <w:uiPriority w:val="99"/>
    <w:semiHidden/>
    <w:unhideWhenUsed/>
    <w:rsid w:val="003430B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430BA"/>
    <w:rPr>
      <w:rFonts w:ascii="Tahoma" w:hAnsi="Tahoma" w:cs="Tahoma"/>
      <w:sz w:val="16"/>
      <w:szCs w:val="16"/>
      <w:lang w:val="en-GB" w:eastAsia="en-US"/>
    </w:rPr>
  </w:style>
  <w:style w:type="paragraph" w:styleId="Revision">
    <w:name w:val="Revision"/>
    <w:hidden/>
    <w:uiPriority w:val="99"/>
    <w:semiHidden/>
    <w:rsid w:val="0009530A"/>
    <w:rPr>
      <w:rFonts w:ascii="Verdana" w:hAnsi="Verdana"/>
      <w:sz w:val="22"/>
      <w:lang w:val="en-GB" w:eastAsia="en-US"/>
    </w:rPr>
  </w:style>
  <w:style w:type="character" w:styleId="Hyperlink">
    <w:name w:val="Hyperlink"/>
    <w:uiPriority w:val="99"/>
    <w:semiHidden/>
    <w:unhideWhenUsed/>
    <w:rsid w:val="00C37FB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55858">
      <w:bodyDiv w:val="1"/>
      <w:marLeft w:val="0"/>
      <w:marRight w:val="0"/>
      <w:marTop w:val="0"/>
      <w:marBottom w:val="0"/>
      <w:divBdr>
        <w:top w:val="none" w:sz="0" w:space="0" w:color="auto"/>
        <w:left w:val="none" w:sz="0" w:space="0" w:color="auto"/>
        <w:bottom w:val="none" w:sz="0" w:space="0" w:color="auto"/>
        <w:right w:val="none" w:sz="0" w:space="0" w:color="auto"/>
      </w:divBdr>
    </w:div>
    <w:div w:id="186443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centralbank.ie/fns/privacy-statement"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dataprotection@centralbank.ie"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Props1.xml><?xml version="1.0" encoding="utf-8"?>
<ds:datastoreItem xmlns:ds="http://schemas.openxmlformats.org/officeDocument/2006/customXml" ds:itemID="{642CE688-B56F-4005-BCFB-73A6A291FF0E}">
  <ds:schemaRefs>
    <ds:schemaRef ds:uri="http://schemas.microsoft.com/office/2006/metadata/longProperties"/>
  </ds:schemaRefs>
</ds:datastoreItem>
</file>

<file path=customXml/itemProps2.xml><?xml version="1.0" encoding="utf-8"?>
<ds:datastoreItem xmlns:ds="http://schemas.openxmlformats.org/officeDocument/2006/customXml" ds:itemID="{3E00AF01-4071-4E8D-BD81-A456746F654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Links>
    <vt:vector size="12" baseType="variant">
      <vt:variant>
        <vt:i4>8126561</vt:i4>
      </vt:variant>
      <vt:variant>
        <vt:i4>3</vt:i4>
      </vt:variant>
      <vt:variant>
        <vt:i4>0</vt:i4>
      </vt:variant>
      <vt:variant>
        <vt:i4>5</vt:i4>
      </vt:variant>
      <vt:variant>
        <vt:lpwstr>http://www.centralbank.ie/fns/privacy-statement</vt:lpwstr>
      </vt:variant>
      <vt:variant>
        <vt:lpwstr/>
      </vt:variant>
      <vt:variant>
        <vt:i4>6553688</vt:i4>
      </vt:variant>
      <vt:variant>
        <vt:i4>0</vt:i4>
      </vt:variant>
      <vt:variant>
        <vt:i4>0</vt:i4>
      </vt:variant>
      <vt:variant>
        <vt:i4>5</vt:i4>
      </vt:variant>
      <vt:variant>
        <vt:lpwstr>mailto:dataprotection@centralbank.ie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Public</cp:keywords>
  <dc:description/>
  <cp:lastModifiedBy/>
  <cp:revision>1</cp:revision>
  <dcterms:created xsi:type="dcterms:W3CDTF">2020-12-31T12:36:00Z</dcterms:created>
  <dcterms:modified xsi:type="dcterms:W3CDTF">2021-02-16T09:19:00Z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c74caaad-bcf3-4334-89f3-32be0755b421</vt:lpwstr>
  </property>
  <property fmtid="{D5CDD505-2E9C-101B-9397-08002B2CF9AE}" pid="3" name="bjSaver">
    <vt:lpwstr>nvGX0E4X6scdTxTFXGHNS7cIwW6+9niL</vt:lpwstr>
  </property>
  <property fmtid="{D5CDD505-2E9C-101B-9397-08002B2CF9AE}" pid="4" name="bjDocumentSecurityLabel">
    <vt:lpwstr>Public</vt:lpwstr>
  </property>
  <property fmtid="{D5CDD505-2E9C-101B-9397-08002B2CF9AE}" pid="5"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6" name="bjDocumentLabelXML-0">
    <vt:lpwstr>ames.com/2008/01/sie/internal/label"&gt;&lt;element uid="33ed6465-8d2f-4fab-bbbc-787e2c148707" value="" /&gt;&lt;element uid="28c775dd-3fa7-40f2-8368-0e7fa48abc25" value="" /&gt;&lt;/sisl&gt;</vt:lpwstr>
  </property>
  <property fmtid="{D5CDD505-2E9C-101B-9397-08002B2CF9AE}" pid="7" name="bjHeaderBothDocProperty">
    <vt:lpwstr> </vt:lpwstr>
  </property>
  <property fmtid="{D5CDD505-2E9C-101B-9397-08002B2CF9AE}" pid="8" name="bjHeaderFirstPageDocProperty">
    <vt:lpwstr> </vt:lpwstr>
  </property>
  <property fmtid="{D5CDD505-2E9C-101B-9397-08002B2CF9AE}" pid="9" name="bjHeaderEvenPageDocProperty">
    <vt:lpwstr> </vt:lpwstr>
  </property>
</Properties>
</file>