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2514F" w14:textId="77777777" w:rsidR="006A72E4" w:rsidRPr="0083176A" w:rsidRDefault="006A72E4" w:rsidP="0024501E">
      <w:pPr>
        <w:pStyle w:val="CBCoverTitle"/>
        <w:spacing w:after="0"/>
        <w:jc w:val="both"/>
        <w:rPr>
          <w:rFonts w:asciiTheme="majorHAnsi" w:hAnsiTheme="majorHAnsi" w:cs="Calibri"/>
          <w:sz w:val="60"/>
          <w:szCs w:val="60"/>
        </w:rPr>
      </w:pPr>
      <w:bookmarkStart w:id="0" w:name="_GoBack"/>
      <w:bookmarkEnd w:id="0"/>
    </w:p>
    <w:p w14:paraId="431DFE75" w14:textId="77777777" w:rsidR="006A72E4" w:rsidRPr="0083176A" w:rsidRDefault="006A72E4" w:rsidP="0024501E">
      <w:pPr>
        <w:pStyle w:val="CBCoverTitle"/>
        <w:spacing w:after="0"/>
        <w:jc w:val="both"/>
        <w:rPr>
          <w:rFonts w:asciiTheme="majorHAnsi" w:hAnsiTheme="majorHAnsi" w:cs="Calibri"/>
          <w:sz w:val="60"/>
          <w:szCs w:val="60"/>
        </w:rPr>
      </w:pPr>
    </w:p>
    <w:p w14:paraId="54F33B23" w14:textId="77777777" w:rsidR="007A3C45" w:rsidRPr="0083176A" w:rsidRDefault="007A3C45" w:rsidP="0024501E">
      <w:pPr>
        <w:pStyle w:val="CBCoverTitle"/>
        <w:spacing w:after="0"/>
        <w:jc w:val="both"/>
        <w:rPr>
          <w:rFonts w:asciiTheme="majorHAnsi" w:hAnsiTheme="majorHAnsi" w:cs="Calibri"/>
          <w:sz w:val="60"/>
          <w:szCs w:val="60"/>
        </w:rPr>
      </w:pPr>
    </w:p>
    <w:p w14:paraId="6C7C50DB" w14:textId="77777777" w:rsidR="007A3C45" w:rsidRPr="0083176A" w:rsidRDefault="007A3C45" w:rsidP="0024501E">
      <w:pPr>
        <w:pStyle w:val="CBCoverTitle"/>
        <w:spacing w:after="0"/>
        <w:jc w:val="both"/>
        <w:rPr>
          <w:rFonts w:asciiTheme="majorHAnsi" w:hAnsiTheme="majorHAnsi" w:cs="Calibri"/>
          <w:sz w:val="60"/>
          <w:szCs w:val="60"/>
        </w:rPr>
      </w:pPr>
    </w:p>
    <w:p w14:paraId="6BC7CFDC" w14:textId="77777777" w:rsidR="007A3C45" w:rsidRPr="0083176A" w:rsidRDefault="007A3C45" w:rsidP="0024501E">
      <w:pPr>
        <w:pStyle w:val="CBCoverTitle"/>
        <w:spacing w:after="0"/>
        <w:jc w:val="both"/>
        <w:rPr>
          <w:rFonts w:asciiTheme="majorHAnsi" w:hAnsiTheme="majorHAnsi" w:cs="Calibri"/>
          <w:sz w:val="60"/>
          <w:szCs w:val="60"/>
        </w:rPr>
      </w:pPr>
    </w:p>
    <w:p w14:paraId="628E3944" w14:textId="77777777" w:rsidR="007A3C45" w:rsidRPr="0083176A" w:rsidRDefault="007A3C45" w:rsidP="0024501E">
      <w:pPr>
        <w:pStyle w:val="CBCoverTitle"/>
        <w:spacing w:after="0"/>
        <w:jc w:val="both"/>
        <w:rPr>
          <w:rFonts w:asciiTheme="majorHAnsi" w:hAnsiTheme="majorHAnsi" w:cs="Calibri"/>
          <w:sz w:val="60"/>
          <w:szCs w:val="60"/>
        </w:rPr>
      </w:pPr>
    </w:p>
    <w:p w14:paraId="08889DA7" w14:textId="66629D46" w:rsidR="0024501E" w:rsidRPr="0083176A" w:rsidRDefault="006A72E4" w:rsidP="0024501E">
      <w:pPr>
        <w:pStyle w:val="CBCoverTitle"/>
        <w:spacing w:after="0"/>
        <w:jc w:val="both"/>
        <w:rPr>
          <w:rFonts w:asciiTheme="majorHAnsi" w:hAnsiTheme="majorHAnsi" w:cs="Calibri"/>
          <w:sz w:val="60"/>
          <w:szCs w:val="60"/>
        </w:rPr>
      </w:pPr>
      <w:r w:rsidRPr="0083176A">
        <w:rPr>
          <w:rFonts w:asciiTheme="majorHAnsi" w:hAnsiTheme="majorHAnsi" w:cs="Calibri"/>
          <w:sz w:val="60"/>
          <w:szCs w:val="60"/>
        </w:rPr>
        <w:t xml:space="preserve">Declaration Form for </w:t>
      </w:r>
      <w:r w:rsidR="001D6FA0" w:rsidRPr="0083176A">
        <w:rPr>
          <w:rFonts w:asciiTheme="majorHAnsi" w:hAnsiTheme="majorHAnsi" w:cs="Calibri"/>
          <w:sz w:val="60"/>
          <w:szCs w:val="60"/>
        </w:rPr>
        <w:t xml:space="preserve">Availing of </w:t>
      </w:r>
      <w:r w:rsidRPr="0083176A">
        <w:rPr>
          <w:rFonts w:asciiTheme="majorHAnsi" w:hAnsiTheme="majorHAnsi" w:cs="Calibri"/>
          <w:sz w:val="60"/>
          <w:szCs w:val="60"/>
        </w:rPr>
        <w:t xml:space="preserve">Transitional </w:t>
      </w:r>
      <w:r w:rsidR="000D2E05" w:rsidRPr="0083176A">
        <w:rPr>
          <w:rFonts w:asciiTheme="majorHAnsi" w:hAnsiTheme="majorHAnsi" w:cs="Calibri"/>
          <w:sz w:val="60"/>
          <w:szCs w:val="60"/>
        </w:rPr>
        <w:t>A</w:t>
      </w:r>
      <w:r w:rsidR="001D6FA0" w:rsidRPr="0083176A">
        <w:rPr>
          <w:rFonts w:asciiTheme="majorHAnsi" w:hAnsiTheme="majorHAnsi" w:cs="Calibri"/>
          <w:sz w:val="60"/>
          <w:szCs w:val="60"/>
        </w:rPr>
        <w:t xml:space="preserve">rrangements </w:t>
      </w:r>
      <w:r w:rsidR="000D2E05" w:rsidRPr="0083176A">
        <w:rPr>
          <w:rFonts w:asciiTheme="majorHAnsi" w:hAnsiTheme="majorHAnsi" w:cs="Calibri"/>
          <w:sz w:val="60"/>
          <w:szCs w:val="60"/>
        </w:rPr>
        <w:t xml:space="preserve">as a Retail </w:t>
      </w:r>
      <w:r w:rsidR="00B63BA2" w:rsidRPr="0083176A">
        <w:rPr>
          <w:rFonts w:asciiTheme="majorHAnsi" w:hAnsiTheme="majorHAnsi" w:cs="Calibri"/>
          <w:sz w:val="60"/>
          <w:szCs w:val="60"/>
        </w:rPr>
        <w:t>Credit Firm</w:t>
      </w:r>
      <w:r w:rsidR="008E747F" w:rsidRPr="0083176A">
        <w:rPr>
          <w:rFonts w:asciiTheme="majorHAnsi" w:hAnsiTheme="majorHAnsi" w:cs="Calibri"/>
          <w:sz w:val="60"/>
          <w:szCs w:val="60"/>
        </w:rPr>
        <w:t xml:space="preserve"> or Credit Servicing Firm</w:t>
      </w:r>
      <w:r w:rsidR="0024501E" w:rsidRPr="0083176A">
        <w:rPr>
          <w:rFonts w:asciiTheme="majorHAnsi" w:hAnsiTheme="majorHAnsi" w:cs="Calibri"/>
          <w:sz w:val="60"/>
          <w:szCs w:val="60"/>
        </w:rPr>
        <w:t xml:space="preserve"> </w:t>
      </w:r>
    </w:p>
    <w:p w14:paraId="36D0FF62" w14:textId="77777777" w:rsidR="0024501E" w:rsidRPr="0083176A" w:rsidRDefault="0024501E" w:rsidP="0024501E">
      <w:pPr>
        <w:pStyle w:val="CBCoverTitle"/>
        <w:spacing w:after="0"/>
        <w:jc w:val="both"/>
        <w:rPr>
          <w:rFonts w:asciiTheme="majorHAnsi" w:hAnsiTheme="majorHAnsi" w:cs="Calibri"/>
          <w:sz w:val="28"/>
          <w:szCs w:val="28"/>
        </w:rPr>
      </w:pPr>
    </w:p>
    <w:p w14:paraId="5FB66AD9" w14:textId="684DAB0D" w:rsidR="000D2E05" w:rsidRPr="0083176A" w:rsidRDefault="0024501E" w:rsidP="0024501E">
      <w:pPr>
        <w:pStyle w:val="CBCoverTitle"/>
        <w:spacing w:after="0"/>
        <w:jc w:val="both"/>
        <w:rPr>
          <w:rFonts w:asciiTheme="majorHAnsi" w:hAnsiTheme="majorHAnsi" w:cs="Calibri"/>
          <w:b w:val="0"/>
          <w:sz w:val="36"/>
          <w:szCs w:val="36"/>
        </w:rPr>
      </w:pPr>
      <w:r w:rsidRPr="0083176A">
        <w:rPr>
          <w:rFonts w:asciiTheme="majorHAnsi" w:hAnsiTheme="majorHAnsi" w:cs="Calibri"/>
          <w:sz w:val="36"/>
          <w:szCs w:val="36"/>
        </w:rPr>
        <w:t xml:space="preserve">Under the </w:t>
      </w:r>
      <w:r w:rsidR="000D2E05" w:rsidRPr="0083176A">
        <w:rPr>
          <w:rFonts w:asciiTheme="majorHAnsi" w:hAnsiTheme="majorHAnsi" w:cs="Calibri"/>
          <w:sz w:val="36"/>
          <w:szCs w:val="36"/>
        </w:rPr>
        <w:t>C</w:t>
      </w:r>
      <w:r w:rsidRPr="0083176A">
        <w:rPr>
          <w:rFonts w:asciiTheme="majorHAnsi" w:hAnsiTheme="majorHAnsi" w:cs="Calibri"/>
          <w:sz w:val="36"/>
          <w:szCs w:val="36"/>
        </w:rPr>
        <w:t>entral Bank Act 1997</w:t>
      </w:r>
      <w:r w:rsidR="008E747F" w:rsidRPr="0083176A">
        <w:rPr>
          <w:rFonts w:asciiTheme="majorHAnsi" w:hAnsiTheme="majorHAnsi" w:cs="Calibri"/>
          <w:sz w:val="36"/>
          <w:szCs w:val="36"/>
        </w:rPr>
        <w:t xml:space="preserve"> (as amended) </w:t>
      </w:r>
      <w:r w:rsidRPr="0083176A">
        <w:rPr>
          <w:rFonts w:asciiTheme="majorHAnsi" w:hAnsiTheme="majorHAnsi" w:cs="Calibri"/>
          <w:sz w:val="36"/>
          <w:szCs w:val="36"/>
        </w:rPr>
        <w:t xml:space="preserve"> </w:t>
      </w:r>
    </w:p>
    <w:p w14:paraId="4AF2A8BE" w14:textId="562EE4BE" w:rsidR="0024501E" w:rsidRPr="0083176A" w:rsidRDefault="0024501E" w:rsidP="0024501E">
      <w:pPr>
        <w:pStyle w:val="CBCoverSubtitle"/>
        <w:spacing w:after="0" w:line="240" w:lineRule="auto"/>
        <w:rPr>
          <w:rFonts w:asciiTheme="majorHAnsi" w:hAnsiTheme="majorHAnsi" w:cs="Calibri"/>
          <w:b/>
          <w:sz w:val="27"/>
          <w:szCs w:val="27"/>
        </w:rPr>
      </w:pPr>
    </w:p>
    <w:p w14:paraId="600A37A5" w14:textId="3C8DE4A7" w:rsidR="0024501E" w:rsidRPr="0083176A" w:rsidRDefault="0024501E" w:rsidP="0024501E">
      <w:pPr>
        <w:pStyle w:val="CBCoverSubtitle"/>
        <w:spacing w:after="0" w:line="240" w:lineRule="auto"/>
        <w:rPr>
          <w:rFonts w:asciiTheme="majorHAnsi" w:hAnsiTheme="majorHAnsi" w:cs="Calibri"/>
          <w:b/>
          <w:sz w:val="27"/>
          <w:szCs w:val="27"/>
        </w:rPr>
      </w:pPr>
    </w:p>
    <w:p w14:paraId="2A89ACB7" w14:textId="77777777" w:rsidR="0024501E" w:rsidRPr="0083176A" w:rsidRDefault="0024501E" w:rsidP="0024501E">
      <w:pPr>
        <w:pStyle w:val="CBCoverSubtitle"/>
        <w:spacing w:after="0" w:line="240" w:lineRule="auto"/>
        <w:rPr>
          <w:rFonts w:asciiTheme="majorHAnsi" w:hAnsiTheme="majorHAnsi" w:cs="Calibri"/>
          <w:b/>
          <w:sz w:val="27"/>
          <w:szCs w:val="27"/>
        </w:rPr>
      </w:pPr>
    </w:p>
    <w:p w14:paraId="2013AC85" w14:textId="46AC32D3" w:rsidR="000D2E05" w:rsidRPr="0083176A" w:rsidRDefault="00A4463D" w:rsidP="000D2E05">
      <w:pPr>
        <w:pStyle w:val="CBCoverSubtitle"/>
        <w:spacing w:after="0" w:line="480" w:lineRule="auto"/>
        <w:rPr>
          <w:rFonts w:asciiTheme="majorHAnsi" w:hAnsiTheme="majorHAnsi" w:cs="Calibri"/>
          <w:b/>
          <w:sz w:val="60"/>
          <w:szCs w:val="60"/>
        </w:rPr>
      </w:pPr>
      <w:r w:rsidRPr="0083176A">
        <w:rPr>
          <w:rFonts w:asciiTheme="majorHAnsi" w:hAnsiTheme="majorHAnsi" w:cs="Calibri"/>
          <w:b/>
          <w:sz w:val="60"/>
          <w:szCs w:val="60"/>
        </w:rPr>
        <w:t>May</w:t>
      </w:r>
      <w:r w:rsidR="003575D5" w:rsidRPr="0083176A">
        <w:rPr>
          <w:rFonts w:asciiTheme="majorHAnsi" w:hAnsiTheme="majorHAnsi" w:cs="Calibri"/>
          <w:b/>
          <w:sz w:val="60"/>
          <w:szCs w:val="60"/>
        </w:rPr>
        <w:t xml:space="preserve"> </w:t>
      </w:r>
      <w:r w:rsidR="006A72E4" w:rsidRPr="0083176A">
        <w:rPr>
          <w:rFonts w:asciiTheme="majorHAnsi" w:hAnsiTheme="majorHAnsi" w:cs="Calibri"/>
          <w:b/>
          <w:sz w:val="60"/>
          <w:szCs w:val="60"/>
        </w:rPr>
        <w:t>202</w:t>
      </w:r>
      <w:r w:rsidR="008E747F" w:rsidRPr="0083176A">
        <w:rPr>
          <w:rFonts w:asciiTheme="majorHAnsi" w:hAnsiTheme="majorHAnsi" w:cs="Calibri"/>
          <w:b/>
          <w:sz w:val="60"/>
          <w:szCs w:val="60"/>
        </w:rPr>
        <w:t>2</w:t>
      </w:r>
    </w:p>
    <w:p w14:paraId="2DCE2A15" w14:textId="77777777" w:rsidR="00D1487B" w:rsidRPr="0083176A" w:rsidRDefault="00D1487B" w:rsidP="00FC6680">
      <w:pPr>
        <w:pStyle w:val="CBCoverTitle"/>
        <w:rPr>
          <w:rFonts w:asciiTheme="majorHAnsi" w:hAnsiTheme="majorHAnsi"/>
        </w:rPr>
      </w:pPr>
    </w:p>
    <w:p w14:paraId="59313135" w14:textId="79F8D6F8" w:rsidR="002F0F89" w:rsidRPr="0083176A" w:rsidRDefault="002F0F89" w:rsidP="00FC6680">
      <w:pPr>
        <w:pStyle w:val="CBCoverSubtitle"/>
        <w:rPr>
          <w:rFonts w:asciiTheme="majorHAnsi" w:hAnsiTheme="majorHAnsi"/>
        </w:rPr>
      </w:pPr>
    </w:p>
    <w:p w14:paraId="5A5BE79F" w14:textId="77777777" w:rsidR="00091424" w:rsidRPr="0083176A" w:rsidRDefault="00091424" w:rsidP="00FC6680">
      <w:pPr>
        <w:pStyle w:val="CBCoverSubtitle"/>
        <w:rPr>
          <w:rFonts w:asciiTheme="majorHAnsi" w:hAnsiTheme="majorHAnsi"/>
        </w:rPr>
      </w:pPr>
    </w:p>
    <w:p w14:paraId="71AEC9D1" w14:textId="77777777" w:rsidR="00D56982" w:rsidRPr="0083176A" w:rsidRDefault="00D56982">
      <w:pPr>
        <w:rPr>
          <w:rFonts w:asciiTheme="majorHAnsi" w:hAnsiTheme="majorHAnsi"/>
        </w:rPr>
        <w:sectPr w:rsidR="00D56982" w:rsidRPr="0083176A" w:rsidSect="006A72E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134" w:bottom="1134" w:left="1134" w:header="284" w:footer="284" w:gutter="0"/>
          <w:cols w:space="708"/>
          <w:titlePg/>
          <w:docGrid w:linePitch="360"/>
        </w:sectPr>
      </w:pPr>
    </w:p>
    <w:sdt>
      <w:sdtPr>
        <w:rPr>
          <w:rFonts w:asciiTheme="majorHAnsi" w:hAnsiTheme="majorHAnsi"/>
        </w:rPr>
        <w:id w:val="1693191060"/>
        <w:docPartObj>
          <w:docPartGallery w:val="Table of Contents"/>
          <w:docPartUnique/>
        </w:docPartObj>
      </w:sdtPr>
      <w:sdtEndPr>
        <w:rPr>
          <w:b/>
          <w:bCs/>
          <w:noProof/>
        </w:rPr>
      </w:sdtEndPr>
      <w:sdtContent>
        <w:p w14:paraId="4F8B7AAB" w14:textId="6D1676E3" w:rsidR="000D2E05" w:rsidRPr="0083176A" w:rsidRDefault="000D2E05" w:rsidP="00501AF8">
          <w:pPr>
            <w:rPr>
              <w:rFonts w:asciiTheme="majorHAnsi" w:hAnsiTheme="majorHAnsi"/>
              <w:b/>
              <w:color w:val="006177"/>
            </w:rPr>
          </w:pPr>
          <w:r w:rsidRPr="0083176A">
            <w:rPr>
              <w:rFonts w:asciiTheme="majorHAnsi" w:hAnsiTheme="majorHAnsi"/>
              <w:b/>
              <w:color w:val="006177"/>
            </w:rPr>
            <w:t>Table of Contents</w:t>
          </w:r>
        </w:p>
        <w:p w14:paraId="238BD011" w14:textId="77777777" w:rsidR="003E2E29" w:rsidRPr="0083176A" w:rsidRDefault="003E2E29">
          <w:pPr>
            <w:pStyle w:val="TOC1"/>
            <w:tabs>
              <w:tab w:val="right" w:leader="dot" w:pos="9628"/>
            </w:tabs>
            <w:rPr>
              <w:rFonts w:asciiTheme="majorHAnsi" w:hAnsiTheme="majorHAnsi"/>
              <w:b/>
              <w:bCs/>
              <w:noProof/>
            </w:rPr>
          </w:pPr>
        </w:p>
        <w:p w14:paraId="1375C7FC" w14:textId="5F89EC2F" w:rsidR="003F16E5" w:rsidRPr="0083176A" w:rsidRDefault="000D2E05">
          <w:pPr>
            <w:pStyle w:val="TOC1"/>
            <w:tabs>
              <w:tab w:val="right" w:leader="dot" w:pos="9911"/>
            </w:tabs>
            <w:rPr>
              <w:rFonts w:asciiTheme="majorHAnsi" w:eastAsiaTheme="minorEastAsia" w:hAnsiTheme="majorHAnsi"/>
              <w:noProof/>
              <w:lang w:eastAsia="en-IE"/>
            </w:rPr>
          </w:pPr>
          <w:r w:rsidRPr="0083176A">
            <w:rPr>
              <w:rFonts w:asciiTheme="majorHAnsi" w:hAnsiTheme="majorHAnsi"/>
              <w:b/>
              <w:bCs/>
              <w:noProof/>
            </w:rPr>
            <w:fldChar w:fldCharType="begin"/>
          </w:r>
          <w:r w:rsidRPr="0083176A">
            <w:rPr>
              <w:rFonts w:asciiTheme="majorHAnsi" w:hAnsiTheme="majorHAnsi"/>
              <w:b/>
              <w:bCs/>
              <w:noProof/>
            </w:rPr>
            <w:instrText xml:space="preserve"> TOC \o "1-3" \h \z \u </w:instrText>
          </w:r>
          <w:r w:rsidRPr="0083176A">
            <w:rPr>
              <w:rFonts w:asciiTheme="majorHAnsi" w:hAnsiTheme="majorHAnsi"/>
              <w:b/>
              <w:bCs/>
              <w:noProof/>
            </w:rPr>
            <w:fldChar w:fldCharType="separate"/>
          </w:r>
          <w:hyperlink w:anchor="_Toc103159436" w:history="1">
            <w:r w:rsidR="003F16E5" w:rsidRPr="0083176A">
              <w:rPr>
                <w:rStyle w:val="Hyperlink"/>
                <w:rFonts w:asciiTheme="majorHAnsi" w:hAnsiTheme="majorHAnsi" w:cs="Calibri"/>
                <w:b/>
                <w:noProof/>
              </w:rPr>
              <w:t>PART 1 - Notes on Completion</w:t>
            </w:r>
            <w:r w:rsidR="003F16E5" w:rsidRPr="0083176A">
              <w:rPr>
                <w:rFonts w:asciiTheme="majorHAnsi" w:hAnsiTheme="majorHAnsi"/>
                <w:noProof/>
                <w:webHidden/>
              </w:rPr>
              <w:tab/>
            </w:r>
            <w:r w:rsidR="003F16E5" w:rsidRPr="0083176A">
              <w:rPr>
                <w:rFonts w:asciiTheme="majorHAnsi" w:hAnsiTheme="majorHAnsi"/>
                <w:noProof/>
                <w:webHidden/>
              </w:rPr>
              <w:fldChar w:fldCharType="begin"/>
            </w:r>
            <w:r w:rsidR="003F16E5" w:rsidRPr="0083176A">
              <w:rPr>
                <w:rFonts w:asciiTheme="majorHAnsi" w:hAnsiTheme="majorHAnsi"/>
                <w:noProof/>
                <w:webHidden/>
              </w:rPr>
              <w:instrText xml:space="preserve"> PAGEREF _Toc103159436 \h </w:instrText>
            </w:r>
            <w:r w:rsidR="003F16E5" w:rsidRPr="0083176A">
              <w:rPr>
                <w:rFonts w:asciiTheme="majorHAnsi" w:hAnsiTheme="majorHAnsi"/>
                <w:noProof/>
                <w:webHidden/>
              </w:rPr>
            </w:r>
            <w:r w:rsidR="003F16E5" w:rsidRPr="0083176A">
              <w:rPr>
                <w:rFonts w:asciiTheme="majorHAnsi" w:hAnsiTheme="majorHAnsi"/>
                <w:noProof/>
                <w:webHidden/>
              </w:rPr>
              <w:fldChar w:fldCharType="separate"/>
            </w:r>
            <w:r w:rsidR="003F16E5" w:rsidRPr="0083176A">
              <w:rPr>
                <w:rFonts w:asciiTheme="majorHAnsi" w:hAnsiTheme="majorHAnsi"/>
                <w:noProof/>
                <w:webHidden/>
              </w:rPr>
              <w:t>3</w:t>
            </w:r>
            <w:r w:rsidR="003F16E5" w:rsidRPr="0083176A">
              <w:rPr>
                <w:rFonts w:asciiTheme="majorHAnsi" w:hAnsiTheme="majorHAnsi"/>
                <w:noProof/>
                <w:webHidden/>
              </w:rPr>
              <w:fldChar w:fldCharType="end"/>
            </w:r>
          </w:hyperlink>
        </w:p>
        <w:p w14:paraId="2885D43B" w14:textId="46587246" w:rsidR="003F16E5" w:rsidRPr="0083176A" w:rsidRDefault="00C20DB7">
          <w:pPr>
            <w:pStyle w:val="TOC1"/>
            <w:tabs>
              <w:tab w:val="right" w:leader="dot" w:pos="9911"/>
            </w:tabs>
            <w:rPr>
              <w:rFonts w:asciiTheme="majorHAnsi" w:eastAsiaTheme="minorEastAsia" w:hAnsiTheme="majorHAnsi"/>
              <w:noProof/>
              <w:lang w:eastAsia="en-IE"/>
            </w:rPr>
          </w:pPr>
          <w:hyperlink w:anchor="_Toc103159437" w:history="1">
            <w:r w:rsidR="003F16E5" w:rsidRPr="0083176A">
              <w:rPr>
                <w:rStyle w:val="Hyperlink"/>
                <w:rFonts w:asciiTheme="majorHAnsi" w:hAnsiTheme="majorHAnsi" w:cs="Calibri"/>
                <w:b/>
                <w:noProof/>
              </w:rPr>
              <w:t>PART 2 - Applicant Information</w:t>
            </w:r>
            <w:r w:rsidR="003F16E5" w:rsidRPr="0083176A">
              <w:rPr>
                <w:rFonts w:asciiTheme="majorHAnsi" w:hAnsiTheme="majorHAnsi"/>
                <w:noProof/>
                <w:webHidden/>
              </w:rPr>
              <w:tab/>
            </w:r>
            <w:r w:rsidR="003F16E5" w:rsidRPr="0083176A">
              <w:rPr>
                <w:rFonts w:asciiTheme="majorHAnsi" w:hAnsiTheme="majorHAnsi"/>
                <w:noProof/>
                <w:webHidden/>
              </w:rPr>
              <w:fldChar w:fldCharType="begin"/>
            </w:r>
            <w:r w:rsidR="003F16E5" w:rsidRPr="0083176A">
              <w:rPr>
                <w:rFonts w:asciiTheme="majorHAnsi" w:hAnsiTheme="majorHAnsi"/>
                <w:noProof/>
                <w:webHidden/>
              </w:rPr>
              <w:instrText xml:space="preserve"> PAGEREF _Toc103159437 \h </w:instrText>
            </w:r>
            <w:r w:rsidR="003F16E5" w:rsidRPr="0083176A">
              <w:rPr>
                <w:rFonts w:asciiTheme="majorHAnsi" w:hAnsiTheme="majorHAnsi"/>
                <w:noProof/>
                <w:webHidden/>
              </w:rPr>
            </w:r>
            <w:r w:rsidR="003F16E5" w:rsidRPr="0083176A">
              <w:rPr>
                <w:rFonts w:asciiTheme="majorHAnsi" w:hAnsiTheme="majorHAnsi"/>
                <w:noProof/>
                <w:webHidden/>
              </w:rPr>
              <w:fldChar w:fldCharType="separate"/>
            </w:r>
            <w:r w:rsidR="003F16E5" w:rsidRPr="0083176A">
              <w:rPr>
                <w:rFonts w:asciiTheme="majorHAnsi" w:hAnsiTheme="majorHAnsi"/>
                <w:noProof/>
                <w:webHidden/>
              </w:rPr>
              <w:t>5</w:t>
            </w:r>
            <w:r w:rsidR="003F16E5" w:rsidRPr="0083176A">
              <w:rPr>
                <w:rFonts w:asciiTheme="majorHAnsi" w:hAnsiTheme="majorHAnsi"/>
                <w:noProof/>
                <w:webHidden/>
              </w:rPr>
              <w:fldChar w:fldCharType="end"/>
            </w:r>
          </w:hyperlink>
        </w:p>
        <w:p w14:paraId="312BB26D" w14:textId="2AC7B1F0" w:rsidR="003F16E5" w:rsidRPr="0083176A" w:rsidRDefault="00C20DB7">
          <w:pPr>
            <w:pStyle w:val="TOC1"/>
            <w:tabs>
              <w:tab w:val="right" w:leader="dot" w:pos="9911"/>
            </w:tabs>
            <w:rPr>
              <w:rFonts w:asciiTheme="majorHAnsi" w:eastAsiaTheme="minorEastAsia" w:hAnsiTheme="majorHAnsi"/>
              <w:noProof/>
              <w:lang w:eastAsia="en-IE"/>
            </w:rPr>
          </w:pPr>
          <w:hyperlink w:anchor="_Toc103159438" w:history="1">
            <w:r w:rsidR="003F16E5" w:rsidRPr="0083176A">
              <w:rPr>
                <w:rStyle w:val="Hyperlink"/>
                <w:rFonts w:asciiTheme="majorHAnsi" w:hAnsiTheme="majorHAnsi" w:cs="Calibri"/>
                <w:b/>
                <w:noProof/>
              </w:rPr>
              <w:t>PART 3 - Applicant Transitional Activities</w:t>
            </w:r>
            <w:r w:rsidR="003F16E5" w:rsidRPr="0083176A">
              <w:rPr>
                <w:rFonts w:asciiTheme="majorHAnsi" w:hAnsiTheme="majorHAnsi"/>
                <w:noProof/>
                <w:webHidden/>
              </w:rPr>
              <w:tab/>
            </w:r>
            <w:r w:rsidR="003F16E5" w:rsidRPr="0083176A">
              <w:rPr>
                <w:rFonts w:asciiTheme="majorHAnsi" w:hAnsiTheme="majorHAnsi"/>
                <w:noProof/>
                <w:webHidden/>
              </w:rPr>
              <w:fldChar w:fldCharType="begin"/>
            </w:r>
            <w:r w:rsidR="003F16E5" w:rsidRPr="0083176A">
              <w:rPr>
                <w:rFonts w:asciiTheme="majorHAnsi" w:hAnsiTheme="majorHAnsi"/>
                <w:noProof/>
                <w:webHidden/>
              </w:rPr>
              <w:instrText xml:space="preserve"> PAGEREF _Toc103159438 \h </w:instrText>
            </w:r>
            <w:r w:rsidR="003F16E5" w:rsidRPr="0083176A">
              <w:rPr>
                <w:rFonts w:asciiTheme="majorHAnsi" w:hAnsiTheme="majorHAnsi"/>
                <w:noProof/>
                <w:webHidden/>
              </w:rPr>
            </w:r>
            <w:r w:rsidR="003F16E5" w:rsidRPr="0083176A">
              <w:rPr>
                <w:rFonts w:asciiTheme="majorHAnsi" w:hAnsiTheme="majorHAnsi"/>
                <w:noProof/>
                <w:webHidden/>
              </w:rPr>
              <w:fldChar w:fldCharType="separate"/>
            </w:r>
            <w:r w:rsidR="003F16E5" w:rsidRPr="0083176A">
              <w:rPr>
                <w:rFonts w:asciiTheme="majorHAnsi" w:hAnsiTheme="majorHAnsi"/>
                <w:noProof/>
                <w:webHidden/>
              </w:rPr>
              <w:t>6</w:t>
            </w:r>
            <w:r w:rsidR="003F16E5" w:rsidRPr="0083176A">
              <w:rPr>
                <w:rFonts w:asciiTheme="majorHAnsi" w:hAnsiTheme="majorHAnsi"/>
                <w:noProof/>
                <w:webHidden/>
              </w:rPr>
              <w:fldChar w:fldCharType="end"/>
            </w:r>
          </w:hyperlink>
        </w:p>
        <w:p w14:paraId="7468D503" w14:textId="54E07DC8" w:rsidR="003F16E5" w:rsidRPr="0083176A" w:rsidRDefault="00C20DB7">
          <w:pPr>
            <w:pStyle w:val="TOC2"/>
            <w:rPr>
              <w:rFonts w:asciiTheme="majorHAnsi" w:eastAsiaTheme="minorEastAsia" w:hAnsiTheme="majorHAnsi"/>
              <w:noProof/>
              <w:lang w:eastAsia="en-IE"/>
            </w:rPr>
          </w:pPr>
          <w:hyperlink w:anchor="_Toc103159439" w:history="1">
            <w:r w:rsidR="003F16E5" w:rsidRPr="0083176A">
              <w:rPr>
                <w:rStyle w:val="Hyperlink"/>
                <w:rFonts w:asciiTheme="majorHAnsi" w:hAnsiTheme="majorHAnsi"/>
                <w:noProof/>
              </w:rPr>
              <w:t>3.1 Transitional Activities</w:t>
            </w:r>
            <w:r w:rsidR="003F16E5" w:rsidRPr="0083176A">
              <w:rPr>
                <w:rFonts w:asciiTheme="majorHAnsi" w:hAnsiTheme="majorHAnsi"/>
                <w:noProof/>
                <w:webHidden/>
              </w:rPr>
              <w:tab/>
            </w:r>
            <w:r w:rsidR="003F16E5" w:rsidRPr="0083176A">
              <w:rPr>
                <w:rFonts w:asciiTheme="majorHAnsi" w:hAnsiTheme="majorHAnsi"/>
                <w:noProof/>
                <w:webHidden/>
              </w:rPr>
              <w:fldChar w:fldCharType="begin"/>
            </w:r>
            <w:r w:rsidR="003F16E5" w:rsidRPr="0083176A">
              <w:rPr>
                <w:rFonts w:asciiTheme="majorHAnsi" w:hAnsiTheme="majorHAnsi"/>
                <w:noProof/>
                <w:webHidden/>
              </w:rPr>
              <w:instrText xml:space="preserve"> PAGEREF _Toc103159439 \h </w:instrText>
            </w:r>
            <w:r w:rsidR="003F16E5" w:rsidRPr="0083176A">
              <w:rPr>
                <w:rFonts w:asciiTheme="majorHAnsi" w:hAnsiTheme="majorHAnsi"/>
                <w:noProof/>
                <w:webHidden/>
              </w:rPr>
            </w:r>
            <w:r w:rsidR="003F16E5" w:rsidRPr="0083176A">
              <w:rPr>
                <w:rFonts w:asciiTheme="majorHAnsi" w:hAnsiTheme="majorHAnsi"/>
                <w:noProof/>
                <w:webHidden/>
              </w:rPr>
              <w:fldChar w:fldCharType="separate"/>
            </w:r>
            <w:r w:rsidR="003F16E5" w:rsidRPr="0083176A">
              <w:rPr>
                <w:rFonts w:asciiTheme="majorHAnsi" w:hAnsiTheme="majorHAnsi"/>
                <w:noProof/>
                <w:webHidden/>
              </w:rPr>
              <w:t>6</w:t>
            </w:r>
            <w:r w:rsidR="003F16E5" w:rsidRPr="0083176A">
              <w:rPr>
                <w:rFonts w:asciiTheme="majorHAnsi" w:hAnsiTheme="majorHAnsi"/>
                <w:noProof/>
                <w:webHidden/>
              </w:rPr>
              <w:fldChar w:fldCharType="end"/>
            </w:r>
          </w:hyperlink>
        </w:p>
        <w:p w14:paraId="74C0D6FD" w14:textId="1FBC3D7A" w:rsidR="003F16E5" w:rsidRPr="0083176A" w:rsidRDefault="00C20DB7">
          <w:pPr>
            <w:pStyle w:val="TOC1"/>
            <w:tabs>
              <w:tab w:val="right" w:leader="dot" w:pos="9911"/>
            </w:tabs>
            <w:rPr>
              <w:rFonts w:asciiTheme="majorHAnsi" w:eastAsiaTheme="minorEastAsia" w:hAnsiTheme="majorHAnsi"/>
              <w:noProof/>
              <w:lang w:eastAsia="en-IE"/>
            </w:rPr>
          </w:pPr>
          <w:hyperlink w:anchor="_Toc103159440" w:history="1">
            <w:r w:rsidR="003F16E5" w:rsidRPr="0083176A">
              <w:rPr>
                <w:rStyle w:val="Hyperlink"/>
                <w:rFonts w:asciiTheme="majorHAnsi" w:hAnsiTheme="majorHAnsi" w:cs="Calibri"/>
                <w:b/>
                <w:noProof/>
              </w:rPr>
              <w:t>PART 4 - Documentary Evidence</w:t>
            </w:r>
            <w:r w:rsidR="003F16E5" w:rsidRPr="0083176A">
              <w:rPr>
                <w:rFonts w:asciiTheme="majorHAnsi" w:hAnsiTheme="majorHAnsi"/>
                <w:noProof/>
                <w:webHidden/>
              </w:rPr>
              <w:tab/>
            </w:r>
            <w:r w:rsidR="003F16E5" w:rsidRPr="0083176A">
              <w:rPr>
                <w:rFonts w:asciiTheme="majorHAnsi" w:hAnsiTheme="majorHAnsi"/>
                <w:noProof/>
                <w:webHidden/>
              </w:rPr>
              <w:fldChar w:fldCharType="begin"/>
            </w:r>
            <w:r w:rsidR="003F16E5" w:rsidRPr="0083176A">
              <w:rPr>
                <w:rFonts w:asciiTheme="majorHAnsi" w:hAnsiTheme="majorHAnsi"/>
                <w:noProof/>
                <w:webHidden/>
              </w:rPr>
              <w:instrText xml:space="preserve"> PAGEREF _Toc103159440 \h </w:instrText>
            </w:r>
            <w:r w:rsidR="003F16E5" w:rsidRPr="0083176A">
              <w:rPr>
                <w:rFonts w:asciiTheme="majorHAnsi" w:hAnsiTheme="majorHAnsi"/>
                <w:noProof/>
                <w:webHidden/>
              </w:rPr>
            </w:r>
            <w:r w:rsidR="003F16E5" w:rsidRPr="0083176A">
              <w:rPr>
                <w:rFonts w:asciiTheme="majorHAnsi" w:hAnsiTheme="majorHAnsi"/>
                <w:noProof/>
                <w:webHidden/>
              </w:rPr>
              <w:fldChar w:fldCharType="separate"/>
            </w:r>
            <w:r w:rsidR="003F16E5" w:rsidRPr="0083176A">
              <w:rPr>
                <w:rFonts w:asciiTheme="majorHAnsi" w:hAnsiTheme="majorHAnsi"/>
                <w:noProof/>
                <w:webHidden/>
              </w:rPr>
              <w:t>7</w:t>
            </w:r>
            <w:r w:rsidR="003F16E5" w:rsidRPr="0083176A">
              <w:rPr>
                <w:rFonts w:asciiTheme="majorHAnsi" w:hAnsiTheme="majorHAnsi"/>
                <w:noProof/>
                <w:webHidden/>
              </w:rPr>
              <w:fldChar w:fldCharType="end"/>
            </w:r>
          </w:hyperlink>
        </w:p>
        <w:p w14:paraId="25048E57" w14:textId="59F65627" w:rsidR="003F16E5" w:rsidRPr="0083176A" w:rsidRDefault="00C20DB7">
          <w:pPr>
            <w:pStyle w:val="TOC2"/>
            <w:rPr>
              <w:rFonts w:asciiTheme="majorHAnsi" w:eastAsiaTheme="minorEastAsia" w:hAnsiTheme="majorHAnsi"/>
              <w:noProof/>
              <w:lang w:eastAsia="en-IE"/>
            </w:rPr>
          </w:pPr>
          <w:hyperlink w:anchor="_Toc103159441" w:history="1">
            <w:r w:rsidR="003F16E5" w:rsidRPr="0083176A">
              <w:rPr>
                <w:rStyle w:val="Hyperlink"/>
                <w:rFonts w:asciiTheme="majorHAnsi" w:hAnsiTheme="majorHAnsi"/>
                <w:noProof/>
              </w:rPr>
              <w:t>4.1 Activities</w:t>
            </w:r>
            <w:r w:rsidR="003F16E5" w:rsidRPr="0083176A">
              <w:rPr>
                <w:rFonts w:asciiTheme="majorHAnsi" w:hAnsiTheme="majorHAnsi"/>
                <w:noProof/>
                <w:webHidden/>
              </w:rPr>
              <w:tab/>
            </w:r>
            <w:r w:rsidR="003F16E5" w:rsidRPr="0083176A">
              <w:rPr>
                <w:rFonts w:asciiTheme="majorHAnsi" w:hAnsiTheme="majorHAnsi"/>
                <w:noProof/>
                <w:webHidden/>
              </w:rPr>
              <w:fldChar w:fldCharType="begin"/>
            </w:r>
            <w:r w:rsidR="003F16E5" w:rsidRPr="0083176A">
              <w:rPr>
                <w:rFonts w:asciiTheme="majorHAnsi" w:hAnsiTheme="majorHAnsi"/>
                <w:noProof/>
                <w:webHidden/>
              </w:rPr>
              <w:instrText xml:space="preserve"> PAGEREF _Toc103159441 \h </w:instrText>
            </w:r>
            <w:r w:rsidR="003F16E5" w:rsidRPr="0083176A">
              <w:rPr>
                <w:rFonts w:asciiTheme="majorHAnsi" w:hAnsiTheme="majorHAnsi"/>
                <w:noProof/>
                <w:webHidden/>
              </w:rPr>
            </w:r>
            <w:r w:rsidR="003F16E5" w:rsidRPr="0083176A">
              <w:rPr>
                <w:rFonts w:asciiTheme="majorHAnsi" w:hAnsiTheme="majorHAnsi"/>
                <w:noProof/>
                <w:webHidden/>
              </w:rPr>
              <w:fldChar w:fldCharType="separate"/>
            </w:r>
            <w:r w:rsidR="003F16E5" w:rsidRPr="0083176A">
              <w:rPr>
                <w:rFonts w:asciiTheme="majorHAnsi" w:hAnsiTheme="majorHAnsi"/>
                <w:noProof/>
                <w:webHidden/>
              </w:rPr>
              <w:t>7</w:t>
            </w:r>
            <w:r w:rsidR="003F16E5" w:rsidRPr="0083176A">
              <w:rPr>
                <w:rFonts w:asciiTheme="majorHAnsi" w:hAnsiTheme="majorHAnsi"/>
                <w:noProof/>
                <w:webHidden/>
              </w:rPr>
              <w:fldChar w:fldCharType="end"/>
            </w:r>
          </w:hyperlink>
        </w:p>
        <w:p w14:paraId="3AD55EC5" w14:textId="0FD85D2A" w:rsidR="003F16E5" w:rsidRPr="0083176A" w:rsidRDefault="00C20DB7">
          <w:pPr>
            <w:pStyle w:val="TOC2"/>
            <w:rPr>
              <w:rFonts w:asciiTheme="majorHAnsi" w:eastAsiaTheme="minorEastAsia" w:hAnsiTheme="majorHAnsi"/>
              <w:noProof/>
              <w:lang w:eastAsia="en-IE"/>
            </w:rPr>
          </w:pPr>
          <w:hyperlink w:anchor="_Toc103159442" w:history="1">
            <w:r w:rsidR="003F16E5" w:rsidRPr="0083176A">
              <w:rPr>
                <w:rStyle w:val="Hyperlink"/>
                <w:rFonts w:asciiTheme="majorHAnsi" w:hAnsiTheme="majorHAnsi"/>
                <w:noProof/>
              </w:rPr>
              <w:t>4.2 Board Minutes</w:t>
            </w:r>
            <w:r w:rsidR="003F16E5" w:rsidRPr="0083176A">
              <w:rPr>
                <w:rFonts w:asciiTheme="majorHAnsi" w:hAnsiTheme="majorHAnsi"/>
                <w:noProof/>
                <w:webHidden/>
              </w:rPr>
              <w:tab/>
            </w:r>
            <w:r w:rsidR="003F16E5" w:rsidRPr="0083176A">
              <w:rPr>
                <w:rFonts w:asciiTheme="majorHAnsi" w:hAnsiTheme="majorHAnsi"/>
                <w:noProof/>
                <w:webHidden/>
              </w:rPr>
              <w:fldChar w:fldCharType="begin"/>
            </w:r>
            <w:r w:rsidR="003F16E5" w:rsidRPr="0083176A">
              <w:rPr>
                <w:rFonts w:asciiTheme="majorHAnsi" w:hAnsiTheme="majorHAnsi"/>
                <w:noProof/>
                <w:webHidden/>
              </w:rPr>
              <w:instrText xml:space="preserve"> PAGEREF _Toc103159442 \h </w:instrText>
            </w:r>
            <w:r w:rsidR="003F16E5" w:rsidRPr="0083176A">
              <w:rPr>
                <w:rFonts w:asciiTheme="majorHAnsi" w:hAnsiTheme="majorHAnsi"/>
                <w:noProof/>
                <w:webHidden/>
              </w:rPr>
            </w:r>
            <w:r w:rsidR="003F16E5" w:rsidRPr="0083176A">
              <w:rPr>
                <w:rFonts w:asciiTheme="majorHAnsi" w:hAnsiTheme="majorHAnsi"/>
                <w:noProof/>
                <w:webHidden/>
              </w:rPr>
              <w:fldChar w:fldCharType="separate"/>
            </w:r>
            <w:r w:rsidR="003F16E5" w:rsidRPr="0083176A">
              <w:rPr>
                <w:rFonts w:asciiTheme="majorHAnsi" w:hAnsiTheme="majorHAnsi"/>
                <w:noProof/>
                <w:webHidden/>
              </w:rPr>
              <w:t>7</w:t>
            </w:r>
            <w:r w:rsidR="003F16E5" w:rsidRPr="0083176A">
              <w:rPr>
                <w:rFonts w:asciiTheme="majorHAnsi" w:hAnsiTheme="majorHAnsi"/>
                <w:noProof/>
                <w:webHidden/>
              </w:rPr>
              <w:fldChar w:fldCharType="end"/>
            </w:r>
          </w:hyperlink>
        </w:p>
        <w:p w14:paraId="26A18A21" w14:textId="6E02E23C" w:rsidR="003F16E5" w:rsidRPr="0083176A" w:rsidRDefault="00C20DB7">
          <w:pPr>
            <w:pStyle w:val="TOC1"/>
            <w:tabs>
              <w:tab w:val="right" w:leader="dot" w:pos="9911"/>
            </w:tabs>
            <w:rPr>
              <w:rFonts w:asciiTheme="majorHAnsi" w:eastAsiaTheme="minorEastAsia" w:hAnsiTheme="majorHAnsi"/>
              <w:noProof/>
              <w:lang w:eastAsia="en-IE"/>
            </w:rPr>
          </w:pPr>
          <w:hyperlink w:anchor="_Toc103159443" w:history="1">
            <w:r w:rsidR="003F16E5" w:rsidRPr="0083176A">
              <w:rPr>
                <w:rStyle w:val="Hyperlink"/>
                <w:rFonts w:asciiTheme="majorHAnsi" w:hAnsiTheme="majorHAnsi" w:cs="Calibri"/>
                <w:b/>
                <w:noProof/>
              </w:rPr>
              <w:t>PART 5 - Confirmations</w:t>
            </w:r>
            <w:r w:rsidR="003F16E5" w:rsidRPr="0083176A">
              <w:rPr>
                <w:rFonts w:asciiTheme="majorHAnsi" w:hAnsiTheme="majorHAnsi"/>
                <w:noProof/>
                <w:webHidden/>
              </w:rPr>
              <w:tab/>
            </w:r>
            <w:r w:rsidR="003F16E5" w:rsidRPr="0083176A">
              <w:rPr>
                <w:rFonts w:asciiTheme="majorHAnsi" w:hAnsiTheme="majorHAnsi"/>
                <w:noProof/>
                <w:webHidden/>
              </w:rPr>
              <w:fldChar w:fldCharType="begin"/>
            </w:r>
            <w:r w:rsidR="003F16E5" w:rsidRPr="0083176A">
              <w:rPr>
                <w:rFonts w:asciiTheme="majorHAnsi" w:hAnsiTheme="majorHAnsi"/>
                <w:noProof/>
                <w:webHidden/>
              </w:rPr>
              <w:instrText xml:space="preserve"> PAGEREF _Toc103159443 \h </w:instrText>
            </w:r>
            <w:r w:rsidR="003F16E5" w:rsidRPr="0083176A">
              <w:rPr>
                <w:rFonts w:asciiTheme="majorHAnsi" w:hAnsiTheme="majorHAnsi"/>
                <w:noProof/>
                <w:webHidden/>
              </w:rPr>
            </w:r>
            <w:r w:rsidR="003F16E5" w:rsidRPr="0083176A">
              <w:rPr>
                <w:rFonts w:asciiTheme="majorHAnsi" w:hAnsiTheme="majorHAnsi"/>
                <w:noProof/>
                <w:webHidden/>
              </w:rPr>
              <w:fldChar w:fldCharType="separate"/>
            </w:r>
            <w:r w:rsidR="003F16E5" w:rsidRPr="0083176A">
              <w:rPr>
                <w:rFonts w:asciiTheme="majorHAnsi" w:hAnsiTheme="majorHAnsi"/>
                <w:noProof/>
                <w:webHidden/>
              </w:rPr>
              <w:t>8</w:t>
            </w:r>
            <w:r w:rsidR="003F16E5" w:rsidRPr="0083176A">
              <w:rPr>
                <w:rFonts w:asciiTheme="majorHAnsi" w:hAnsiTheme="majorHAnsi"/>
                <w:noProof/>
                <w:webHidden/>
              </w:rPr>
              <w:fldChar w:fldCharType="end"/>
            </w:r>
          </w:hyperlink>
        </w:p>
        <w:p w14:paraId="1E3CD04F" w14:textId="25230473" w:rsidR="003F16E5" w:rsidRPr="0083176A" w:rsidRDefault="00C20DB7">
          <w:pPr>
            <w:pStyle w:val="TOC2"/>
            <w:rPr>
              <w:rFonts w:asciiTheme="majorHAnsi" w:eastAsiaTheme="minorEastAsia" w:hAnsiTheme="majorHAnsi"/>
              <w:noProof/>
              <w:lang w:eastAsia="en-IE"/>
            </w:rPr>
          </w:pPr>
          <w:hyperlink w:anchor="_Toc103159444" w:history="1">
            <w:r w:rsidR="003F16E5" w:rsidRPr="0083176A">
              <w:rPr>
                <w:rStyle w:val="Hyperlink"/>
                <w:rFonts w:asciiTheme="majorHAnsi" w:hAnsiTheme="majorHAnsi"/>
                <w:noProof/>
              </w:rPr>
              <w:t>5.1 Compliance with Legislative and Regulatory Requirements</w:t>
            </w:r>
            <w:r w:rsidR="003F16E5" w:rsidRPr="0083176A">
              <w:rPr>
                <w:rFonts w:asciiTheme="majorHAnsi" w:hAnsiTheme="majorHAnsi"/>
                <w:noProof/>
                <w:webHidden/>
              </w:rPr>
              <w:tab/>
            </w:r>
            <w:r w:rsidR="003F16E5" w:rsidRPr="0083176A">
              <w:rPr>
                <w:rFonts w:asciiTheme="majorHAnsi" w:hAnsiTheme="majorHAnsi"/>
                <w:noProof/>
                <w:webHidden/>
              </w:rPr>
              <w:fldChar w:fldCharType="begin"/>
            </w:r>
            <w:r w:rsidR="003F16E5" w:rsidRPr="0083176A">
              <w:rPr>
                <w:rFonts w:asciiTheme="majorHAnsi" w:hAnsiTheme="majorHAnsi"/>
                <w:noProof/>
                <w:webHidden/>
              </w:rPr>
              <w:instrText xml:space="preserve"> PAGEREF _Toc103159444 \h </w:instrText>
            </w:r>
            <w:r w:rsidR="003F16E5" w:rsidRPr="0083176A">
              <w:rPr>
                <w:rFonts w:asciiTheme="majorHAnsi" w:hAnsiTheme="majorHAnsi"/>
                <w:noProof/>
                <w:webHidden/>
              </w:rPr>
            </w:r>
            <w:r w:rsidR="003F16E5" w:rsidRPr="0083176A">
              <w:rPr>
                <w:rFonts w:asciiTheme="majorHAnsi" w:hAnsiTheme="majorHAnsi"/>
                <w:noProof/>
                <w:webHidden/>
              </w:rPr>
              <w:fldChar w:fldCharType="separate"/>
            </w:r>
            <w:r w:rsidR="003F16E5" w:rsidRPr="0083176A">
              <w:rPr>
                <w:rFonts w:asciiTheme="majorHAnsi" w:hAnsiTheme="majorHAnsi"/>
                <w:noProof/>
                <w:webHidden/>
              </w:rPr>
              <w:t>8</w:t>
            </w:r>
            <w:r w:rsidR="003F16E5" w:rsidRPr="0083176A">
              <w:rPr>
                <w:rFonts w:asciiTheme="majorHAnsi" w:hAnsiTheme="majorHAnsi"/>
                <w:noProof/>
                <w:webHidden/>
              </w:rPr>
              <w:fldChar w:fldCharType="end"/>
            </w:r>
          </w:hyperlink>
        </w:p>
        <w:p w14:paraId="1E1022A5" w14:textId="736A0033" w:rsidR="003F16E5" w:rsidRPr="0083176A" w:rsidRDefault="00C20DB7">
          <w:pPr>
            <w:pStyle w:val="TOC1"/>
            <w:tabs>
              <w:tab w:val="right" w:leader="dot" w:pos="9911"/>
            </w:tabs>
            <w:rPr>
              <w:rFonts w:asciiTheme="majorHAnsi" w:eastAsiaTheme="minorEastAsia" w:hAnsiTheme="majorHAnsi"/>
              <w:noProof/>
              <w:lang w:eastAsia="en-IE"/>
            </w:rPr>
          </w:pPr>
          <w:hyperlink w:anchor="_Toc103159445" w:history="1">
            <w:r w:rsidR="003F16E5" w:rsidRPr="0083176A">
              <w:rPr>
                <w:rStyle w:val="Hyperlink"/>
                <w:rFonts w:asciiTheme="majorHAnsi" w:hAnsiTheme="majorHAnsi" w:cs="Calibri"/>
                <w:b/>
                <w:noProof/>
              </w:rPr>
              <w:t>PART 6 - Declaration</w:t>
            </w:r>
            <w:r w:rsidR="003F16E5" w:rsidRPr="0083176A">
              <w:rPr>
                <w:rFonts w:asciiTheme="majorHAnsi" w:hAnsiTheme="majorHAnsi"/>
                <w:noProof/>
                <w:webHidden/>
              </w:rPr>
              <w:tab/>
            </w:r>
            <w:r w:rsidR="003F16E5" w:rsidRPr="0083176A">
              <w:rPr>
                <w:rFonts w:asciiTheme="majorHAnsi" w:hAnsiTheme="majorHAnsi"/>
                <w:noProof/>
                <w:webHidden/>
              </w:rPr>
              <w:fldChar w:fldCharType="begin"/>
            </w:r>
            <w:r w:rsidR="003F16E5" w:rsidRPr="0083176A">
              <w:rPr>
                <w:rFonts w:asciiTheme="majorHAnsi" w:hAnsiTheme="majorHAnsi"/>
                <w:noProof/>
                <w:webHidden/>
              </w:rPr>
              <w:instrText xml:space="preserve"> PAGEREF _Toc103159445 \h </w:instrText>
            </w:r>
            <w:r w:rsidR="003F16E5" w:rsidRPr="0083176A">
              <w:rPr>
                <w:rFonts w:asciiTheme="majorHAnsi" w:hAnsiTheme="majorHAnsi"/>
                <w:noProof/>
                <w:webHidden/>
              </w:rPr>
            </w:r>
            <w:r w:rsidR="003F16E5" w:rsidRPr="0083176A">
              <w:rPr>
                <w:rFonts w:asciiTheme="majorHAnsi" w:hAnsiTheme="majorHAnsi"/>
                <w:noProof/>
                <w:webHidden/>
              </w:rPr>
              <w:fldChar w:fldCharType="separate"/>
            </w:r>
            <w:r w:rsidR="003F16E5" w:rsidRPr="0083176A">
              <w:rPr>
                <w:rFonts w:asciiTheme="majorHAnsi" w:hAnsiTheme="majorHAnsi"/>
                <w:noProof/>
                <w:webHidden/>
              </w:rPr>
              <w:t>9</w:t>
            </w:r>
            <w:r w:rsidR="003F16E5" w:rsidRPr="0083176A">
              <w:rPr>
                <w:rFonts w:asciiTheme="majorHAnsi" w:hAnsiTheme="majorHAnsi"/>
                <w:noProof/>
                <w:webHidden/>
              </w:rPr>
              <w:fldChar w:fldCharType="end"/>
            </w:r>
          </w:hyperlink>
        </w:p>
        <w:p w14:paraId="5C41B067" w14:textId="2550450D" w:rsidR="000D2E05" w:rsidRPr="0083176A" w:rsidRDefault="000D2E05">
          <w:pPr>
            <w:rPr>
              <w:rFonts w:asciiTheme="majorHAnsi" w:hAnsiTheme="majorHAnsi"/>
            </w:rPr>
          </w:pPr>
          <w:r w:rsidRPr="0083176A">
            <w:rPr>
              <w:rFonts w:asciiTheme="majorHAnsi" w:hAnsiTheme="majorHAnsi"/>
              <w:b/>
              <w:bCs/>
              <w:noProof/>
            </w:rPr>
            <w:fldChar w:fldCharType="end"/>
          </w:r>
        </w:p>
      </w:sdtContent>
    </w:sdt>
    <w:p w14:paraId="5F194937" w14:textId="77777777" w:rsidR="00675330" w:rsidRPr="0083176A" w:rsidRDefault="00675330">
      <w:pPr>
        <w:rPr>
          <w:rStyle w:val="CBHeadingNumbers"/>
          <w:rFonts w:asciiTheme="majorHAnsi" w:hAnsiTheme="majorHAnsi"/>
          <w:sz w:val="72"/>
          <w:szCs w:val="88"/>
        </w:rPr>
      </w:pPr>
      <w:r w:rsidRPr="0083176A">
        <w:rPr>
          <w:rStyle w:val="CBHeadingNumbers"/>
          <w:rFonts w:asciiTheme="majorHAnsi" w:hAnsiTheme="majorHAnsi"/>
        </w:rPr>
        <w:br w:type="page"/>
      </w:r>
    </w:p>
    <w:tbl>
      <w:tblPr>
        <w:tblStyle w:val="TableGrid"/>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10065"/>
      </w:tblGrid>
      <w:tr w:rsidR="00B32266" w:rsidRPr="0083176A" w14:paraId="62BC5667" w14:textId="77777777" w:rsidTr="00CB5724">
        <w:tc>
          <w:tcPr>
            <w:tcW w:w="10065" w:type="dxa"/>
            <w:tcBorders>
              <w:top w:val="single" w:sz="4" w:space="0" w:color="auto"/>
              <w:left w:val="single" w:sz="4" w:space="0" w:color="auto"/>
              <w:bottom w:val="single" w:sz="4" w:space="0" w:color="auto"/>
              <w:right w:val="single" w:sz="4" w:space="0" w:color="auto"/>
            </w:tcBorders>
            <w:shd w:val="clear" w:color="auto" w:fill="5EC5C2"/>
          </w:tcPr>
          <w:p w14:paraId="681AAF1A" w14:textId="337A403B" w:rsidR="00B32266" w:rsidRPr="0083176A" w:rsidRDefault="00B32266" w:rsidP="00761245">
            <w:pPr>
              <w:pStyle w:val="Heading1"/>
              <w:spacing w:before="60" w:after="60"/>
              <w:jc w:val="center"/>
              <w:outlineLvl w:val="0"/>
              <w:rPr>
                <w:rFonts w:cs="Calibri"/>
                <w:b/>
                <w:sz w:val="28"/>
                <w:szCs w:val="28"/>
              </w:rPr>
            </w:pPr>
            <w:bookmarkStart w:id="1" w:name="_Toc523918995"/>
            <w:bookmarkStart w:id="2" w:name="_Toc103159436"/>
            <w:r w:rsidRPr="0083176A">
              <w:rPr>
                <w:rFonts w:cs="Calibri"/>
                <w:b/>
                <w:sz w:val="28"/>
                <w:szCs w:val="28"/>
              </w:rPr>
              <w:t>PART 1 - Notes on Completion</w:t>
            </w:r>
            <w:bookmarkEnd w:id="1"/>
            <w:bookmarkEnd w:id="2"/>
          </w:p>
        </w:tc>
      </w:tr>
    </w:tbl>
    <w:p w14:paraId="6E4BA513" w14:textId="77777777" w:rsidR="00B32266" w:rsidRPr="0083176A" w:rsidRDefault="00B32266" w:rsidP="00B32266">
      <w:pPr>
        <w:spacing w:after="0" w:line="276" w:lineRule="auto"/>
        <w:jc w:val="both"/>
        <w:rPr>
          <w:rFonts w:asciiTheme="majorHAnsi" w:hAnsiTheme="majorHAnsi" w:cs="Calibri"/>
          <w:sz w:val="16"/>
          <w:szCs w:val="16"/>
        </w:rPr>
      </w:pPr>
    </w:p>
    <w:p w14:paraId="0723BC48" w14:textId="52E20C6C" w:rsidR="00B61549" w:rsidRPr="0083176A" w:rsidRDefault="006A72E4" w:rsidP="009205DF">
      <w:pPr>
        <w:spacing w:after="240" w:line="276" w:lineRule="auto"/>
        <w:jc w:val="both"/>
        <w:rPr>
          <w:rFonts w:asciiTheme="majorHAnsi" w:hAnsiTheme="majorHAnsi" w:cs="Calibri"/>
          <w:b/>
        </w:rPr>
      </w:pPr>
      <w:r w:rsidRPr="0083176A">
        <w:rPr>
          <w:rFonts w:asciiTheme="majorHAnsi" w:hAnsiTheme="majorHAnsi" w:cs="Calibri"/>
          <w:b/>
        </w:rPr>
        <w:t xml:space="preserve">In </w:t>
      </w:r>
      <w:r w:rsidR="00A4463D" w:rsidRPr="0083176A">
        <w:rPr>
          <w:rFonts w:asciiTheme="majorHAnsi" w:hAnsiTheme="majorHAnsi" w:cs="Calibri"/>
          <w:b/>
        </w:rPr>
        <w:t>May</w:t>
      </w:r>
      <w:r w:rsidRPr="0083176A">
        <w:rPr>
          <w:rFonts w:asciiTheme="majorHAnsi" w:hAnsiTheme="majorHAnsi" w:cs="Calibri"/>
          <w:b/>
        </w:rPr>
        <w:t xml:space="preserve"> 202</w:t>
      </w:r>
      <w:r w:rsidR="003B46E0" w:rsidRPr="0083176A">
        <w:rPr>
          <w:rFonts w:asciiTheme="majorHAnsi" w:hAnsiTheme="majorHAnsi" w:cs="Calibri"/>
          <w:b/>
        </w:rPr>
        <w:t>2</w:t>
      </w:r>
      <w:r w:rsidRPr="0083176A">
        <w:rPr>
          <w:rFonts w:asciiTheme="majorHAnsi" w:hAnsiTheme="majorHAnsi" w:cs="Calibri"/>
          <w:b/>
        </w:rPr>
        <w:t xml:space="preserve"> Part V of the Central Bank Act 1997</w:t>
      </w:r>
      <w:r w:rsidR="008E747F" w:rsidRPr="0083176A">
        <w:rPr>
          <w:rFonts w:asciiTheme="majorHAnsi" w:hAnsiTheme="majorHAnsi" w:cs="Calibri"/>
          <w:b/>
        </w:rPr>
        <w:t xml:space="preserve"> (as amended)</w:t>
      </w:r>
      <w:r w:rsidRPr="0083176A">
        <w:rPr>
          <w:rFonts w:asciiTheme="majorHAnsi" w:hAnsiTheme="majorHAnsi" w:cs="Calibri"/>
          <w:b/>
        </w:rPr>
        <w:t xml:space="preserve"> (the Act) was amended by the </w:t>
      </w:r>
      <w:r w:rsidR="008348D3" w:rsidRPr="0083176A">
        <w:rPr>
          <w:rFonts w:asciiTheme="majorHAnsi" w:hAnsiTheme="majorHAnsi" w:cs="Calibri"/>
          <w:b/>
        </w:rPr>
        <w:t xml:space="preserve">Consumer Protection (Regulation of Retail Credit </w:t>
      </w:r>
      <w:r w:rsidR="008E747F" w:rsidRPr="0083176A">
        <w:rPr>
          <w:rFonts w:asciiTheme="majorHAnsi" w:hAnsiTheme="majorHAnsi" w:cs="Calibri"/>
          <w:b/>
        </w:rPr>
        <w:t xml:space="preserve">and Credit Servicing </w:t>
      </w:r>
      <w:r w:rsidR="008348D3" w:rsidRPr="0083176A">
        <w:rPr>
          <w:rFonts w:asciiTheme="majorHAnsi" w:hAnsiTheme="majorHAnsi" w:cs="Calibri"/>
          <w:b/>
        </w:rPr>
        <w:t>Firms) Act 202</w:t>
      </w:r>
      <w:r w:rsidR="008E747F" w:rsidRPr="0083176A">
        <w:rPr>
          <w:rFonts w:asciiTheme="majorHAnsi" w:hAnsiTheme="majorHAnsi" w:cs="Calibri"/>
          <w:b/>
        </w:rPr>
        <w:t>2</w:t>
      </w:r>
      <w:r w:rsidR="008348D3" w:rsidRPr="0083176A">
        <w:rPr>
          <w:rFonts w:asciiTheme="majorHAnsi" w:hAnsiTheme="majorHAnsi" w:cs="Calibri"/>
          <w:b/>
        </w:rPr>
        <w:t xml:space="preserve"> (the 202</w:t>
      </w:r>
      <w:r w:rsidR="008E747F" w:rsidRPr="0083176A">
        <w:rPr>
          <w:rFonts w:asciiTheme="majorHAnsi" w:hAnsiTheme="majorHAnsi" w:cs="Calibri"/>
          <w:b/>
        </w:rPr>
        <w:t>2</w:t>
      </w:r>
      <w:r w:rsidR="008348D3" w:rsidRPr="0083176A">
        <w:rPr>
          <w:rFonts w:asciiTheme="majorHAnsi" w:hAnsiTheme="majorHAnsi" w:cs="Calibri"/>
          <w:b/>
        </w:rPr>
        <w:t xml:space="preserve"> Act)</w:t>
      </w:r>
      <w:r w:rsidR="000D308D" w:rsidRPr="0083176A">
        <w:rPr>
          <w:rFonts w:asciiTheme="majorHAnsi" w:hAnsiTheme="majorHAnsi" w:cs="Calibri"/>
          <w:b/>
        </w:rPr>
        <w:t xml:space="preserve"> to expand the scope of the activities falling within the definition of a Retail Credit Firm</w:t>
      </w:r>
      <w:r w:rsidR="008E747F" w:rsidRPr="0083176A">
        <w:rPr>
          <w:rFonts w:asciiTheme="majorHAnsi" w:hAnsiTheme="majorHAnsi" w:cs="Calibri"/>
          <w:b/>
        </w:rPr>
        <w:t xml:space="preserve"> and Credit Servicing Firm</w:t>
      </w:r>
      <w:r w:rsidR="00B61549" w:rsidRPr="0083176A">
        <w:rPr>
          <w:rFonts w:asciiTheme="majorHAnsi" w:hAnsiTheme="majorHAnsi" w:cs="Calibri"/>
          <w:b/>
        </w:rPr>
        <w:t xml:space="preserve"> within the meaning of the Act</w:t>
      </w:r>
      <w:r w:rsidRPr="0083176A">
        <w:rPr>
          <w:rFonts w:asciiTheme="majorHAnsi" w:hAnsiTheme="majorHAnsi" w:cs="Calibri"/>
          <w:b/>
        </w:rPr>
        <w:t>.</w:t>
      </w:r>
      <w:r w:rsidR="00B61549" w:rsidRPr="0083176A">
        <w:rPr>
          <w:rFonts w:asciiTheme="majorHAnsi" w:hAnsiTheme="majorHAnsi" w:cs="Calibri"/>
          <w:b/>
        </w:rPr>
        <w:t xml:space="preserve"> Effective from </w:t>
      </w:r>
      <w:r w:rsidR="00A4463D" w:rsidRPr="0083176A">
        <w:rPr>
          <w:rFonts w:asciiTheme="majorHAnsi" w:hAnsiTheme="majorHAnsi" w:cs="Calibri"/>
          <w:b/>
        </w:rPr>
        <w:t>16 May</w:t>
      </w:r>
      <w:r w:rsidR="00B61549" w:rsidRPr="0083176A">
        <w:rPr>
          <w:rFonts w:asciiTheme="majorHAnsi" w:hAnsiTheme="majorHAnsi" w:cs="Calibri"/>
          <w:b/>
        </w:rPr>
        <w:t xml:space="preserve"> 202</w:t>
      </w:r>
      <w:r w:rsidR="008E747F" w:rsidRPr="0083176A">
        <w:rPr>
          <w:rFonts w:asciiTheme="majorHAnsi" w:hAnsiTheme="majorHAnsi" w:cs="Calibri"/>
          <w:b/>
        </w:rPr>
        <w:t>2</w:t>
      </w:r>
      <w:r w:rsidR="00B61549" w:rsidRPr="0083176A">
        <w:rPr>
          <w:rFonts w:asciiTheme="majorHAnsi" w:hAnsiTheme="majorHAnsi" w:cs="Calibri"/>
          <w:b/>
        </w:rPr>
        <w:t xml:space="preserve"> the activities of providing credit indirectly to or entering into a hire</w:t>
      </w:r>
      <w:r w:rsidR="00936A17" w:rsidRPr="0083176A">
        <w:rPr>
          <w:rFonts w:asciiTheme="majorHAnsi" w:hAnsiTheme="majorHAnsi" w:cs="Calibri"/>
          <w:b/>
        </w:rPr>
        <w:t>-</w:t>
      </w:r>
      <w:r w:rsidR="00B61549" w:rsidRPr="0083176A">
        <w:rPr>
          <w:rFonts w:asciiTheme="majorHAnsi" w:hAnsiTheme="majorHAnsi" w:cs="Calibri"/>
          <w:b/>
        </w:rPr>
        <w:t xml:space="preserve">purchase agreement (including a Personal Contract Plan) or </w:t>
      </w:r>
      <w:r w:rsidR="00647AE7" w:rsidRPr="0083176A">
        <w:rPr>
          <w:rFonts w:asciiTheme="majorHAnsi" w:hAnsiTheme="majorHAnsi" w:cs="Calibri"/>
          <w:b/>
        </w:rPr>
        <w:t xml:space="preserve">a </w:t>
      </w:r>
      <w:r w:rsidR="00B61549" w:rsidRPr="0083176A">
        <w:rPr>
          <w:rFonts w:asciiTheme="majorHAnsi" w:hAnsiTheme="majorHAnsi" w:cs="Calibri"/>
          <w:b/>
        </w:rPr>
        <w:t>consumer</w:t>
      </w:r>
      <w:r w:rsidR="00936A17" w:rsidRPr="0083176A">
        <w:rPr>
          <w:rFonts w:asciiTheme="majorHAnsi" w:hAnsiTheme="majorHAnsi" w:cs="Calibri"/>
          <w:b/>
        </w:rPr>
        <w:t>-</w:t>
      </w:r>
      <w:r w:rsidR="00B61549" w:rsidRPr="0083176A">
        <w:rPr>
          <w:rFonts w:asciiTheme="majorHAnsi" w:hAnsiTheme="majorHAnsi" w:cs="Calibri"/>
          <w:b/>
        </w:rPr>
        <w:t>hire agreement with a relevant person requires authorisation as a Retail Credit Firm.</w:t>
      </w:r>
    </w:p>
    <w:p w14:paraId="0B98E0BF" w14:textId="0B28B7B5" w:rsidR="0019240B" w:rsidRPr="0083176A" w:rsidRDefault="006A72E4" w:rsidP="009205DF">
      <w:pPr>
        <w:spacing w:after="240" w:line="276" w:lineRule="auto"/>
        <w:jc w:val="both"/>
        <w:rPr>
          <w:rFonts w:asciiTheme="majorHAnsi" w:hAnsiTheme="majorHAnsi" w:cs="Calibri"/>
          <w:b/>
          <w:u w:val="single"/>
        </w:rPr>
      </w:pPr>
      <w:r w:rsidRPr="0083176A">
        <w:rPr>
          <w:rFonts w:asciiTheme="majorHAnsi" w:hAnsiTheme="majorHAnsi" w:cs="Calibri"/>
          <w:b/>
        </w:rPr>
        <w:t xml:space="preserve">Section </w:t>
      </w:r>
      <w:r w:rsidR="000D308D" w:rsidRPr="0083176A">
        <w:rPr>
          <w:rFonts w:asciiTheme="majorHAnsi" w:hAnsiTheme="majorHAnsi" w:cs="Calibri"/>
          <w:b/>
        </w:rPr>
        <w:t>34EA</w:t>
      </w:r>
      <w:r w:rsidR="007A3C45" w:rsidRPr="0083176A">
        <w:rPr>
          <w:rFonts w:asciiTheme="majorHAnsi" w:hAnsiTheme="majorHAnsi" w:cs="Calibri"/>
          <w:b/>
        </w:rPr>
        <w:t>.</w:t>
      </w:r>
      <w:r w:rsidR="000D308D" w:rsidRPr="0083176A">
        <w:rPr>
          <w:rFonts w:asciiTheme="majorHAnsi" w:hAnsiTheme="majorHAnsi" w:cs="Calibri"/>
          <w:b/>
        </w:rPr>
        <w:t xml:space="preserve">(1) </w:t>
      </w:r>
      <w:r w:rsidR="008E747F" w:rsidRPr="0083176A">
        <w:rPr>
          <w:rFonts w:asciiTheme="majorHAnsi" w:hAnsiTheme="majorHAnsi" w:cs="Calibri"/>
          <w:b/>
        </w:rPr>
        <w:t>and Section 34FB.(1)</w:t>
      </w:r>
      <w:r w:rsidR="004C1391" w:rsidRPr="0083176A">
        <w:rPr>
          <w:rFonts w:asciiTheme="majorHAnsi" w:hAnsiTheme="majorHAnsi" w:cs="Calibri"/>
          <w:b/>
        </w:rPr>
        <w:t xml:space="preserve"> </w:t>
      </w:r>
      <w:r w:rsidRPr="0083176A">
        <w:rPr>
          <w:rFonts w:asciiTheme="majorHAnsi" w:hAnsiTheme="majorHAnsi" w:cs="Calibri"/>
          <w:b/>
        </w:rPr>
        <w:t>of the A</w:t>
      </w:r>
      <w:r w:rsidR="008E747F" w:rsidRPr="0083176A">
        <w:rPr>
          <w:rFonts w:asciiTheme="majorHAnsi" w:hAnsiTheme="majorHAnsi" w:cs="Calibri"/>
          <w:b/>
        </w:rPr>
        <w:t>ct provide</w:t>
      </w:r>
      <w:r w:rsidR="00200D1B" w:rsidRPr="0083176A">
        <w:rPr>
          <w:rFonts w:asciiTheme="majorHAnsi" w:hAnsiTheme="majorHAnsi" w:cs="Calibri"/>
          <w:b/>
        </w:rPr>
        <w:t xml:space="preserve"> transitional arrangements for </w:t>
      </w:r>
      <w:r w:rsidR="000D308D" w:rsidRPr="0083176A">
        <w:rPr>
          <w:rFonts w:asciiTheme="majorHAnsi" w:hAnsiTheme="majorHAnsi" w:cs="Calibri"/>
          <w:b/>
        </w:rPr>
        <w:t xml:space="preserve">persons </w:t>
      </w:r>
      <w:r w:rsidR="00200D1B" w:rsidRPr="0083176A">
        <w:rPr>
          <w:rFonts w:asciiTheme="majorHAnsi" w:hAnsiTheme="majorHAnsi" w:cs="Calibri"/>
          <w:b/>
        </w:rPr>
        <w:t xml:space="preserve">that were providing </w:t>
      </w:r>
      <w:r w:rsidR="000D308D" w:rsidRPr="0083176A">
        <w:rPr>
          <w:rFonts w:asciiTheme="majorHAnsi" w:hAnsiTheme="majorHAnsi" w:cs="Calibri"/>
          <w:b/>
        </w:rPr>
        <w:t>th</w:t>
      </w:r>
      <w:r w:rsidR="007A3C45" w:rsidRPr="0083176A">
        <w:rPr>
          <w:rFonts w:asciiTheme="majorHAnsi" w:hAnsiTheme="majorHAnsi" w:cs="Calibri"/>
          <w:b/>
        </w:rPr>
        <w:t xml:space="preserve">ese newly regulated </w:t>
      </w:r>
      <w:r w:rsidR="00200D1B" w:rsidRPr="0083176A">
        <w:rPr>
          <w:rFonts w:asciiTheme="majorHAnsi" w:hAnsiTheme="majorHAnsi" w:cs="Calibri"/>
          <w:b/>
        </w:rPr>
        <w:t xml:space="preserve">activities </w:t>
      </w:r>
      <w:r w:rsidR="00B61549" w:rsidRPr="0083176A">
        <w:rPr>
          <w:rFonts w:asciiTheme="majorHAnsi" w:hAnsiTheme="majorHAnsi" w:cs="Calibri"/>
          <w:b/>
        </w:rPr>
        <w:t xml:space="preserve">immediately </w:t>
      </w:r>
      <w:r w:rsidR="00200D1B" w:rsidRPr="0083176A">
        <w:rPr>
          <w:rFonts w:asciiTheme="majorHAnsi" w:hAnsiTheme="majorHAnsi" w:cs="Calibri"/>
          <w:b/>
        </w:rPr>
        <w:t xml:space="preserve">prior to the </w:t>
      </w:r>
      <w:r w:rsidR="000D308D" w:rsidRPr="0083176A">
        <w:rPr>
          <w:rFonts w:asciiTheme="majorHAnsi" w:hAnsiTheme="majorHAnsi" w:cs="Calibri"/>
          <w:b/>
        </w:rPr>
        <w:t xml:space="preserve">commencement </w:t>
      </w:r>
      <w:r w:rsidR="00200D1B" w:rsidRPr="0083176A">
        <w:rPr>
          <w:rFonts w:asciiTheme="majorHAnsi" w:hAnsiTheme="majorHAnsi" w:cs="Calibri"/>
          <w:b/>
        </w:rPr>
        <w:t xml:space="preserve">of the </w:t>
      </w:r>
      <w:r w:rsidR="000D308D" w:rsidRPr="0083176A">
        <w:rPr>
          <w:rFonts w:asciiTheme="majorHAnsi" w:hAnsiTheme="majorHAnsi" w:cs="Calibri"/>
          <w:b/>
        </w:rPr>
        <w:t>202</w:t>
      </w:r>
      <w:r w:rsidR="008E747F" w:rsidRPr="0083176A">
        <w:rPr>
          <w:rFonts w:asciiTheme="majorHAnsi" w:hAnsiTheme="majorHAnsi" w:cs="Calibri"/>
          <w:b/>
        </w:rPr>
        <w:t>2</w:t>
      </w:r>
      <w:r w:rsidR="000D308D" w:rsidRPr="0083176A">
        <w:rPr>
          <w:rFonts w:asciiTheme="majorHAnsi" w:hAnsiTheme="majorHAnsi" w:cs="Calibri"/>
          <w:b/>
        </w:rPr>
        <w:t xml:space="preserve"> Act </w:t>
      </w:r>
      <w:r w:rsidR="00200D1B" w:rsidRPr="0083176A">
        <w:rPr>
          <w:rFonts w:asciiTheme="majorHAnsi" w:hAnsiTheme="majorHAnsi" w:cs="Calibri"/>
          <w:b/>
        </w:rPr>
        <w:t xml:space="preserve">on </w:t>
      </w:r>
      <w:r w:rsidR="00A4463D" w:rsidRPr="0083176A">
        <w:rPr>
          <w:rFonts w:asciiTheme="majorHAnsi" w:hAnsiTheme="majorHAnsi" w:cs="Calibri"/>
          <w:b/>
        </w:rPr>
        <w:t>16</w:t>
      </w:r>
      <w:r w:rsidR="00200D1B" w:rsidRPr="0083176A">
        <w:rPr>
          <w:rFonts w:asciiTheme="majorHAnsi" w:hAnsiTheme="majorHAnsi" w:cs="Calibri"/>
          <w:b/>
        </w:rPr>
        <w:t xml:space="preserve"> </w:t>
      </w:r>
      <w:r w:rsidR="00A4463D" w:rsidRPr="0083176A">
        <w:rPr>
          <w:rFonts w:asciiTheme="majorHAnsi" w:hAnsiTheme="majorHAnsi" w:cs="Calibri"/>
          <w:b/>
        </w:rPr>
        <w:t>May</w:t>
      </w:r>
      <w:r w:rsidR="00200D1B" w:rsidRPr="0083176A">
        <w:rPr>
          <w:rFonts w:asciiTheme="majorHAnsi" w:hAnsiTheme="majorHAnsi" w:cs="Calibri"/>
          <w:b/>
        </w:rPr>
        <w:t xml:space="preserve"> 202</w:t>
      </w:r>
      <w:r w:rsidR="008E747F" w:rsidRPr="0083176A">
        <w:rPr>
          <w:rFonts w:asciiTheme="majorHAnsi" w:hAnsiTheme="majorHAnsi" w:cs="Calibri"/>
          <w:b/>
        </w:rPr>
        <w:t>2</w:t>
      </w:r>
      <w:r w:rsidR="00200D1B" w:rsidRPr="0083176A">
        <w:rPr>
          <w:rFonts w:asciiTheme="majorHAnsi" w:hAnsiTheme="majorHAnsi" w:cs="Calibri"/>
          <w:b/>
        </w:rPr>
        <w:t>.</w:t>
      </w:r>
      <w:r w:rsidR="00647AE7" w:rsidRPr="0083176A">
        <w:rPr>
          <w:rFonts w:asciiTheme="majorHAnsi" w:hAnsiTheme="majorHAnsi" w:cs="Calibri"/>
          <w:b/>
        </w:rPr>
        <w:t xml:space="preserve">  </w:t>
      </w:r>
      <w:r w:rsidR="008348D3" w:rsidRPr="0083176A">
        <w:rPr>
          <w:rFonts w:asciiTheme="majorHAnsi" w:hAnsiTheme="majorHAnsi" w:cs="Calibri"/>
          <w:b/>
        </w:rPr>
        <w:t>P</w:t>
      </w:r>
      <w:r w:rsidR="0053273D" w:rsidRPr="0083176A">
        <w:rPr>
          <w:rFonts w:asciiTheme="majorHAnsi" w:hAnsiTheme="majorHAnsi" w:cs="Calibri"/>
          <w:b/>
        </w:rPr>
        <w:t>ersons</w:t>
      </w:r>
      <w:r w:rsidR="00036663" w:rsidRPr="0083176A">
        <w:rPr>
          <w:rFonts w:asciiTheme="majorHAnsi" w:hAnsiTheme="majorHAnsi" w:cs="Calibri"/>
          <w:b/>
        </w:rPr>
        <w:t xml:space="preserve"> seeking to avail of </w:t>
      </w:r>
      <w:r w:rsidR="008348D3" w:rsidRPr="0083176A">
        <w:rPr>
          <w:rFonts w:asciiTheme="majorHAnsi" w:hAnsiTheme="majorHAnsi" w:cs="Calibri"/>
          <w:b/>
        </w:rPr>
        <w:t>the</w:t>
      </w:r>
      <w:r w:rsidR="007A3C45" w:rsidRPr="0083176A">
        <w:rPr>
          <w:rFonts w:asciiTheme="majorHAnsi" w:hAnsiTheme="majorHAnsi" w:cs="Calibri"/>
          <w:b/>
        </w:rPr>
        <w:t>se</w:t>
      </w:r>
      <w:r w:rsidR="008348D3" w:rsidRPr="0083176A">
        <w:rPr>
          <w:rFonts w:asciiTheme="majorHAnsi" w:hAnsiTheme="majorHAnsi" w:cs="Calibri"/>
          <w:b/>
        </w:rPr>
        <w:t xml:space="preserve"> </w:t>
      </w:r>
      <w:r w:rsidR="00036663" w:rsidRPr="0083176A">
        <w:rPr>
          <w:rFonts w:asciiTheme="majorHAnsi" w:hAnsiTheme="majorHAnsi" w:cs="Calibri"/>
          <w:b/>
        </w:rPr>
        <w:t xml:space="preserve">transitional arrangements </w:t>
      </w:r>
      <w:r w:rsidR="00565475" w:rsidRPr="0083176A">
        <w:rPr>
          <w:rFonts w:asciiTheme="majorHAnsi" w:hAnsiTheme="majorHAnsi" w:cs="Calibri"/>
          <w:b/>
        </w:rPr>
        <w:t xml:space="preserve">must complete </w:t>
      </w:r>
      <w:r w:rsidR="008348D3" w:rsidRPr="0083176A">
        <w:rPr>
          <w:rFonts w:asciiTheme="majorHAnsi" w:hAnsiTheme="majorHAnsi" w:cs="Calibri"/>
          <w:b/>
        </w:rPr>
        <w:t xml:space="preserve">this </w:t>
      </w:r>
      <w:r w:rsidR="007A3C45" w:rsidRPr="0083176A">
        <w:rPr>
          <w:rFonts w:asciiTheme="majorHAnsi" w:hAnsiTheme="majorHAnsi" w:cs="Calibri"/>
          <w:b/>
        </w:rPr>
        <w:t>“</w:t>
      </w:r>
      <w:r w:rsidR="0053273D" w:rsidRPr="0083176A">
        <w:rPr>
          <w:rFonts w:asciiTheme="majorHAnsi" w:hAnsiTheme="majorHAnsi" w:cs="Calibri"/>
          <w:b/>
        </w:rPr>
        <w:t xml:space="preserve">Declaration Form for </w:t>
      </w:r>
      <w:r w:rsidR="007A3C45" w:rsidRPr="0083176A">
        <w:rPr>
          <w:rFonts w:asciiTheme="majorHAnsi" w:hAnsiTheme="majorHAnsi" w:cs="Calibri"/>
          <w:b/>
        </w:rPr>
        <w:t xml:space="preserve">Availing of </w:t>
      </w:r>
      <w:r w:rsidR="0053273D" w:rsidRPr="0083176A">
        <w:rPr>
          <w:rFonts w:asciiTheme="majorHAnsi" w:hAnsiTheme="majorHAnsi" w:cs="Calibri"/>
          <w:b/>
        </w:rPr>
        <w:t>Transitional A</w:t>
      </w:r>
      <w:r w:rsidR="007A3C45" w:rsidRPr="0083176A">
        <w:rPr>
          <w:rFonts w:asciiTheme="majorHAnsi" w:hAnsiTheme="majorHAnsi" w:cs="Calibri"/>
          <w:b/>
        </w:rPr>
        <w:t>rrangements as a Retail Credit Firm</w:t>
      </w:r>
      <w:r w:rsidR="003B46E0" w:rsidRPr="0083176A">
        <w:rPr>
          <w:rFonts w:asciiTheme="majorHAnsi" w:hAnsiTheme="majorHAnsi" w:cs="Calibri"/>
          <w:b/>
        </w:rPr>
        <w:t xml:space="preserve"> or Credit Servicing Firm</w:t>
      </w:r>
      <w:r w:rsidR="007A3C45" w:rsidRPr="0083176A">
        <w:rPr>
          <w:rFonts w:asciiTheme="majorHAnsi" w:hAnsiTheme="majorHAnsi" w:cs="Calibri"/>
          <w:b/>
        </w:rPr>
        <w:t>”</w:t>
      </w:r>
      <w:r w:rsidR="0053273D" w:rsidRPr="0083176A">
        <w:rPr>
          <w:rFonts w:asciiTheme="majorHAnsi" w:hAnsiTheme="majorHAnsi" w:cs="Calibri"/>
          <w:b/>
        </w:rPr>
        <w:t xml:space="preserve"> (the Declaration Form)</w:t>
      </w:r>
      <w:r w:rsidR="00565475" w:rsidRPr="0083176A">
        <w:rPr>
          <w:rFonts w:asciiTheme="majorHAnsi" w:hAnsiTheme="majorHAnsi" w:cs="Calibri"/>
          <w:b/>
        </w:rPr>
        <w:t xml:space="preserve"> </w:t>
      </w:r>
      <w:r w:rsidR="00D73574" w:rsidRPr="0083176A">
        <w:rPr>
          <w:rFonts w:asciiTheme="majorHAnsi" w:hAnsiTheme="majorHAnsi" w:cs="Calibri"/>
          <w:b/>
          <w:u w:val="single"/>
        </w:rPr>
        <w:t>and</w:t>
      </w:r>
      <w:r w:rsidR="00D73574" w:rsidRPr="0083176A">
        <w:rPr>
          <w:rFonts w:asciiTheme="majorHAnsi" w:hAnsiTheme="majorHAnsi" w:cs="Calibri"/>
          <w:b/>
        </w:rPr>
        <w:t xml:space="preserve"> </w:t>
      </w:r>
      <w:r w:rsidR="00565475" w:rsidRPr="0083176A">
        <w:rPr>
          <w:rFonts w:asciiTheme="majorHAnsi" w:hAnsiTheme="majorHAnsi" w:cs="Calibri"/>
          <w:b/>
        </w:rPr>
        <w:t xml:space="preserve">the </w:t>
      </w:r>
      <w:r w:rsidR="007A3C45" w:rsidRPr="0083176A">
        <w:rPr>
          <w:rFonts w:asciiTheme="majorHAnsi" w:hAnsiTheme="majorHAnsi" w:cs="Calibri"/>
          <w:b/>
        </w:rPr>
        <w:t>“</w:t>
      </w:r>
      <w:r w:rsidR="00565475" w:rsidRPr="0083176A">
        <w:rPr>
          <w:rFonts w:asciiTheme="majorHAnsi" w:hAnsiTheme="majorHAnsi" w:cs="Calibri"/>
          <w:b/>
        </w:rPr>
        <w:t>Application Form for Authorisation as a Retail Credit Firm</w:t>
      </w:r>
      <w:r w:rsidR="007A3C45" w:rsidRPr="0083176A">
        <w:rPr>
          <w:rFonts w:asciiTheme="majorHAnsi" w:hAnsiTheme="majorHAnsi" w:cs="Calibri"/>
          <w:b/>
        </w:rPr>
        <w:t>”</w:t>
      </w:r>
      <w:r w:rsidR="003B46E0" w:rsidRPr="0083176A">
        <w:rPr>
          <w:rFonts w:asciiTheme="majorHAnsi" w:hAnsiTheme="majorHAnsi" w:cs="Calibri"/>
          <w:b/>
        </w:rPr>
        <w:t xml:space="preserve">/“Application </w:t>
      </w:r>
      <w:r w:rsidR="0011408D" w:rsidRPr="0083176A">
        <w:rPr>
          <w:rFonts w:asciiTheme="majorHAnsi" w:hAnsiTheme="majorHAnsi" w:cs="Calibri"/>
          <w:b/>
        </w:rPr>
        <w:t xml:space="preserve">Form </w:t>
      </w:r>
      <w:r w:rsidR="003B46E0" w:rsidRPr="0083176A">
        <w:rPr>
          <w:rFonts w:asciiTheme="majorHAnsi" w:hAnsiTheme="majorHAnsi" w:cs="Calibri"/>
          <w:b/>
        </w:rPr>
        <w:t>for Authorisation as a Credit Servicing Firm</w:t>
      </w:r>
      <w:r w:rsidR="0045082B" w:rsidRPr="0083176A">
        <w:rPr>
          <w:rFonts w:asciiTheme="majorHAnsi" w:hAnsiTheme="majorHAnsi" w:cs="Calibri"/>
          <w:b/>
        </w:rPr>
        <w:t>”</w:t>
      </w:r>
      <w:r w:rsidR="003B46E0" w:rsidRPr="0083176A">
        <w:rPr>
          <w:rFonts w:asciiTheme="majorHAnsi" w:hAnsiTheme="majorHAnsi" w:cs="Calibri"/>
          <w:b/>
        </w:rPr>
        <w:t>)</w:t>
      </w:r>
      <w:r w:rsidR="008F62C7" w:rsidRPr="0083176A">
        <w:rPr>
          <w:rFonts w:asciiTheme="majorHAnsi" w:hAnsiTheme="majorHAnsi" w:cs="Calibri"/>
          <w:b/>
        </w:rPr>
        <w:t xml:space="preserve"> (the Application Form)</w:t>
      </w:r>
      <w:r w:rsidR="00565475" w:rsidRPr="0083176A">
        <w:rPr>
          <w:rFonts w:asciiTheme="majorHAnsi" w:hAnsiTheme="majorHAnsi" w:cs="Calibri"/>
          <w:b/>
        </w:rPr>
        <w:t>.</w:t>
      </w:r>
      <w:r w:rsidR="008F62C7" w:rsidRPr="0083176A">
        <w:rPr>
          <w:rFonts w:asciiTheme="majorHAnsi" w:hAnsiTheme="majorHAnsi" w:cs="Calibri"/>
          <w:b/>
        </w:rPr>
        <w:t xml:space="preserve"> </w:t>
      </w:r>
      <w:r w:rsidR="008F62C7" w:rsidRPr="0083176A">
        <w:rPr>
          <w:rFonts w:asciiTheme="majorHAnsi" w:hAnsiTheme="majorHAnsi" w:cs="Calibri"/>
          <w:b/>
          <w:u w:val="single"/>
        </w:rPr>
        <w:t xml:space="preserve">Both the </w:t>
      </w:r>
      <w:r w:rsidR="00D73574" w:rsidRPr="0083176A">
        <w:rPr>
          <w:rFonts w:asciiTheme="majorHAnsi" w:hAnsiTheme="majorHAnsi" w:cs="Calibri"/>
          <w:b/>
          <w:u w:val="single"/>
        </w:rPr>
        <w:t xml:space="preserve">Declaration Form and the </w:t>
      </w:r>
      <w:r w:rsidR="008F62C7" w:rsidRPr="0083176A">
        <w:rPr>
          <w:rFonts w:asciiTheme="majorHAnsi" w:hAnsiTheme="majorHAnsi" w:cs="Calibri"/>
          <w:b/>
          <w:u w:val="single"/>
        </w:rPr>
        <w:t xml:space="preserve">Application Form should be </w:t>
      </w:r>
      <w:r w:rsidR="007A3C45" w:rsidRPr="0083176A">
        <w:rPr>
          <w:rFonts w:asciiTheme="majorHAnsi" w:hAnsiTheme="majorHAnsi" w:cs="Calibri"/>
          <w:b/>
          <w:u w:val="single"/>
        </w:rPr>
        <w:t xml:space="preserve">submitted </w:t>
      </w:r>
      <w:r w:rsidR="008F62C7" w:rsidRPr="0083176A">
        <w:rPr>
          <w:rFonts w:asciiTheme="majorHAnsi" w:hAnsiTheme="majorHAnsi" w:cs="Calibri"/>
          <w:b/>
          <w:u w:val="single"/>
        </w:rPr>
        <w:t xml:space="preserve">to the Central Bank </w:t>
      </w:r>
      <w:r w:rsidR="0041554E" w:rsidRPr="0083176A">
        <w:rPr>
          <w:rFonts w:asciiTheme="majorHAnsi" w:hAnsiTheme="majorHAnsi" w:cs="Calibri"/>
          <w:b/>
          <w:u w:val="single"/>
        </w:rPr>
        <w:t xml:space="preserve">of Ireland (Central Bank) </w:t>
      </w:r>
      <w:r w:rsidR="008F62C7" w:rsidRPr="0083176A">
        <w:rPr>
          <w:rFonts w:asciiTheme="majorHAnsi" w:hAnsiTheme="majorHAnsi" w:cs="Calibri"/>
          <w:b/>
          <w:u w:val="single"/>
        </w:rPr>
        <w:t>in a single submission.</w:t>
      </w:r>
    </w:p>
    <w:p w14:paraId="15650BF0" w14:textId="0B228309" w:rsidR="0019240B" w:rsidRPr="0083176A" w:rsidRDefault="0019240B" w:rsidP="00A9564F">
      <w:pPr>
        <w:spacing w:after="240" w:line="276" w:lineRule="auto"/>
        <w:jc w:val="both"/>
        <w:rPr>
          <w:rFonts w:asciiTheme="majorHAnsi" w:hAnsiTheme="majorHAnsi" w:cs="Calibri"/>
        </w:rPr>
      </w:pPr>
      <w:r w:rsidRPr="0083176A">
        <w:rPr>
          <w:rFonts w:asciiTheme="majorHAnsi" w:hAnsiTheme="majorHAnsi" w:cs="Calibri"/>
          <w:b/>
        </w:rPr>
        <w:t xml:space="preserve">Persons seeking to avail of the transitional arrangements provided for under the </w:t>
      </w:r>
      <w:r w:rsidR="003B46E0" w:rsidRPr="0083176A">
        <w:rPr>
          <w:rFonts w:asciiTheme="majorHAnsi" w:hAnsiTheme="majorHAnsi" w:cs="Calibri"/>
          <w:b/>
        </w:rPr>
        <w:t xml:space="preserve">2022 </w:t>
      </w:r>
      <w:r w:rsidRPr="0083176A">
        <w:rPr>
          <w:rFonts w:asciiTheme="majorHAnsi" w:hAnsiTheme="majorHAnsi" w:cs="Calibri"/>
          <w:b/>
        </w:rPr>
        <w:t xml:space="preserve">Act (in so far as that business relates to the newly regulated activities now falling within the scope of the Act) immediately prior to the commencement </w:t>
      </w:r>
      <w:r w:rsidR="009205DF" w:rsidRPr="0083176A">
        <w:rPr>
          <w:rFonts w:asciiTheme="majorHAnsi" w:hAnsiTheme="majorHAnsi" w:cs="Calibri"/>
          <w:b/>
        </w:rPr>
        <w:t>of</w:t>
      </w:r>
      <w:r w:rsidRPr="0083176A">
        <w:rPr>
          <w:rFonts w:asciiTheme="majorHAnsi" w:hAnsiTheme="majorHAnsi" w:cs="Calibri"/>
          <w:b/>
        </w:rPr>
        <w:t xml:space="preserve"> the </w:t>
      </w:r>
      <w:r w:rsidR="003B46E0" w:rsidRPr="0083176A">
        <w:rPr>
          <w:rFonts w:asciiTheme="majorHAnsi" w:hAnsiTheme="majorHAnsi" w:cs="Calibri"/>
          <w:b/>
        </w:rPr>
        <w:t xml:space="preserve">2022 </w:t>
      </w:r>
      <w:r w:rsidRPr="0083176A">
        <w:rPr>
          <w:rFonts w:asciiTheme="majorHAnsi" w:hAnsiTheme="majorHAnsi" w:cs="Calibri"/>
          <w:b/>
        </w:rPr>
        <w:t xml:space="preserve">Act, will only be taken to be authorised to carry on </w:t>
      </w:r>
      <w:r w:rsidR="001D6FA0" w:rsidRPr="0083176A">
        <w:rPr>
          <w:rFonts w:asciiTheme="majorHAnsi" w:hAnsiTheme="majorHAnsi" w:cs="Calibri"/>
          <w:b/>
        </w:rPr>
        <w:t>th</w:t>
      </w:r>
      <w:r w:rsidR="008348D3" w:rsidRPr="0083176A">
        <w:rPr>
          <w:rFonts w:asciiTheme="majorHAnsi" w:hAnsiTheme="majorHAnsi" w:cs="Calibri"/>
          <w:b/>
        </w:rPr>
        <w:t xml:space="preserve">e business </w:t>
      </w:r>
      <w:r w:rsidRPr="0083176A">
        <w:rPr>
          <w:rFonts w:asciiTheme="majorHAnsi" w:hAnsiTheme="majorHAnsi" w:cs="Calibri"/>
          <w:b/>
        </w:rPr>
        <w:t xml:space="preserve">of a </w:t>
      </w:r>
      <w:r w:rsidR="0053273D" w:rsidRPr="0083176A">
        <w:rPr>
          <w:rFonts w:asciiTheme="majorHAnsi" w:hAnsiTheme="majorHAnsi" w:cs="Calibri"/>
          <w:b/>
        </w:rPr>
        <w:t>Retail Credit</w:t>
      </w:r>
      <w:r w:rsidRPr="0083176A">
        <w:rPr>
          <w:rFonts w:asciiTheme="majorHAnsi" w:hAnsiTheme="majorHAnsi" w:cs="Calibri"/>
          <w:b/>
        </w:rPr>
        <w:t xml:space="preserve"> Firm</w:t>
      </w:r>
      <w:r w:rsidR="003B46E0" w:rsidRPr="0083176A">
        <w:rPr>
          <w:rFonts w:asciiTheme="majorHAnsi" w:hAnsiTheme="majorHAnsi" w:cs="Calibri"/>
          <w:b/>
        </w:rPr>
        <w:t xml:space="preserve"> or Credit Servicing Firm</w:t>
      </w:r>
      <w:r w:rsidRPr="0083176A">
        <w:rPr>
          <w:rFonts w:asciiTheme="majorHAnsi" w:hAnsiTheme="majorHAnsi" w:cs="Calibri"/>
          <w:b/>
        </w:rPr>
        <w:t xml:space="preserve"> until the Central Bank has granted or refused authorisation to the person, </w:t>
      </w:r>
      <w:r w:rsidRPr="0083176A">
        <w:rPr>
          <w:rFonts w:asciiTheme="majorHAnsi" w:hAnsiTheme="majorHAnsi" w:cs="Calibri"/>
          <w:b/>
          <w:u w:val="single"/>
        </w:rPr>
        <w:t xml:space="preserve">if a fully completed </w:t>
      </w:r>
      <w:r w:rsidR="00647AE7" w:rsidRPr="0083176A">
        <w:rPr>
          <w:rFonts w:asciiTheme="majorHAnsi" w:hAnsiTheme="majorHAnsi" w:cs="Calibri"/>
          <w:b/>
          <w:u w:val="single"/>
        </w:rPr>
        <w:t xml:space="preserve">Declaration Form and </w:t>
      </w:r>
      <w:r w:rsidRPr="0083176A">
        <w:rPr>
          <w:rFonts w:asciiTheme="majorHAnsi" w:hAnsiTheme="majorHAnsi" w:cs="Calibri"/>
          <w:b/>
          <w:u w:val="single"/>
        </w:rPr>
        <w:t xml:space="preserve">Application Form is submitted to the Central Bank no later than 3 months after the commencement of </w:t>
      </w:r>
      <w:r w:rsidR="0053273D" w:rsidRPr="0083176A">
        <w:rPr>
          <w:rFonts w:asciiTheme="majorHAnsi" w:hAnsiTheme="majorHAnsi" w:cs="Calibri"/>
          <w:b/>
          <w:u w:val="single"/>
        </w:rPr>
        <w:t xml:space="preserve">of </w:t>
      </w:r>
      <w:r w:rsidRPr="0083176A">
        <w:rPr>
          <w:rFonts w:asciiTheme="majorHAnsi" w:hAnsiTheme="majorHAnsi" w:cs="Calibri"/>
          <w:b/>
          <w:u w:val="single"/>
        </w:rPr>
        <w:t xml:space="preserve">the </w:t>
      </w:r>
      <w:r w:rsidR="003B46E0" w:rsidRPr="0083176A">
        <w:rPr>
          <w:rFonts w:asciiTheme="majorHAnsi" w:hAnsiTheme="majorHAnsi" w:cs="Calibri"/>
          <w:b/>
          <w:u w:val="single"/>
        </w:rPr>
        <w:t xml:space="preserve">2022 </w:t>
      </w:r>
      <w:r w:rsidRPr="0083176A">
        <w:rPr>
          <w:rFonts w:asciiTheme="majorHAnsi" w:hAnsiTheme="majorHAnsi" w:cs="Calibri"/>
          <w:b/>
          <w:u w:val="single"/>
        </w:rPr>
        <w:t xml:space="preserve">Act (i.e. by </w:t>
      </w:r>
      <w:r w:rsidR="00A4463D" w:rsidRPr="0083176A">
        <w:rPr>
          <w:rFonts w:asciiTheme="majorHAnsi" w:hAnsiTheme="majorHAnsi" w:cs="Calibri"/>
          <w:b/>
          <w:u w:val="single"/>
        </w:rPr>
        <w:t>16 August</w:t>
      </w:r>
      <w:r w:rsidR="0053273D" w:rsidRPr="0083176A">
        <w:rPr>
          <w:rFonts w:asciiTheme="majorHAnsi" w:hAnsiTheme="majorHAnsi" w:cs="Calibri"/>
          <w:b/>
          <w:u w:val="single"/>
        </w:rPr>
        <w:t xml:space="preserve"> 202</w:t>
      </w:r>
      <w:r w:rsidR="008E747F" w:rsidRPr="0083176A">
        <w:rPr>
          <w:rFonts w:asciiTheme="majorHAnsi" w:hAnsiTheme="majorHAnsi" w:cs="Calibri"/>
          <w:b/>
          <w:u w:val="single"/>
        </w:rPr>
        <w:t>2</w:t>
      </w:r>
      <w:r w:rsidRPr="0083176A">
        <w:rPr>
          <w:rFonts w:asciiTheme="majorHAnsi" w:hAnsiTheme="majorHAnsi" w:cs="Calibri"/>
          <w:b/>
          <w:u w:val="single"/>
        </w:rPr>
        <w:t>)</w:t>
      </w:r>
      <w:r w:rsidR="00D73574" w:rsidRPr="0083176A">
        <w:rPr>
          <w:rFonts w:asciiTheme="majorHAnsi" w:hAnsiTheme="majorHAnsi" w:cs="Calibri"/>
          <w:b/>
          <w:u w:val="single"/>
        </w:rPr>
        <w:t>.</w:t>
      </w:r>
      <w:r w:rsidRPr="0083176A">
        <w:rPr>
          <w:rFonts w:asciiTheme="majorHAnsi" w:hAnsiTheme="majorHAnsi" w:cs="Calibri"/>
          <w:b/>
          <w:u w:val="single"/>
        </w:rPr>
        <w:t xml:space="preserve"> </w:t>
      </w:r>
    </w:p>
    <w:p w14:paraId="48102CC2" w14:textId="15453CE4" w:rsidR="00F31055" w:rsidRPr="0083176A" w:rsidRDefault="0019240B" w:rsidP="00363132">
      <w:pPr>
        <w:pStyle w:val="ListParagraph"/>
        <w:numPr>
          <w:ilvl w:val="0"/>
          <w:numId w:val="2"/>
        </w:numPr>
        <w:spacing w:before="120" w:after="240"/>
        <w:ind w:left="0" w:hanging="284"/>
        <w:jc w:val="both"/>
        <w:rPr>
          <w:rFonts w:asciiTheme="majorHAnsi" w:hAnsiTheme="majorHAnsi" w:cs="Calibri"/>
          <w:sz w:val="22"/>
          <w:szCs w:val="22"/>
        </w:rPr>
      </w:pPr>
      <w:r w:rsidRPr="0083176A">
        <w:rPr>
          <w:rFonts w:asciiTheme="majorHAnsi" w:hAnsiTheme="majorHAnsi" w:cs="Calibri"/>
          <w:sz w:val="22"/>
          <w:szCs w:val="22"/>
        </w:rPr>
        <w:t>T</w:t>
      </w:r>
      <w:r w:rsidR="00A3194F" w:rsidRPr="0083176A">
        <w:rPr>
          <w:rFonts w:asciiTheme="majorHAnsi" w:hAnsiTheme="majorHAnsi" w:cs="Calibri"/>
          <w:sz w:val="22"/>
          <w:szCs w:val="22"/>
        </w:rPr>
        <w:t xml:space="preserve">he Declaration Form </w:t>
      </w:r>
      <w:r w:rsidR="0053273D" w:rsidRPr="0083176A">
        <w:rPr>
          <w:rFonts w:asciiTheme="majorHAnsi" w:hAnsiTheme="majorHAnsi" w:cs="Calibri"/>
          <w:sz w:val="22"/>
          <w:szCs w:val="22"/>
        </w:rPr>
        <w:t>must</w:t>
      </w:r>
      <w:r w:rsidR="00F31055" w:rsidRPr="0083176A">
        <w:rPr>
          <w:rFonts w:asciiTheme="majorHAnsi" w:hAnsiTheme="majorHAnsi" w:cs="Calibri"/>
          <w:sz w:val="22"/>
          <w:szCs w:val="22"/>
        </w:rPr>
        <w:t xml:space="preserve"> be submitted in </w:t>
      </w:r>
      <w:r w:rsidR="00F31055" w:rsidRPr="0083176A">
        <w:rPr>
          <w:rFonts w:asciiTheme="majorHAnsi" w:hAnsiTheme="majorHAnsi" w:cs="Calibri"/>
          <w:b/>
          <w:sz w:val="22"/>
          <w:szCs w:val="22"/>
        </w:rPr>
        <w:t>typed searchable</w:t>
      </w:r>
      <w:r w:rsidR="00F31055" w:rsidRPr="0083176A">
        <w:rPr>
          <w:rStyle w:val="FootnoteReference"/>
          <w:rFonts w:asciiTheme="majorHAnsi" w:hAnsiTheme="majorHAnsi" w:cs="Calibri"/>
          <w:b/>
          <w:sz w:val="22"/>
          <w:szCs w:val="22"/>
        </w:rPr>
        <w:footnoteReference w:id="1"/>
      </w:r>
      <w:r w:rsidR="00F31055" w:rsidRPr="0083176A">
        <w:rPr>
          <w:rFonts w:asciiTheme="majorHAnsi" w:hAnsiTheme="majorHAnsi" w:cs="Calibri"/>
          <w:b/>
          <w:sz w:val="22"/>
          <w:szCs w:val="22"/>
        </w:rPr>
        <w:t xml:space="preserve"> format </w:t>
      </w:r>
      <w:r w:rsidR="00F31055" w:rsidRPr="0083176A">
        <w:rPr>
          <w:rFonts w:asciiTheme="majorHAnsi" w:hAnsiTheme="majorHAnsi" w:cs="Calibri"/>
          <w:sz w:val="22"/>
          <w:szCs w:val="22"/>
        </w:rPr>
        <w:t xml:space="preserve">(with the exception of the signatures required in the Declaration being made in Part </w:t>
      </w:r>
      <w:r w:rsidR="00D73574" w:rsidRPr="0083176A">
        <w:rPr>
          <w:rFonts w:asciiTheme="majorHAnsi" w:hAnsiTheme="majorHAnsi" w:cs="Calibri"/>
          <w:sz w:val="22"/>
          <w:szCs w:val="22"/>
        </w:rPr>
        <w:t>6</w:t>
      </w:r>
      <w:r w:rsidR="00F31055" w:rsidRPr="0083176A">
        <w:rPr>
          <w:rFonts w:asciiTheme="majorHAnsi" w:hAnsiTheme="majorHAnsi" w:cs="Calibri"/>
          <w:sz w:val="22"/>
          <w:szCs w:val="22"/>
        </w:rPr>
        <w:t xml:space="preserve"> of the </w:t>
      </w:r>
      <w:r w:rsidR="00D73574" w:rsidRPr="0083176A">
        <w:rPr>
          <w:rFonts w:asciiTheme="majorHAnsi" w:hAnsiTheme="majorHAnsi" w:cs="Calibri"/>
          <w:sz w:val="22"/>
          <w:szCs w:val="22"/>
        </w:rPr>
        <w:t>Declaration F</w:t>
      </w:r>
      <w:r w:rsidR="00F31055" w:rsidRPr="0083176A">
        <w:rPr>
          <w:rFonts w:asciiTheme="majorHAnsi" w:hAnsiTheme="majorHAnsi" w:cs="Calibri"/>
          <w:sz w:val="22"/>
          <w:szCs w:val="22"/>
        </w:rPr>
        <w:t>orm).</w:t>
      </w:r>
    </w:p>
    <w:p w14:paraId="5C4CBF60" w14:textId="0913D0B0" w:rsidR="000B422E" w:rsidRPr="0083176A" w:rsidRDefault="000B422E" w:rsidP="00F31055">
      <w:pPr>
        <w:pStyle w:val="ListParagraph"/>
        <w:numPr>
          <w:ilvl w:val="0"/>
          <w:numId w:val="2"/>
        </w:numPr>
        <w:spacing w:before="120" w:after="240"/>
        <w:ind w:left="0" w:hanging="284"/>
        <w:jc w:val="both"/>
        <w:rPr>
          <w:rFonts w:asciiTheme="majorHAnsi" w:hAnsiTheme="majorHAnsi" w:cs="Calibri"/>
          <w:sz w:val="22"/>
          <w:szCs w:val="22"/>
        </w:rPr>
      </w:pPr>
      <w:r w:rsidRPr="0083176A">
        <w:rPr>
          <w:rFonts w:asciiTheme="majorHAnsi" w:hAnsiTheme="majorHAnsi" w:cs="Calibri"/>
          <w:sz w:val="22"/>
          <w:szCs w:val="22"/>
        </w:rPr>
        <w:t xml:space="preserve">All questions in each section of the </w:t>
      </w:r>
      <w:r w:rsidR="008036D0" w:rsidRPr="0083176A">
        <w:rPr>
          <w:rFonts w:asciiTheme="majorHAnsi" w:hAnsiTheme="majorHAnsi" w:cs="Calibri"/>
          <w:sz w:val="22"/>
          <w:szCs w:val="22"/>
        </w:rPr>
        <w:t xml:space="preserve">Declaration Form </w:t>
      </w:r>
      <w:r w:rsidRPr="0083176A">
        <w:rPr>
          <w:rFonts w:asciiTheme="majorHAnsi" w:hAnsiTheme="majorHAnsi" w:cs="Calibri"/>
          <w:sz w:val="22"/>
          <w:szCs w:val="22"/>
        </w:rPr>
        <w:t xml:space="preserve">that are relevant to the applicant </w:t>
      </w:r>
      <w:r w:rsidRPr="0083176A">
        <w:rPr>
          <w:rFonts w:asciiTheme="majorHAnsi" w:hAnsiTheme="majorHAnsi" w:cs="Calibri"/>
          <w:b/>
          <w:sz w:val="22"/>
          <w:szCs w:val="22"/>
        </w:rPr>
        <w:t>must be answered</w:t>
      </w:r>
      <w:r w:rsidRPr="0083176A">
        <w:rPr>
          <w:rFonts w:asciiTheme="majorHAnsi" w:hAnsiTheme="majorHAnsi" w:cs="Calibri"/>
          <w:sz w:val="22"/>
          <w:szCs w:val="22"/>
        </w:rPr>
        <w:t xml:space="preserve">. </w:t>
      </w:r>
    </w:p>
    <w:p w14:paraId="31739814" w14:textId="313F8C11" w:rsidR="00866404" w:rsidRPr="0083176A" w:rsidRDefault="000B422E" w:rsidP="00866404">
      <w:pPr>
        <w:pStyle w:val="ListParagraph"/>
        <w:numPr>
          <w:ilvl w:val="0"/>
          <w:numId w:val="2"/>
        </w:numPr>
        <w:spacing w:before="120" w:after="240"/>
        <w:ind w:left="0" w:hanging="284"/>
        <w:jc w:val="both"/>
        <w:rPr>
          <w:rFonts w:asciiTheme="majorHAnsi" w:hAnsiTheme="majorHAnsi" w:cs="Calibri"/>
          <w:bCs/>
          <w:color w:val="FF0000"/>
          <w:sz w:val="22"/>
          <w:szCs w:val="22"/>
        </w:rPr>
      </w:pPr>
      <w:r w:rsidRPr="0083176A">
        <w:rPr>
          <w:rFonts w:asciiTheme="majorHAnsi" w:hAnsiTheme="majorHAnsi" w:cs="Calibri"/>
          <w:sz w:val="22"/>
          <w:szCs w:val="22"/>
        </w:rPr>
        <w:t>Any questions that have a ‘</w:t>
      </w:r>
      <w:r w:rsidRPr="0083176A">
        <w:rPr>
          <w:rFonts w:asciiTheme="majorHAnsi" w:hAnsiTheme="majorHAnsi" w:cs="Calibri"/>
          <w:b/>
          <w:bCs/>
          <w:sz w:val="22"/>
          <w:szCs w:val="22"/>
        </w:rPr>
        <w:t>YES/NO’</w:t>
      </w:r>
      <w:r w:rsidRPr="0083176A">
        <w:rPr>
          <w:rFonts w:asciiTheme="majorHAnsi" w:hAnsiTheme="majorHAnsi" w:cs="Calibri"/>
          <w:sz w:val="22"/>
          <w:szCs w:val="22"/>
        </w:rPr>
        <w:t xml:space="preserve"> or ‘</w:t>
      </w:r>
      <w:r w:rsidRPr="0083176A">
        <w:rPr>
          <w:rFonts w:asciiTheme="majorHAnsi" w:hAnsiTheme="majorHAnsi" w:cs="Calibri"/>
          <w:b/>
          <w:bCs/>
          <w:sz w:val="22"/>
          <w:szCs w:val="22"/>
        </w:rPr>
        <w:t>YES/NO/N/A’</w:t>
      </w:r>
      <w:r w:rsidRPr="0083176A">
        <w:rPr>
          <w:rFonts w:asciiTheme="majorHAnsi" w:hAnsiTheme="majorHAnsi" w:cs="Calibri"/>
          <w:sz w:val="22"/>
          <w:szCs w:val="22"/>
        </w:rPr>
        <w:t xml:space="preserve"> box should be completed by the applicant with a ‘YES’, ‘NO’ or ‘N/A’ answer, as appropriate. </w:t>
      </w:r>
      <w:r w:rsidR="00C94AF1" w:rsidRPr="0083176A">
        <w:rPr>
          <w:rFonts w:asciiTheme="majorHAnsi" w:hAnsiTheme="majorHAnsi" w:cs="Calibri"/>
          <w:b/>
          <w:sz w:val="22"/>
          <w:szCs w:val="22"/>
        </w:rPr>
        <w:t xml:space="preserve">Do not leave any blank spaces in sections </w:t>
      </w:r>
      <w:r w:rsidR="005738EE" w:rsidRPr="0083176A">
        <w:rPr>
          <w:rFonts w:asciiTheme="majorHAnsi" w:hAnsiTheme="majorHAnsi" w:cs="Calibri"/>
          <w:b/>
          <w:sz w:val="22"/>
          <w:szCs w:val="22"/>
        </w:rPr>
        <w:t xml:space="preserve">of the </w:t>
      </w:r>
      <w:r w:rsidR="008036D0" w:rsidRPr="0083176A">
        <w:rPr>
          <w:rFonts w:asciiTheme="majorHAnsi" w:hAnsiTheme="majorHAnsi" w:cs="Calibri"/>
          <w:b/>
          <w:sz w:val="22"/>
          <w:szCs w:val="22"/>
        </w:rPr>
        <w:t xml:space="preserve">Declaration Form </w:t>
      </w:r>
      <w:r w:rsidR="00C94AF1" w:rsidRPr="0083176A">
        <w:rPr>
          <w:rFonts w:asciiTheme="majorHAnsi" w:hAnsiTheme="majorHAnsi" w:cs="Calibri"/>
          <w:b/>
          <w:sz w:val="22"/>
          <w:szCs w:val="22"/>
        </w:rPr>
        <w:t>that are relevant</w:t>
      </w:r>
      <w:r w:rsidR="005738EE" w:rsidRPr="0083176A">
        <w:rPr>
          <w:rFonts w:asciiTheme="majorHAnsi" w:hAnsiTheme="majorHAnsi" w:cs="Calibri"/>
          <w:b/>
          <w:sz w:val="22"/>
          <w:szCs w:val="22"/>
        </w:rPr>
        <w:t xml:space="preserve"> to the applicant</w:t>
      </w:r>
      <w:r w:rsidRPr="0083176A">
        <w:rPr>
          <w:rFonts w:asciiTheme="majorHAnsi" w:hAnsiTheme="majorHAnsi" w:cs="Calibri"/>
          <w:b/>
          <w:sz w:val="22"/>
          <w:szCs w:val="22"/>
        </w:rPr>
        <w:t>.</w:t>
      </w:r>
      <w:r w:rsidRPr="0083176A">
        <w:rPr>
          <w:rFonts w:asciiTheme="majorHAnsi" w:hAnsiTheme="majorHAnsi" w:cs="Calibri"/>
          <w:sz w:val="22"/>
          <w:szCs w:val="22"/>
        </w:rPr>
        <w:t xml:space="preserve"> If the applicant cannot answer a question</w:t>
      </w:r>
      <w:r w:rsidR="005738EE" w:rsidRPr="0083176A">
        <w:rPr>
          <w:rFonts w:asciiTheme="majorHAnsi" w:hAnsiTheme="majorHAnsi" w:cs="Calibri"/>
          <w:sz w:val="22"/>
          <w:szCs w:val="22"/>
        </w:rPr>
        <w:t>(s) asked</w:t>
      </w:r>
      <w:r w:rsidRPr="0083176A">
        <w:rPr>
          <w:rFonts w:asciiTheme="majorHAnsi" w:hAnsiTheme="majorHAnsi" w:cs="Calibri"/>
          <w:sz w:val="22"/>
          <w:szCs w:val="22"/>
        </w:rPr>
        <w:t xml:space="preserve"> or provide </w:t>
      </w:r>
      <w:r w:rsidR="005738EE" w:rsidRPr="0083176A">
        <w:rPr>
          <w:rFonts w:asciiTheme="majorHAnsi" w:hAnsiTheme="majorHAnsi" w:cs="Calibri"/>
          <w:sz w:val="22"/>
          <w:szCs w:val="22"/>
        </w:rPr>
        <w:t xml:space="preserve">the </w:t>
      </w:r>
      <w:r w:rsidRPr="0083176A">
        <w:rPr>
          <w:rFonts w:asciiTheme="majorHAnsi" w:hAnsiTheme="majorHAnsi" w:cs="Calibri"/>
          <w:sz w:val="22"/>
          <w:szCs w:val="22"/>
        </w:rPr>
        <w:t xml:space="preserve">information or documentation requested, it should </w:t>
      </w:r>
      <w:r w:rsidR="005738EE" w:rsidRPr="0083176A">
        <w:rPr>
          <w:rFonts w:asciiTheme="majorHAnsi" w:hAnsiTheme="majorHAnsi" w:cs="Calibri"/>
          <w:sz w:val="22"/>
          <w:szCs w:val="22"/>
        </w:rPr>
        <w:t xml:space="preserve">include </w:t>
      </w:r>
      <w:r w:rsidRPr="0083176A">
        <w:rPr>
          <w:rFonts w:asciiTheme="majorHAnsi" w:hAnsiTheme="majorHAnsi" w:cs="Calibri"/>
          <w:sz w:val="22"/>
          <w:szCs w:val="22"/>
        </w:rPr>
        <w:t xml:space="preserve">a cover letter </w:t>
      </w:r>
      <w:r w:rsidR="00D11489" w:rsidRPr="0083176A">
        <w:rPr>
          <w:rFonts w:asciiTheme="majorHAnsi" w:hAnsiTheme="majorHAnsi" w:cs="Calibri"/>
          <w:sz w:val="22"/>
          <w:szCs w:val="22"/>
        </w:rPr>
        <w:t>with its application submission</w:t>
      </w:r>
      <w:r w:rsidRPr="0083176A">
        <w:rPr>
          <w:rStyle w:val="FootnoteReference"/>
          <w:rFonts w:asciiTheme="majorHAnsi" w:hAnsiTheme="majorHAnsi" w:cs="Calibri"/>
          <w:sz w:val="22"/>
          <w:szCs w:val="22"/>
        </w:rPr>
        <w:footnoteReference w:id="2"/>
      </w:r>
      <w:r w:rsidR="00D11489" w:rsidRPr="0083176A">
        <w:rPr>
          <w:rFonts w:asciiTheme="majorHAnsi" w:hAnsiTheme="majorHAnsi" w:cs="Calibri"/>
          <w:sz w:val="22"/>
          <w:szCs w:val="22"/>
        </w:rPr>
        <w:t xml:space="preserve"> </w:t>
      </w:r>
      <w:r w:rsidRPr="0083176A">
        <w:rPr>
          <w:rFonts w:asciiTheme="majorHAnsi" w:hAnsiTheme="majorHAnsi" w:cs="Calibri"/>
          <w:sz w:val="22"/>
          <w:szCs w:val="22"/>
        </w:rPr>
        <w:t>explaining the rationale for being unable to answer the relevant question</w:t>
      </w:r>
      <w:r w:rsidR="00D11489" w:rsidRPr="0083176A">
        <w:rPr>
          <w:rFonts w:asciiTheme="majorHAnsi" w:hAnsiTheme="majorHAnsi" w:cs="Calibri"/>
          <w:sz w:val="22"/>
          <w:szCs w:val="22"/>
        </w:rPr>
        <w:t>(s)</w:t>
      </w:r>
      <w:r w:rsidR="008360B7" w:rsidRPr="0083176A">
        <w:rPr>
          <w:rFonts w:asciiTheme="majorHAnsi" w:hAnsiTheme="majorHAnsi" w:cs="Calibri"/>
          <w:sz w:val="22"/>
          <w:szCs w:val="22"/>
        </w:rPr>
        <w:t xml:space="preserve"> or provide the information or documentation requested</w:t>
      </w:r>
      <w:r w:rsidRPr="0083176A">
        <w:rPr>
          <w:rFonts w:asciiTheme="majorHAnsi" w:hAnsiTheme="majorHAnsi" w:cs="Calibri"/>
          <w:sz w:val="22"/>
          <w:szCs w:val="22"/>
        </w:rPr>
        <w:t>.</w:t>
      </w:r>
      <w:r w:rsidR="00752A80" w:rsidRPr="0083176A">
        <w:rPr>
          <w:rFonts w:asciiTheme="majorHAnsi" w:hAnsiTheme="majorHAnsi" w:cs="Calibri"/>
          <w:sz w:val="22"/>
          <w:szCs w:val="22"/>
        </w:rPr>
        <w:t xml:space="preserve"> Applicants should include an index of the documentation included in the application submission.</w:t>
      </w:r>
      <w:r w:rsidR="00866404" w:rsidRPr="0083176A">
        <w:rPr>
          <w:rFonts w:asciiTheme="majorHAnsi" w:hAnsiTheme="majorHAnsi" w:cs="Calibri"/>
          <w:sz w:val="22"/>
          <w:szCs w:val="22"/>
        </w:rPr>
        <w:t xml:space="preserve"> </w:t>
      </w:r>
    </w:p>
    <w:p w14:paraId="229E711E" w14:textId="3D5999F1" w:rsidR="000B422E" w:rsidRPr="0083176A" w:rsidRDefault="000B422E" w:rsidP="00866404">
      <w:pPr>
        <w:pStyle w:val="ListParagraph"/>
        <w:numPr>
          <w:ilvl w:val="0"/>
          <w:numId w:val="2"/>
        </w:numPr>
        <w:spacing w:before="120" w:after="240"/>
        <w:ind w:left="0" w:hanging="284"/>
        <w:jc w:val="both"/>
        <w:rPr>
          <w:rFonts w:asciiTheme="majorHAnsi" w:hAnsiTheme="majorHAnsi" w:cs="Calibri"/>
          <w:bCs/>
          <w:color w:val="FF0000"/>
          <w:sz w:val="22"/>
          <w:szCs w:val="22"/>
        </w:rPr>
      </w:pPr>
      <w:r w:rsidRPr="0083176A">
        <w:rPr>
          <w:rFonts w:asciiTheme="majorHAnsi" w:hAnsiTheme="majorHAnsi" w:cs="Calibri"/>
          <w:sz w:val="22"/>
          <w:szCs w:val="22"/>
        </w:rPr>
        <w:t>Any questions that require a ‘</w:t>
      </w:r>
      <w:r w:rsidRPr="0083176A">
        <w:rPr>
          <w:rFonts w:asciiTheme="majorHAnsi" w:hAnsiTheme="majorHAnsi" w:cs="Calibri"/>
          <w:b/>
          <w:bCs/>
          <w:sz w:val="22"/>
          <w:szCs w:val="22"/>
        </w:rPr>
        <w:t>Document Reference’</w:t>
      </w:r>
      <w:r w:rsidRPr="0083176A">
        <w:rPr>
          <w:rFonts w:asciiTheme="majorHAnsi" w:hAnsiTheme="majorHAnsi" w:cs="Calibri"/>
          <w:sz w:val="22"/>
          <w:szCs w:val="22"/>
        </w:rPr>
        <w:t xml:space="preserve"> should be completed by inputting a reference to the document where a response to that question has been provided</w:t>
      </w:r>
      <w:r w:rsidR="00DB0BAD" w:rsidRPr="0083176A">
        <w:rPr>
          <w:rFonts w:asciiTheme="majorHAnsi" w:hAnsiTheme="majorHAnsi" w:cs="Calibri"/>
          <w:sz w:val="22"/>
          <w:szCs w:val="22"/>
        </w:rPr>
        <w:t>. If the question is</w:t>
      </w:r>
      <w:r w:rsidR="00D11489" w:rsidRPr="0083176A">
        <w:rPr>
          <w:rFonts w:asciiTheme="majorHAnsi" w:hAnsiTheme="majorHAnsi" w:cs="Calibri"/>
          <w:sz w:val="22"/>
          <w:szCs w:val="22"/>
        </w:rPr>
        <w:t xml:space="preserve"> in an applicable section</w:t>
      </w:r>
      <w:r w:rsidR="00DB0BAD" w:rsidRPr="0083176A">
        <w:rPr>
          <w:rFonts w:asciiTheme="majorHAnsi" w:hAnsiTheme="majorHAnsi" w:cs="Calibri"/>
          <w:sz w:val="22"/>
          <w:szCs w:val="22"/>
        </w:rPr>
        <w:t xml:space="preserve"> </w:t>
      </w:r>
      <w:r w:rsidR="00D11489" w:rsidRPr="0083176A">
        <w:rPr>
          <w:rFonts w:asciiTheme="majorHAnsi" w:hAnsiTheme="majorHAnsi" w:cs="Calibri"/>
          <w:sz w:val="22"/>
          <w:szCs w:val="22"/>
        </w:rPr>
        <w:t xml:space="preserve">but is </w:t>
      </w:r>
      <w:r w:rsidR="00DB0BAD" w:rsidRPr="0083176A">
        <w:rPr>
          <w:rFonts w:asciiTheme="majorHAnsi" w:hAnsiTheme="majorHAnsi" w:cs="Calibri"/>
          <w:sz w:val="22"/>
          <w:szCs w:val="22"/>
        </w:rPr>
        <w:t>not applicable “N/A” should be inputted</w:t>
      </w:r>
      <w:r w:rsidRPr="0083176A">
        <w:rPr>
          <w:rFonts w:asciiTheme="majorHAnsi" w:hAnsiTheme="majorHAnsi" w:cs="Calibri"/>
          <w:sz w:val="22"/>
          <w:szCs w:val="22"/>
        </w:rPr>
        <w:t xml:space="preserve">. </w:t>
      </w:r>
      <w:r w:rsidR="00086112" w:rsidRPr="0083176A">
        <w:rPr>
          <w:rFonts w:asciiTheme="majorHAnsi" w:hAnsiTheme="majorHAnsi" w:cs="Calibri"/>
          <w:sz w:val="22"/>
          <w:szCs w:val="22"/>
        </w:rPr>
        <w:t>Applicants must</w:t>
      </w:r>
      <w:r w:rsidRPr="0083176A">
        <w:rPr>
          <w:rFonts w:asciiTheme="majorHAnsi" w:hAnsiTheme="majorHAnsi" w:cs="Calibri"/>
          <w:sz w:val="22"/>
          <w:szCs w:val="22"/>
        </w:rPr>
        <w:t xml:space="preserve"> ensure that </w:t>
      </w:r>
      <w:r w:rsidR="00D11489" w:rsidRPr="0083176A">
        <w:rPr>
          <w:rFonts w:asciiTheme="majorHAnsi" w:hAnsiTheme="majorHAnsi" w:cs="Calibri"/>
          <w:sz w:val="22"/>
          <w:szCs w:val="22"/>
        </w:rPr>
        <w:t>document</w:t>
      </w:r>
      <w:r w:rsidRPr="0083176A">
        <w:rPr>
          <w:rFonts w:asciiTheme="majorHAnsi" w:hAnsiTheme="majorHAnsi" w:cs="Calibri"/>
          <w:sz w:val="22"/>
          <w:szCs w:val="22"/>
        </w:rPr>
        <w:t xml:space="preserve"> referencing is </w:t>
      </w:r>
      <w:r w:rsidR="00D11489" w:rsidRPr="0083176A">
        <w:rPr>
          <w:rFonts w:asciiTheme="majorHAnsi" w:hAnsiTheme="majorHAnsi" w:cs="Calibri"/>
          <w:sz w:val="22"/>
          <w:szCs w:val="22"/>
        </w:rPr>
        <w:t xml:space="preserve">fully </w:t>
      </w:r>
      <w:r w:rsidRPr="0083176A">
        <w:rPr>
          <w:rFonts w:asciiTheme="majorHAnsi" w:hAnsiTheme="majorHAnsi" w:cs="Calibri"/>
          <w:sz w:val="22"/>
          <w:szCs w:val="22"/>
        </w:rPr>
        <w:t xml:space="preserve">completed throughout this </w:t>
      </w:r>
      <w:r w:rsidR="0024030C" w:rsidRPr="0083176A">
        <w:rPr>
          <w:rFonts w:asciiTheme="majorHAnsi" w:hAnsiTheme="majorHAnsi" w:cs="Calibri"/>
          <w:sz w:val="22"/>
          <w:szCs w:val="22"/>
        </w:rPr>
        <w:t>Declaration F</w:t>
      </w:r>
      <w:r w:rsidRPr="0083176A">
        <w:rPr>
          <w:rFonts w:asciiTheme="majorHAnsi" w:hAnsiTheme="majorHAnsi" w:cs="Calibri"/>
          <w:sz w:val="22"/>
          <w:szCs w:val="22"/>
        </w:rPr>
        <w:t>orm in the box</w:t>
      </w:r>
      <w:r w:rsidR="005738EE" w:rsidRPr="0083176A">
        <w:rPr>
          <w:rFonts w:asciiTheme="majorHAnsi" w:hAnsiTheme="majorHAnsi" w:cs="Calibri"/>
          <w:sz w:val="22"/>
          <w:szCs w:val="22"/>
        </w:rPr>
        <w:t>es</w:t>
      </w:r>
      <w:r w:rsidRPr="0083176A">
        <w:rPr>
          <w:rFonts w:asciiTheme="majorHAnsi" w:hAnsiTheme="majorHAnsi" w:cs="Calibri"/>
          <w:sz w:val="22"/>
          <w:szCs w:val="22"/>
        </w:rPr>
        <w:t xml:space="preserve"> provided. Document references should match the </w:t>
      </w:r>
      <w:r w:rsidR="00D11489" w:rsidRPr="0083176A">
        <w:rPr>
          <w:rFonts w:asciiTheme="majorHAnsi" w:hAnsiTheme="majorHAnsi" w:cs="Calibri"/>
          <w:sz w:val="22"/>
          <w:szCs w:val="22"/>
        </w:rPr>
        <w:t xml:space="preserve">relevant </w:t>
      </w:r>
      <w:r w:rsidR="0024030C" w:rsidRPr="0083176A">
        <w:rPr>
          <w:rFonts w:asciiTheme="majorHAnsi" w:hAnsiTheme="majorHAnsi" w:cs="Calibri"/>
          <w:sz w:val="22"/>
          <w:szCs w:val="22"/>
        </w:rPr>
        <w:t>Declaration F</w:t>
      </w:r>
      <w:r w:rsidRPr="0083176A">
        <w:rPr>
          <w:rFonts w:asciiTheme="majorHAnsi" w:hAnsiTheme="majorHAnsi" w:cs="Calibri"/>
          <w:sz w:val="22"/>
          <w:szCs w:val="22"/>
        </w:rPr>
        <w:t xml:space="preserve">orm question number e.g. the document provided in response to question </w:t>
      </w:r>
      <w:r w:rsidR="007A3C45" w:rsidRPr="0083176A">
        <w:rPr>
          <w:rFonts w:asciiTheme="majorHAnsi" w:hAnsiTheme="majorHAnsi" w:cs="Calibri"/>
          <w:sz w:val="22"/>
          <w:szCs w:val="22"/>
        </w:rPr>
        <w:t>4.1.1</w:t>
      </w:r>
      <w:r w:rsidRPr="0083176A">
        <w:rPr>
          <w:rFonts w:asciiTheme="majorHAnsi" w:hAnsiTheme="majorHAnsi" w:cs="Calibri"/>
          <w:sz w:val="22"/>
          <w:szCs w:val="22"/>
        </w:rPr>
        <w:t xml:space="preserve"> should be referenced as Document </w:t>
      </w:r>
      <w:r w:rsidR="00936A17" w:rsidRPr="0083176A">
        <w:rPr>
          <w:rFonts w:asciiTheme="majorHAnsi" w:hAnsiTheme="majorHAnsi" w:cs="Calibri"/>
          <w:sz w:val="22"/>
          <w:szCs w:val="22"/>
        </w:rPr>
        <w:t>4.1.1</w:t>
      </w:r>
      <w:r w:rsidRPr="0083176A">
        <w:rPr>
          <w:rFonts w:asciiTheme="majorHAnsi" w:hAnsiTheme="majorHAnsi" w:cs="Calibri"/>
          <w:sz w:val="22"/>
          <w:szCs w:val="22"/>
        </w:rPr>
        <w:t>.</w:t>
      </w:r>
      <w:r w:rsidR="00BC0A2C" w:rsidRPr="0083176A">
        <w:rPr>
          <w:rFonts w:asciiTheme="majorHAnsi" w:hAnsiTheme="majorHAnsi" w:cs="Calibri"/>
          <w:sz w:val="22"/>
          <w:szCs w:val="22"/>
        </w:rPr>
        <w:t xml:space="preserve"> </w:t>
      </w:r>
    </w:p>
    <w:p w14:paraId="0AE57852" w14:textId="5B39312D" w:rsidR="00752A80" w:rsidRPr="0083176A" w:rsidRDefault="000B422E" w:rsidP="00363132">
      <w:pPr>
        <w:numPr>
          <w:ilvl w:val="0"/>
          <w:numId w:val="2"/>
        </w:numPr>
        <w:spacing w:after="240" w:line="240" w:lineRule="auto"/>
        <w:ind w:left="0" w:right="-187" w:hanging="284"/>
        <w:jc w:val="both"/>
        <w:rPr>
          <w:rFonts w:asciiTheme="majorHAnsi" w:hAnsiTheme="majorHAnsi" w:cs="Calibri"/>
        </w:rPr>
      </w:pPr>
      <w:r w:rsidRPr="0083176A">
        <w:rPr>
          <w:rFonts w:asciiTheme="majorHAnsi" w:hAnsiTheme="majorHAnsi" w:cs="Calibri"/>
        </w:rPr>
        <w:t xml:space="preserve">Any questions that require a </w:t>
      </w:r>
      <w:r w:rsidRPr="0083176A">
        <w:rPr>
          <w:rFonts w:asciiTheme="majorHAnsi" w:hAnsiTheme="majorHAnsi" w:cs="Calibri"/>
          <w:b/>
        </w:rPr>
        <w:t>‘Type Answer’</w:t>
      </w:r>
      <w:r w:rsidRPr="0083176A">
        <w:rPr>
          <w:rFonts w:asciiTheme="majorHAnsi" w:hAnsiTheme="majorHAnsi" w:cs="Calibri"/>
        </w:rPr>
        <w:t xml:space="preserve"> should be completed by typing a response directly into the </w:t>
      </w:r>
      <w:r w:rsidR="0024030C" w:rsidRPr="0083176A">
        <w:rPr>
          <w:rFonts w:asciiTheme="majorHAnsi" w:hAnsiTheme="majorHAnsi" w:cs="Calibri"/>
        </w:rPr>
        <w:t>Declaration F</w:t>
      </w:r>
      <w:r w:rsidRPr="0083176A">
        <w:rPr>
          <w:rFonts w:asciiTheme="majorHAnsi" w:hAnsiTheme="majorHAnsi" w:cs="Calibri"/>
        </w:rPr>
        <w:t xml:space="preserve">orm. Space is provided to </w:t>
      </w:r>
      <w:r w:rsidRPr="0083176A">
        <w:rPr>
          <w:rFonts w:asciiTheme="majorHAnsi" w:hAnsiTheme="majorHAnsi" w:cs="Calibri"/>
          <w:b/>
        </w:rPr>
        <w:t xml:space="preserve">type responses to these questions directly into the </w:t>
      </w:r>
      <w:r w:rsidR="008036D0" w:rsidRPr="0083176A">
        <w:rPr>
          <w:rFonts w:asciiTheme="majorHAnsi" w:hAnsiTheme="majorHAnsi" w:cs="Calibri"/>
          <w:b/>
        </w:rPr>
        <w:t xml:space="preserve">Declaration Form </w:t>
      </w:r>
      <w:r w:rsidRPr="0083176A">
        <w:rPr>
          <w:rFonts w:asciiTheme="majorHAnsi" w:hAnsiTheme="majorHAnsi" w:cs="Calibri"/>
          <w:b/>
        </w:rPr>
        <w:t>and Declaration</w:t>
      </w:r>
      <w:r w:rsidR="008036D0" w:rsidRPr="0083176A">
        <w:rPr>
          <w:rFonts w:asciiTheme="majorHAnsi" w:hAnsiTheme="majorHAnsi" w:cs="Calibri"/>
          <w:b/>
        </w:rPr>
        <w:t xml:space="preserve"> section of the Declaration Form</w:t>
      </w:r>
      <w:r w:rsidRPr="0083176A">
        <w:rPr>
          <w:rFonts w:asciiTheme="majorHAnsi" w:hAnsiTheme="majorHAnsi" w:cs="Calibri"/>
        </w:rPr>
        <w:t xml:space="preserve">. Additional rows may be added by the applicant, if required to complete its response to a question, but the structure and content of the </w:t>
      </w:r>
      <w:r w:rsidR="008036D0" w:rsidRPr="0083176A">
        <w:rPr>
          <w:rFonts w:asciiTheme="majorHAnsi" w:hAnsiTheme="majorHAnsi" w:cs="Calibri"/>
          <w:b/>
        </w:rPr>
        <w:t>Declaration Form and Declaration section of the Declaration Form</w:t>
      </w:r>
      <w:r w:rsidR="008036D0" w:rsidRPr="0083176A" w:rsidDel="008036D0">
        <w:rPr>
          <w:rFonts w:asciiTheme="majorHAnsi" w:hAnsiTheme="majorHAnsi" w:cs="Calibri"/>
          <w:b/>
        </w:rPr>
        <w:t xml:space="preserve"> </w:t>
      </w:r>
      <w:r w:rsidRPr="0083176A">
        <w:rPr>
          <w:rFonts w:asciiTheme="majorHAnsi" w:hAnsiTheme="majorHAnsi" w:cs="Calibri"/>
          <w:b/>
        </w:rPr>
        <w:t xml:space="preserve">must not be deleted or amended </w:t>
      </w:r>
      <w:r w:rsidRPr="0083176A">
        <w:rPr>
          <w:rFonts w:asciiTheme="majorHAnsi" w:hAnsiTheme="majorHAnsi" w:cs="Calibri"/>
        </w:rPr>
        <w:t xml:space="preserve">in any other manner. </w:t>
      </w:r>
      <w:r w:rsidR="00D11489" w:rsidRPr="0083176A">
        <w:rPr>
          <w:rFonts w:asciiTheme="majorHAnsi" w:hAnsiTheme="majorHAnsi" w:cs="Calibri"/>
        </w:rPr>
        <w:t>If the question is in an applicable section but is not applicable “N/A” should be inputted.</w:t>
      </w:r>
      <w:r w:rsidR="00752A80" w:rsidRPr="0083176A">
        <w:rPr>
          <w:rFonts w:asciiTheme="majorHAnsi" w:hAnsiTheme="majorHAnsi" w:cs="Calibri"/>
        </w:rPr>
        <w:t xml:space="preserve"> If there </w:t>
      </w:r>
      <w:r w:rsidR="00254640" w:rsidRPr="0083176A">
        <w:rPr>
          <w:rFonts w:asciiTheme="majorHAnsi" w:hAnsiTheme="majorHAnsi" w:cs="Calibri"/>
        </w:rPr>
        <w:t>is not</w:t>
      </w:r>
      <w:r w:rsidR="00752A80" w:rsidRPr="0083176A">
        <w:rPr>
          <w:rFonts w:asciiTheme="majorHAnsi" w:hAnsiTheme="majorHAnsi" w:cs="Calibri"/>
        </w:rPr>
        <w:t xml:space="preserve"> enough space for the proposed response or if the answer is requested on a separate sheet, </w:t>
      </w:r>
      <w:r w:rsidR="004F2016" w:rsidRPr="0083176A">
        <w:rPr>
          <w:rFonts w:asciiTheme="majorHAnsi" w:hAnsiTheme="majorHAnsi" w:cs="Calibri"/>
        </w:rPr>
        <w:t>the applicant should</w:t>
      </w:r>
      <w:r w:rsidR="00752A80" w:rsidRPr="0083176A">
        <w:rPr>
          <w:rFonts w:asciiTheme="majorHAnsi" w:hAnsiTheme="majorHAnsi" w:cs="Calibri"/>
        </w:rPr>
        <w:t xml:space="preserve"> provide that information on a separate sheet and refer to it in the space provided for the answer. </w:t>
      </w:r>
      <w:r w:rsidR="004F2016" w:rsidRPr="0083176A">
        <w:rPr>
          <w:rFonts w:asciiTheme="majorHAnsi" w:hAnsiTheme="majorHAnsi" w:cs="Calibri"/>
        </w:rPr>
        <w:t xml:space="preserve">The applicant should </w:t>
      </w:r>
      <w:r w:rsidR="00752A80" w:rsidRPr="0083176A">
        <w:rPr>
          <w:rFonts w:asciiTheme="majorHAnsi" w:hAnsiTheme="majorHAnsi" w:cs="Calibri"/>
        </w:rPr>
        <w:t>ensure that any sheets are clearly marked with the name of the applicant and include a reference to the relevant question.</w:t>
      </w:r>
    </w:p>
    <w:p w14:paraId="4502EACE" w14:textId="29ACE2D3" w:rsidR="006234CD" w:rsidRPr="0083176A" w:rsidRDefault="006234CD" w:rsidP="00363132">
      <w:pPr>
        <w:pStyle w:val="ListParagraph"/>
        <w:numPr>
          <w:ilvl w:val="0"/>
          <w:numId w:val="2"/>
        </w:numPr>
        <w:spacing w:before="120" w:after="240"/>
        <w:ind w:left="0" w:hanging="425"/>
        <w:jc w:val="both"/>
        <w:rPr>
          <w:rFonts w:asciiTheme="majorHAnsi" w:hAnsiTheme="majorHAnsi" w:cs="Calibri"/>
          <w:bCs/>
          <w:sz w:val="22"/>
          <w:szCs w:val="22"/>
        </w:rPr>
      </w:pPr>
      <w:r w:rsidRPr="0083176A">
        <w:rPr>
          <w:rFonts w:asciiTheme="majorHAnsi" w:hAnsiTheme="majorHAnsi" w:cs="Calibri"/>
          <w:bCs/>
          <w:sz w:val="22"/>
          <w:szCs w:val="22"/>
        </w:rPr>
        <w:t xml:space="preserve">The applicant should note that </w:t>
      </w:r>
      <w:r w:rsidRPr="0083176A">
        <w:rPr>
          <w:rFonts w:asciiTheme="majorHAnsi" w:hAnsiTheme="majorHAnsi" w:cs="Calibri"/>
          <w:b/>
          <w:bCs/>
          <w:sz w:val="22"/>
          <w:szCs w:val="22"/>
        </w:rPr>
        <w:t xml:space="preserve">any information or documentation provided with </w:t>
      </w:r>
      <w:r w:rsidR="00936A17" w:rsidRPr="0083176A">
        <w:rPr>
          <w:rFonts w:asciiTheme="majorHAnsi" w:hAnsiTheme="majorHAnsi" w:cs="Calibri"/>
          <w:b/>
          <w:bCs/>
          <w:sz w:val="22"/>
          <w:szCs w:val="22"/>
        </w:rPr>
        <w:t xml:space="preserve">this </w:t>
      </w:r>
      <w:r w:rsidR="00986CBA" w:rsidRPr="0083176A">
        <w:rPr>
          <w:rFonts w:asciiTheme="majorHAnsi" w:hAnsiTheme="majorHAnsi" w:cs="Calibri"/>
          <w:b/>
          <w:sz w:val="22"/>
          <w:szCs w:val="22"/>
        </w:rPr>
        <w:t xml:space="preserve">Declaration Form </w:t>
      </w:r>
      <w:r w:rsidRPr="0083176A">
        <w:rPr>
          <w:rFonts w:asciiTheme="majorHAnsi" w:hAnsiTheme="majorHAnsi" w:cs="Calibri"/>
          <w:b/>
          <w:bCs/>
          <w:sz w:val="22"/>
          <w:szCs w:val="22"/>
        </w:rPr>
        <w:t>that has not been requested as part of the application process will not be reviewed</w:t>
      </w:r>
      <w:r w:rsidRPr="0083176A">
        <w:rPr>
          <w:rFonts w:asciiTheme="majorHAnsi" w:hAnsiTheme="majorHAnsi" w:cs="Calibri"/>
          <w:bCs/>
          <w:sz w:val="22"/>
          <w:szCs w:val="22"/>
        </w:rPr>
        <w:t>.</w:t>
      </w:r>
    </w:p>
    <w:p w14:paraId="0DFC0874" w14:textId="208AC09D" w:rsidR="003368A5" w:rsidRPr="0083176A" w:rsidRDefault="000B422E" w:rsidP="003368A5">
      <w:pPr>
        <w:pStyle w:val="ListParagraph"/>
        <w:numPr>
          <w:ilvl w:val="0"/>
          <w:numId w:val="2"/>
        </w:numPr>
        <w:spacing w:before="120" w:after="240"/>
        <w:ind w:left="0" w:hanging="426"/>
        <w:jc w:val="both"/>
        <w:rPr>
          <w:rFonts w:asciiTheme="majorHAnsi" w:hAnsiTheme="majorHAnsi" w:cs="Calibri"/>
          <w:bCs/>
        </w:rPr>
      </w:pPr>
      <w:r w:rsidRPr="0083176A">
        <w:rPr>
          <w:rFonts w:asciiTheme="majorHAnsi" w:hAnsiTheme="majorHAnsi" w:cs="Calibri"/>
          <w:sz w:val="22"/>
          <w:szCs w:val="22"/>
        </w:rPr>
        <w:t xml:space="preserve">The applicant should ensure that it has read and understands the </w:t>
      </w:r>
      <w:r w:rsidR="005738EE" w:rsidRPr="0083176A">
        <w:rPr>
          <w:rFonts w:asciiTheme="majorHAnsi" w:hAnsiTheme="majorHAnsi" w:cs="Calibri"/>
          <w:sz w:val="22"/>
          <w:szCs w:val="22"/>
        </w:rPr>
        <w:t xml:space="preserve">Declaration </w:t>
      </w:r>
      <w:r w:rsidRPr="0083176A">
        <w:rPr>
          <w:rFonts w:asciiTheme="majorHAnsi" w:hAnsiTheme="majorHAnsi" w:cs="Calibri"/>
          <w:sz w:val="22"/>
          <w:szCs w:val="22"/>
        </w:rPr>
        <w:t xml:space="preserve">being made in Part </w:t>
      </w:r>
      <w:r w:rsidR="00F93FEE" w:rsidRPr="0083176A">
        <w:rPr>
          <w:rFonts w:asciiTheme="majorHAnsi" w:hAnsiTheme="majorHAnsi" w:cs="Calibri"/>
          <w:sz w:val="22"/>
          <w:szCs w:val="22"/>
        </w:rPr>
        <w:t>6</w:t>
      </w:r>
      <w:r w:rsidR="00986CBA" w:rsidRPr="0083176A">
        <w:rPr>
          <w:rFonts w:asciiTheme="majorHAnsi" w:hAnsiTheme="majorHAnsi" w:cs="Calibri"/>
          <w:sz w:val="22"/>
          <w:szCs w:val="22"/>
        </w:rPr>
        <w:t xml:space="preserve"> </w:t>
      </w:r>
      <w:r w:rsidRPr="0083176A">
        <w:rPr>
          <w:rFonts w:asciiTheme="majorHAnsi" w:hAnsiTheme="majorHAnsi" w:cs="Calibri"/>
          <w:sz w:val="22"/>
          <w:szCs w:val="22"/>
        </w:rPr>
        <w:t xml:space="preserve">of the </w:t>
      </w:r>
      <w:r w:rsidR="00F93FEE" w:rsidRPr="0083176A">
        <w:rPr>
          <w:rFonts w:asciiTheme="majorHAnsi" w:hAnsiTheme="majorHAnsi" w:cs="Calibri"/>
          <w:sz w:val="22"/>
          <w:szCs w:val="22"/>
        </w:rPr>
        <w:t>Declaration Form</w:t>
      </w:r>
      <w:r w:rsidRPr="0083176A">
        <w:rPr>
          <w:rFonts w:asciiTheme="majorHAnsi" w:hAnsiTheme="majorHAnsi" w:cs="Calibri"/>
          <w:sz w:val="22"/>
          <w:szCs w:val="22"/>
        </w:rPr>
        <w:t xml:space="preserve">. This </w:t>
      </w:r>
      <w:r w:rsidR="005738EE" w:rsidRPr="0083176A">
        <w:rPr>
          <w:rFonts w:asciiTheme="majorHAnsi" w:hAnsiTheme="majorHAnsi" w:cs="Calibri"/>
          <w:sz w:val="22"/>
          <w:szCs w:val="22"/>
        </w:rPr>
        <w:t xml:space="preserve">Declaration </w:t>
      </w:r>
      <w:r w:rsidRPr="0083176A">
        <w:rPr>
          <w:rFonts w:asciiTheme="majorHAnsi" w:hAnsiTheme="majorHAnsi" w:cs="Calibri"/>
          <w:sz w:val="22"/>
          <w:szCs w:val="22"/>
        </w:rPr>
        <w:t xml:space="preserve">should be </w:t>
      </w:r>
      <w:r w:rsidRPr="0083176A">
        <w:rPr>
          <w:rFonts w:asciiTheme="majorHAnsi" w:hAnsiTheme="majorHAnsi" w:cs="Calibri"/>
          <w:b/>
          <w:sz w:val="22"/>
          <w:szCs w:val="22"/>
        </w:rPr>
        <w:t>fully completed, signed and dated</w:t>
      </w:r>
      <w:r w:rsidRPr="0083176A">
        <w:rPr>
          <w:rFonts w:asciiTheme="majorHAnsi" w:hAnsiTheme="majorHAnsi" w:cs="Calibri"/>
        </w:rPr>
        <w:t>.</w:t>
      </w:r>
    </w:p>
    <w:p w14:paraId="3292076D" w14:textId="5CEA7088" w:rsidR="00BC2935" w:rsidRPr="0083176A" w:rsidRDefault="00BC2935" w:rsidP="00BC2935">
      <w:pPr>
        <w:pStyle w:val="ListParagraph"/>
        <w:numPr>
          <w:ilvl w:val="0"/>
          <w:numId w:val="2"/>
        </w:numPr>
        <w:spacing w:before="120" w:after="240"/>
        <w:ind w:left="0" w:hanging="426"/>
        <w:jc w:val="both"/>
        <w:rPr>
          <w:rFonts w:asciiTheme="majorHAnsi" w:hAnsiTheme="majorHAnsi" w:cs="Calibri"/>
          <w:bCs/>
        </w:rPr>
      </w:pPr>
      <w:r w:rsidRPr="0083176A">
        <w:rPr>
          <w:rFonts w:asciiTheme="majorHAnsi" w:hAnsiTheme="majorHAnsi" w:cs="Calibri"/>
          <w:bCs/>
          <w:sz w:val="22"/>
          <w:szCs w:val="22"/>
        </w:rPr>
        <w:t xml:space="preserve">An </w:t>
      </w:r>
      <w:r w:rsidRPr="0083176A">
        <w:rPr>
          <w:rFonts w:asciiTheme="majorHAnsi" w:hAnsiTheme="majorHAnsi" w:cs="Calibri"/>
          <w:bCs/>
          <w:color w:val="000000" w:themeColor="text1"/>
          <w:sz w:val="22"/>
          <w:szCs w:val="22"/>
        </w:rPr>
        <w:t xml:space="preserve">electronic copy of the completed </w:t>
      </w:r>
      <w:r w:rsidR="003D5DC0" w:rsidRPr="0083176A">
        <w:rPr>
          <w:rFonts w:asciiTheme="majorHAnsi" w:hAnsiTheme="majorHAnsi" w:cs="Calibri"/>
          <w:sz w:val="22"/>
          <w:szCs w:val="22"/>
        </w:rPr>
        <w:t>Declaration Form</w:t>
      </w:r>
      <w:r w:rsidR="003D5DC0" w:rsidRPr="0083176A">
        <w:rPr>
          <w:rFonts w:asciiTheme="majorHAnsi" w:hAnsiTheme="majorHAnsi" w:cs="Calibri"/>
          <w:bCs/>
          <w:color w:val="000000" w:themeColor="text1"/>
          <w:sz w:val="22"/>
          <w:szCs w:val="22"/>
        </w:rPr>
        <w:t xml:space="preserve"> </w:t>
      </w:r>
      <w:r w:rsidRPr="0083176A">
        <w:rPr>
          <w:rFonts w:asciiTheme="majorHAnsi" w:hAnsiTheme="majorHAnsi" w:cs="Calibri"/>
          <w:bCs/>
          <w:color w:val="000000" w:themeColor="text1"/>
          <w:sz w:val="22"/>
          <w:szCs w:val="22"/>
        </w:rPr>
        <w:t xml:space="preserve">and all required supporting documentation </w:t>
      </w:r>
      <w:r w:rsidR="000B23D4" w:rsidRPr="0083176A">
        <w:rPr>
          <w:rFonts w:asciiTheme="majorHAnsi" w:hAnsiTheme="majorHAnsi" w:cs="Calibri"/>
          <w:color w:val="000000" w:themeColor="text1"/>
          <w:sz w:val="22"/>
          <w:szCs w:val="22"/>
          <w:lang w:val="en"/>
        </w:rPr>
        <w:t xml:space="preserve">should be submitted </w:t>
      </w:r>
      <w:r w:rsidR="00254640" w:rsidRPr="0083176A">
        <w:rPr>
          <w:rFonts w:asciiTheme="majorHAnsi" w:hAnsiTheme="majorHAnsi" w:cs="Calibri"/>
          <w:color w:val="000000" w:themeColor="text1"/>
          <w:sz w:val="22"/>
          <w:szCs w:val="22"/>
          <w:lang w:val="en"/>
        </w:rPr>
        <w:t>to</w:t>
      </w:r>
      <w:r w:rsidRPr="0083176A">
        <w:rPr>
          <w:rFonts w:asciiTheme="majorHAnsi" w:hAnsiTheme="majorHAnsi" w:cs="Calibri"/>
          <w:bCs/>
          <w:sz w:val="22"/>
          <w:szCs w:val="22"/>
        </w:rPr>
        <w:t xml:space="preserve"> </w:t>
      </w:r>
      <w:hyperlink r:id="rId15" w:history="1">
        <w:r w:rsidR="009732DD" w:rsidRPr="0083176A">
          <w:rPr>
            <w:rStyle w:val="Hyperlink"/>
            <w:rFonts w:asciiTheme="majorHAnsi" w:hAnsiTheme="majorHAnsi" w:cs="Calibri"/>
            <w:bCs/>
            <w:sz w:val="22"/>
            <w:szCs w:val="22"/>
          </w:rPr>
          <w:t>RCF@centralbank.ie</w:t>
        </w:r>
      </w:hyperlink>
      <w:r w:rsidR="00254640" w:rsidRPr="0083176A">
        <w:rPr>
          <w:rFonts w:asciiTheme="majorHAnsi" w:hAnsiTheme="majorHAnsi"/>
          <w:color w:val="000000" w:themeColor="text1"/>
        </w:rPr>
        <w:t xml:space="preserve"> </w:t>
      </w:r>
      <w:r w:rsidR="00254640" w:rsidRPr="0083176A">
        <w:rPr>
          <w:rFonts w:asciiTheme="majorHAnsi" w:hAnsiTheme="majorHAnsi" w:cs="Calibri"/>
          <w:color w:val="000000" w:themeColor="text1"/>
          <w:sz w:val="22"/>
          <w:szCs w:val="22"/>
        </w:rPr>
        <w:t xml:space="preserve">or </w:t>
      </w:r>
      <w:hyperlink r:id="rId16" w:history="1">
        <w:r w:rsidR="00254640" w:rsidRPr="0083176A">
          <w:rPr>
            <w:rStyle w:val="Hyperlink"/>
            <w:rFonts w:asciiTheme="majorHAnsi" w:hAnsiTheme="majorHAnsi" w:cs="Calibri"/>
            <w:bCs/>
            <w:sz w:val="22"/>
            <w:szCs w:val="22"/>
          </w:rPr>
          <w:t>creditservicingfirms@centralbank.ie</w:t>
        </w:r>
      </w:hyperlink>
      <w:r w:rsidR="00254640" w:rsidRPr="0083176A">
        <w:rPr>
          <w:rFonts w:asciiTheme="majorHAnsi" w:hAnsiTheme="majorHAnsi" w:cs="Calibri"/>
          <w:bCs/>
          <w:color w:val="000000" w:themeColor="text1"/>
          <w:sz w:val="22"/>
          <w:szCs w:val="22"/>
        </w:rPr>
        <w:t>, as appropriate</w:t>
      </w:r>
      <w:r w:rsidR="001A13F7" w:rsidRPr="0083176A">
        <w:rPr>
          <w:rFonts w:asciiTheme="majorHAnsi" w:hAnsiTheme="majorHAnsi" w:cs="Calibri"/>
          <w:bCs/>
          <w:color w:val="000000" w:themeColor="text1"/>
          <w:sz w:val="22"/>
          <w:szCs w:val="22"/>
        </w:rPr>
        <w:t>.</w:t>
      </w:r>
      <w:r w:rsidRPr="0083176A">
        <w:rPr>
          <w:rFonts w:asciiTheme="majorHAnsi" w:hAnsiTheme="majorHAnsi" w:cs="Calibri"/>
          <w:bCs/>
          <w:sz w:val="22"/>
          <w:szCs w:val="22"/>
        </w:rPr>
        <w:t xml:space="preserve"> </w:t>
      </w:r>
      <w:r w:rsidR="00604F69" w:rsidRPr="0083176A">
        <w:rPr>
          <w:rFonts w:asciiTheme="majorHAnsi" w:hAnsiTheme="majorHAnsi" w:cs="Calibri"/>
          <w:bCs/>
          <w:sz w:val="22"/>
          <w:szCs w:val="22"/>
        </w:rPr>
        <w:t xml:space="preserve">Physical </w:t>
      </w:r>
      <w:r w:rsidRPr="0083176A">
        <w:rPr>
          <w:rFonts w:asciiTheme="majorHAnsi" w:hAnsiTheme="majorHAnsi" w:cs="Calibri"/>
          <w:color w:val="000000" w:themeColor="text1"/>
          <w:sz w:val="22"/>
          <w:szCs w:val="22"/>
        </w:rPr>
        <w:t xml:space="preserve">copies of the completed </w:t>
      </w:r>
      <w:r w:rsidR="00F93FEE" w:rsidRPr="0083176A">
        <w:rPr>
          <w:rFonts w:asciiTheme="majorHAnsi" w:hAnsiTheme="majorHAnsi" w:cs="Calibri"/>
          <w:sz w:val="22"/>
          <w:szCs w:val="22"/>
        </w:rPr>
        <w:t>Declaration Form</w:t>
      </w:r>
      <w:r w:rsidR="00F93FEE" w:rsidRPr="0083176A" w:rsidDel="00F93FEE">
        <w:rPr>
          <w:rFonts w:asciiTheme="majorHAnsi" w:hAnsiTheme="majorHAnsi" w:cs="Calibri"/>
          <w:color w:val="000000" w:themeColor="text1"/>
          <w:sz w:val="22"/>
          <w:szCs w:val="22"/>
        </w:rPr>
        <w:t xml:space="preserve"> </w:t>
      </w:r>
      <w:r w:rsidRPr="0083176A">
        <w:rPr>
          <w:rFonts w:asciiTheme="majorHAnsi" w:hAnsiTheme="majorHAnsi" w:cs="Calibri"/>
          <w:color w:val="000000" w:themeColor="text1"/>
          <w:sz w:val="22"/>
          <w:szCs w:val="22"/>
        </w:rPr>
        <w:t xml:space="preserve">and all required supporting documentation </w:t>
      </w:r>
      <w:r w:rsidRPr="0083176A">
        <w:rPr>
          <w:rFonts w:asciiTheme="majorHAnsi" w:hAnsiTheme="majorHAnsi" w:cs="Calibri"/>
          <w:b/>
          <w:color w:val="000000" w:themeColor="text1"/>
          <w:sz w:val="22"/>
          <w:szCs w:val="22"/>
        </w:rPr>
        <w:t>are not</w:t>
      </w:r>
      <w:r w:rsidRPr="0083176A">
        <w:rPr>
          <w:rFonts w:asciiTheme="majorHAnsi" w:hAnsiTheme="majorHAnsi" w:cs="Calibri"/>
          <w:color w:val="000000" w:themeColor="text1"/>
          <w:sz w:val="22"/>
          <w:szCs w:val="22"/>
        </w:rPr>
        <w:t xml:space="preserve"> required to be submitted.</w:t>
      </w:r>
      <w:r w:rsidRPr="0083176A">
        <w:rPr>
          <w:rFonts w:asciiTheme="majorHAnsi" w:hAnsiTheme="majorHAnsi" w:cs="Calibri"/>
          <w:b/>
          <w:color w:val="000000" w:themeColor="text1"/>
          <w:sz w:val="22"/>
          <w:szCs w:val="22"/>
        </w:rPr>
        <w:t xml:space="preserve"> </w:t>
      </w:r>
    </w:p>
    <w:p w14:paraId="5CC29DE5" w14:textId="26367604" w:rsidR="000B422E" w:rsidRPr="0083176A" w:rsidRDefault="000B422E" w:rsidP="00BC2935">
      <w:pPr>
        <w:pStyle w:val="ListParagraph"/>
        <w:numPr>
          <w:ilvl w:val="0"/>
          <w:numId w:val="2"/>
        </w:numPr>
        <w:spacing w:before="120" w:after="240"/>
        <w:ind w:left="0" w:hanging="426"/>
        <w:jc w:val="both"/>
        <w:rPr>
          <w:rFonts w:asciiTheme="majorHAnsi" w:hAnsiTheme="majorHAnsi" w:cs="Calibri"/>
          <w:sz w:val="22"/>
          <w:szCs w:val="22"/>
        </w:rPr>
      </w:pPr>
      <w:r w:rsidRPr="0083176A">
        <w:rPr>
          <w:rFonts w:asciiTheme="majorHAnsi" w:hAnsiTheme="majorHAnsi" w:cs="Calibri"/>
          <w:sz w:val="22"/>
          <w:szCs w:val="22"/>
        </w:rPr>
        <w:t>The applicant is obliged to inform the Central Bank of any material changes to the informati</w:t>
      </w:r>
      <w:r w:rsidR="007B77C1" w:rsidRPr="0083176A">
        <w:rPr>
          <w:rFonts w:asciiTheme="majorHAnsi" w:hAnsiTheme="majorHAnsi" w:cs="Calibri"/>
          <w:sz w:val="22"/>
          <w:szCs w:val="22"/>
        </w:rPr>
        <w:t xml:space="preserve">on provided in the </w:t>
      </w:r>
      <w:r w:rsidR="00F93FEE" w:rsidRPr="0083176A">
        <w:rPr>
          <w:rFonts w:asciiTheme="majorHAnsi" w:hAnsiTheme="majorHAnsi" w:cs="Calibri"/>
          <w:sz w:val="22"/>
          <w:szCs w:val="22"/>
        </w:rPr>
        <w:t>Declaration Form</w:t>
      </w:r>
      <w:r w:rsidRPr="0083176A">
        <w:rPr>
          <w:rFonts w:asciiTheme="majorHAnsi" w:hAnsiTheme="majorHAnsi" w:cs="Calibri"/>
          <w:sz w:val="22"/>
          <w:szCs w:val="22"/>
        </w:rPr>
        <w:t xml:space="preserve">, in a timely manner, during or after the application process. </w:t>
      </w:r>
    </w:p>
    <w:p w14:paraId="31304424" w14:textId="53D0A019" w:rsidR="000B422E" w:rsidRPr="0083176A" w:rsidRDefault="000B422E" w:rsidP="00BC2935">
      <w:pPr>
        <w:pStyle w:val="ListParagraph"/>
        <w:numPr>
          <w:ilvl w:val="0"/>
          <w:numId w:val="2"/>
        </w:numPr>
        <w:spacing w:before="120" w:after="240"/>
        <w:ind w:left="0" w:hanging="426"/>
        <w:jc w:val="both"/>
        <w:rPr>
          <w:rFonts w:asciiTheme="majorHAnsi" w:hAnsiTheme="majorHAnsi" w:cs="Calibri"/>
          <w:color w:val="000000" w:themeColor="text1"/>
          <w:sz w:val="22"/>
          <w:szCs w:val="22"/>
        </w:rPr>
      </w:pPr>
      <w:r w:rsidRPr="0083176A">
        <w:rPr>
          <w:rFonts w:asciiTheme="majorHAnsi" w:hAnsiTheme="majorHAnsi" w:cs="Calibri"/>
          <w:color w:val="000000" w:themeColor="text1"/>
          <w:sz w:val="22"/>
          <w:szCs w:val="22"/>
        </w:rPr>
        <w:t xml:space="preserve">The </w:t>
      </w:r>
      <w:r w:rsidRPr="0083176A">
        <w:rPr>
          <w:rFonts w:asciiTheme="majorHAnsi" w:hAnsiTheme="majorHAnsi" w:cs="Calibri"/>
          <w:color w:val="000000" w:themeColor="text1"/>
          <w:sz w:val="22"/>
          <w:szCs w:val="22"/>
          <w:lang w:val="en" w:eastAsia="en-IE"/>
        </w:rPr>
        <w:t xml:space="preserve">Central Bank </w:t>
      </w:r>
      <w:r w:rsidRPr="0083176A">
        <w:rPr>
          <w:rFonts w:asciiTheme="majorHAnsi" w:hAnsiTheme="majorHAnsi" w:cs="Calibri"/>
          <w:color w:val="000000" w:themeColor="text1"/>
          <w:sz w:val="22"/>
          <w:szCs w:val="22"/>
        </w:rPr>
        <w:t xml:space="preserve">may seek </w:t>
      </w:r>
      <w:r w:rsidRPr="0083176A">
        <w:rPr>
          <w:rFonts w:asciiTheme="majorHAnsi" w:hAnsiTheme="majorHAnsi" w:cs="Calibri"/>
          <w:b/>
          <w:color w:val="000000" w:themeColor="text1"/>
          <w:sz w:val="22"/>
          <w:szCs w:val="22"/>
        </w:rPr>
        <w:t>further information or clarification</w:t>
      </w:r>
      <w:r w:rsidRPr="0083176A">
        <w:rPr>
          <w:rFonts w:asciiTheme="majorHAnsi" w:hAnsiTheme="majorHAnsi" w:cs="Calibri"/>
          <w:color w:val="000000" w:themeColor="text1"/>
          <w:sz w:val="22"/>
          <w:szCs w:val="22"/>
        </w:rPr>
        <w:t xml:space="preserve"> in respect of the information provided by the applicant in t</w:t>
      </w:r>
      <w:r w:rsidR="00E42F72" w:rsidRPr="0083176A">
        <w:rPr>
          <w:rFonts w:asciiTheme="majorHAnsi" w:hAnsiTheme="majorHAnsi" w:cs="Calibri"/>
          <w:color w:val="000000" w:themeColor="text1"/>
          <w:sz w:val="22"/>
          <w:szCs w:val="22"/>
        </w:rPr>
        <w:t>h</w:t>
      </w:r>
      <w:r w:rsidR="00A3194F" w:rsidRPr="0083176A">
        <w:rPr>
          <w:rFonts w:asciiTheme="majorHAnsi" w:hAnsiTheme="majorHAnsi" w:cs="Calibri"/>
          <w:color w:val="000000" w:themeColor="text1"/>
          <w:sz w:val="22"/>
          <w:szCs w:val="22"/>
        </w:rPr>
        <w:t>e Declaration F</w:t>
      </w:r>
      <w:r w:rsidR="00E42F72" w:rsidRPr="0083176A">
        <w:rPr>
          <w:rFonts w:asciiTheme="majorHAnsi" w:hAnsiTheme="majorHAnsi" w:cs="Calibri"/>
          <w:color w:val="000000" w:themeColor="text1"/>
          <w:sz w:val="22"/>
          <w:szCs w:val="22"/>
        </w:rPr>
        <w:t xml:space="preserve">orm </w:t>
      </w:r>
      <w:r w:rsidRPr="0083176A">
        <w:rPr>
          <w:rFonts w:asciiTheme="majorHAnsi" w:hAnsiTheme="majorHAnsi" w:cs="Calibri"/>
          <w:color w:val="000000" w:themeColor="text1"/>
          <w:sz w:val="22"/>
          <w:szCs w:val="22"/>
        </w:rPr>
        <w:t xml:space="preserve">for the purpose of assessing and reaching a determination in respect of </w:t>
      </w:r>
      <w:r w:rsidR="0024030C" w:rsidRPr="0083176A">
        <w:rPr>
          <w:rFonts w:asciiTheme="majorHAnsi" w:hAnsiTheme="majorHAnsi" w:cs="Calibri"/>
          <w:color w:val="000000" w:themeColor="text1"/>
          <w:sz w:val="22"/>
          <w:szCs w:val="22"/>
        </w:rPr>
        <w:t xml:space="preserve">its application seeking to </w:t>
      </w:r>
      <w:r w:rsidR="00E42F72" w:rsidRPr="0083176A">
        <w:rPr>
          <w:rFonts w:asciiTheme="majorHAnsi" w:hAnsiTheme="majorHAnsi" w:cs="Calibri"/>
          <w:color w:val="000000" w:themeColor="text1"/>
          <w:sz w:val="22"/>
          <w:szCs w:val="22"/>
        </w:rPr>
        <w:t>avail</w:t>
      </w:r>
      <w:r w:rsidR="0024030C" w:rsidRPr="0083176A">
        <w:rPr>
          <w:rFonts w:asciiTheme="majorHAnsi" w:hAnsiTheme="majorHAnsi" w:cs="Calibri"/>
          <w:color w:val="000000" w:themeColor="text1"/>
          <w:sz w:val="22"/>
          <w:szCs w:val="22"/>
        </w:rPr>
        <w:t xml:space="preserve"> </w:t>
      </w:r>
      <w:r w:rsidR="00E42F72" w:rsidRPr="0083176A">
        <w:rPr>
          <w:rFonts w:asciiTheme="majorHAnsi" w:hAnsiTheme="majorHAnsi" w:cs="Calibri"/>
          <w:color w:val="000000" w:themeColor="text1"/>
          <w:sz w:val="22"/>
          <w:szCs w:val="22"/>
        </w:rPr>
        <w:t xml:space="preserve">of </w:t>
      </w:r>
      <w:r w:rsidR="0024030C" w:rsidRPr="0083176A">
        <w:rPr>
          <w:rFonts w:asciiTheme="majorHAnsi" w:hAnsiTheme="majorHAnsi" w:cs="Calibri"/>
          <w:color w:val="000000" w:themeColor="text1"/>
          <w:sz w:val="22"/>
          <w:szCs w:val="22"/>
        </w:rPr>
        <w:t xml:space="preserve">the </w:t>
      </w:r>
      <w:r w:rsidR="00E42F72" w:rsidRPr="0083176A">
        <w:rPr>
          <w:rFonts w:asciiTheme="majorHAnsi" w:hAnsiTheme="majorHAnsi" w:cs="Calibri"/>
          <w:color w:val="000000" w:themeColor="text1"/>
          <w:sz w:val="22"/>
          <w:szCs w:val="22"/>
        </w:rPr>
        <w:t>transitional arrangements</w:t>
      </w:r>
      <w:r w:rsidR="00254640" w:rsidRPr="0083176A">
        <w:rPr>
          <w:rFonts w:asciiTheme="majorHAnsi" w:hAnsiTheme="majorHAnsi" w:cs="Calibri"/>
          <w:color w:val="000000" w:themeColor="text1"/>
          <w:sz w:val="22"/>
          <w:szCs w:val="22"/>
        </w:rPr>
        <w:t>.</w:t>
      </w:r>
    </w:p>
    <w:p w14:paraId="572552F8" w14:textId="187E94E3" w:rsidR="00422BE1" w:rsidRPr="0083176A" w:rsidRDefault="000B422E" w:rsidP="00BC2935">
      <w:pPr>
        <w:pStyle w:val="ListParagraph"/>
        <w:numPr>
          <w:ilvl w:val="0"/>
          <w:numId w:val="2"/>
        </w:numPr>
        <w:spacing w:before="120" w:after="240"/>
        <w:ind w:left="0" w:hanging="426"/>
        <w:jc w:val="both"/>
        <w:rPr>
          <w:rFonts w:asciiTheme="majorHAnsi" w:hAnsiTheme="majorHAnsi" w:cs="Calibri"/>
          <w:bCs/>
          <w:color w:val="FF0000"/>
          <w:sz w:val="22"/>
          <w:szCs w:val="22"/>
        </w:rPr>
      </w:pPr>
      <w:r w:rsidRPr="0083176A">
        <w:rPr>
          <w:rFonts w:asciiTheme="majorHAnsi" w:hAnsiTheme="majorHAnsi" w:cs="Calibri"/>
          <w:color w:val="000000" w:themeColor="text1"/>
          <w:sz w:val="22"/>
          <w:szCs w:val="22"/>
        </w:rPr>
        <w:t xml:space="preserve">The applicant should ensure that all information provided in </w:t>
      </w:r>
      <w:r w:rsidR="00A3194F" w:rsidRPr="0083176A">
        <w:rPr>
          <w:rFonts w:asciiTheme="majorHAnsi" w:hAnsiTheme="majorHAnsi" w:cs="Calibri"/>
          <w:color w:val="000000" w:themeColor="text1"/>
          <w:sz w:val="22"/>
          <w:szCs w:val="22"/>
        </w:rPr>
        <w:t>the Declaration Form</w:t>
      </w:r>
      <w:r w:rsidR="001D6FA0" w:rsidRPr="0083176A">
        <w:rPr>
          <w:rFonts w:asciiTheme="majorHAnsi" w:hAnsiTheme="majorHAnsi" w:cs="Calibri"/>
          <w:color w:val="000000" w:themeColor="text1"/>
          <w:sz w:val="22"/>
          <w:szCs w:val="22"/>
        </w:rPr>
        <w:t xml:space="preserve"> </w:t>
      </w:r>
      <w:r w:rsidRPr="0083176A">
        <w:rPr>
          <w:rFonts w:asciiTheme="majorHAnsi" w:hAnsiTheme="majorHAnsi" w:cs="Calibri"/>
          <w:color w:val="000000" w:themeColor="text1"/>
          <w:sz w:val="22"/>
          <w:szCs w:val="22"/>
        </w:rPr>
        <w:t xml:space="preserve">is accurate and complete. All information </w:t>
      </w:r>
      <w:r w:rsidRPr="0083176A">
        <w:rPr>
          <w:rFonts w:asciiTheme="majorHAnsi" w:hAnsiTheme="majorHAnsi" w:cs="Calibri"/>
          <w:bCs/>
          <w:color w:val="000000" w:themeColor="text1"/>
          <w:sz w:val="22"/>
          <w:szCs w:val="22"/>
        </w:rPr>
        <w:t xml:space="preserve">which might reasonably be considered relevant for the </w:t>
      </w:r>
      <w:r w:rsidRPr="0083176A">
        <w:rPr>
          <w:rFonts w:asciiTheme="majorHAnsi" w:hAnsiTheme="majorHAnsi" w:cs="Calibri"/>
          <w:bCs/>
          <w:sz w:val="22"/>
          <w:szCs w:val="22"/>
        </w:rPr>
        <w:t xml:space="preserve">purpose of the </w:t>
      </w:r>
      <w:r w:rsidR="001D6FA0" w:rsidRPr="0083176A">
        <w:rPr>
          <w:rFonts w:asciiTheme="majorHAnsi" w:hAnsiTheme="majorHAnsi" w:cs="Calibri"/>
          <w:bCs/>
          <w:sz w:val="22"/>
          <w:szCs w:val="22"/>
        </w:rPr>
        <w:t xml:space="preserve">Declaration Form </w:t>
      </w:r>
      <w:r w:rsidRPr="0083176A">
        <w:rPr>
          <w:rFonts w:asciiTheme="majorHAnsi" w:hAnsiTheme="majorHAnsi" w:cs="Calibri"/>
          <w:bCs/>
          <w:sz w:val="22"/>
          <w:szCs w:val="22"/>
        </w:rPr>
        <w:t>must be disclosed</w:t>
      </w:r>
      <w:r w:rsidRPr="0083176A">
        <w:rPr>
          <w:rFonts w:asciiTheme="majorHAnsi" w:hAnsiTheme="majorHAnsi" w:cs="Calibri"/>
          <w:sz w:val="22"/>
          <w:szCs w:val="22"/>
        </w:rPr>
        <w:t xml:space="preserve">. If not, </w:t>
      </w:r>
      <w:r w:rsidR="001D6FA0" w:rsidRPr="0083176A">
        <w:rPr>
          <w:rFonts w:asciiTheme="majorHAnsi" w:hAnsiTheme="majorHAnsi" w:cs="Calibri"/>
          <w:sz w:val="22"/>
          <w:szCs w:val="22"/>
        </w:rPr>
        <w:t>the granting of transitional arrangements</w:t>
      </w:r>
      <w:r w:rsidRPr="0083176A">
        <w:rPr>
          <w:rFonts w:asciiTheme="majorHAnsi" w:hAnsiTheme="majorHAnsi" w:cs="Calibri"/>
          <w:sz w:val="22"/>
          <w:szCs w:val="22"/>
        </w:rPr>
        <w:t xml:space="preserve"> may be delayed.</w:t>
      </w:r>
    </w:p>
    <w:p w14:paraId="75A9F84F" w14:textId="2BB2290C" w:rsidR="000B422E" w:rsidRPr="0083176A" w:rsidRDefault="005738EE" w:rsidP="005738EE">
      <w:pPr>
        <w:pStyle w:val="ListParagraph"/>
        <w:numPr>
          <w:ilvl w:val="0"/>
          <w:numId w:val="2"/>
        </w:numPr>
        <w:spacing w:after="120"/>
        <w:ind w:left="0" w:hanging="426"/>
        <w:jc w:val="both"/>
        <w:rPr>
          <w:rFonts w:asciiTheme="majorHAnsi" w:hAnsiTheme="majorHAnsi" w:cs="Calibri"/>
          <w:sz w:val="22"/>
          <w:szCs w:val="22"/>
        </w:rPr>
      </w:pPr>
      <w:r w:rsidRPr="0083176A">
        <w:rPr>
          <w:rFonts w:asciiTheme="majorHAnsi" w:hAnsiTheme="majorHAnsi" w:cs="Calibri"/>
          <w:b/>
          <w:bCs/>
          <w:sz w:val="22"/>
          <w:szCs w:val="22"/>
        </w:rPr>
        <w:t>An i</w:t>
      </w:r>
      <w:r w:rsidR="000B422E" w:rsidRPr="0083176A">
        <w:rPr>
          <w:rFonts w:asciiTheme="majorHAnsi" w:hAnsiTheme="majorHAnsi" w:cs="Calibri"/>
          <w:b/>
          <w:bCs/>
          <w:sz w:val="22"/>
          <w:szCs w:val="22"/>
        </w:rPr>
        <w:t xml:space="preserve">ncomplete </w:t>
      </w:r>
      <w:r w:rsidR="00E42F72" w:rsidRPr="0083176A">
        <w:rPr>
          <w:rFonts w:asciiTheme="majorHAnsi" w:hAnsiTheme="majorHAnsi" w:cs="Calibri"/>
          <w:b/>
          <w:bCs/>
          <w:sz w:val="22"/>
          <w:szCs w:val="22"/>
        </w:rPr>
        <w:t xml:space="preserve">Declaration Form </w:t>
      </w:r>
      <w:r w:rsidR="000B422E" w:rsidRPr="0083176A">
        <w:rPr>
          <w:rFonts w:asciiTheme="majorHAnsi" w:hAnsiTheme="majorHAnsi" w:cs="Calibri"/>
          <w:b/>
          <w:bCs/>
          <w:sz w:val="22"/>
          <w:szCs w:val="22"/>
        </w:rPr>
        <w:t xml:space="preserve">may be returned to </w:t>
      </w:r>
      <w:r w:rsidRPr="0083176A">
        <w:rPr>
          <w:rFonts w:asciiTheme="majorHAnsi" w:hAnsiTheme="majorHAnsi" w:cs="Calibri"/>
          <w:b/>
          <w:bCs/>
          <w:sz w:val="22"/>
          <w:szCs w:val="22"/>
        </w:rPr>
        <w:t xml:space="preserve">the </w:t>
      </w:r>
      <w:r w:rsidR="000B422E" w:rsidRPr="0083176A">
        <w:rPr>
          <w:rFonts w:asciiTheme="majorHAnsi" w:hAnsiTheme="majorHAnsi" w:cs="Calibri"/>
          <w:b/>
          <w:bCs/>
          <w:sz w:val="22"/>
          <w:szCs w:val="22"/>
        </w:rPr>
        <w:t xml:space="preserve">applicant and the applicant will be advised that the </w:t>
      </w:r>
      <w:r w:rsidR="00E237BC" w:rsidRPr="0083176A">
        <w:rPr>
          <w:rFonts w:asciiTheme="majorHAnsi" w:hAnsiTheme="majorHAnsi" w:cs="Calibri"/>
          <w:b/>
          <w:bCs/>
          <w:sz w:val="22"/>
          <w:szCs w:val="22"/>
        </w:rPr>
        <w:t xml:space="preserve"> Declaration Form</w:t>
      </w:r>
      <w:r w:rsidR="000B422E" w:rsidRPr="0083176A">
        <w:rPr>
          <w:rFonts w:asciiTheme="majorHAnsi" w:hAnsiTheme="majorHAnsi" w:cs="Calibri"/>
          <w:b/>
          <w:bCs/>
          <w:sz w:val="22"/>
          <w:szCs w:val="22"/>
        </w:rPr>
        <w:t xml:space="preserve"> does not contain sufficient material to be progressed.</w:t>
      </w:r>
      <w:r w:rsidR="000B422E" w:rsidRPr="0083176A">
        <w:rPr>
          <w:rFonts w:asciiTheme="majorHAnsi" w:hAnsiTheme="majorHAnsi" w:cs="Calibri"/>
          <w:sz w:val="22"/>
          <w:szCs w:val="22"/>
        </w:rPr>
        <w:t xml:space="preserve"> </w:t>
      </w:r>
    </w:p>
    <w:p w14:paraId="0876B1D3" w14:textId="77777777" w:rsidR="000B422E" w:rsidRPr="0083176A" w:rsidRDefault="000B422E" w:rsidP="005738EE">
      <w:pPr>
        <w:pStyle w:val="ListParagraph"/>
        <w:numPr>
          <w:ilvl w:val="0"/>
          <w:numId w:val="2"/>
        </w:numPr>
        <w:spacing w:before="120" w:after="240"/>
        <w:ind w:left="0" w:hanging="426"/>
        <w:jc w:val="both"/>
        <w:rPr>
          <w:rFonts w:asciiTheme="majorHAnsi" w:hAnsiTheme="majorHAnsi" w:cs="Calibri"/>
          <w:b/>
          <w:iCs/>
          <w:sz w:val="22"/>
          <w:szCs w:val="22"/>
        </w:rPr>
      </w:pPr>
      <w:r w:rsidRPr="0083176A">
        <w:rPr>
          <w:rFonts w:asciiTheme="majorHAnsi" w:hAnsiTheme="majorHAnsi" w:cs="Calibri"/>
          <w:b/>
          <w:iCs/>
          <w:sz w:val="22"/>
          <w:szCs w:val="22"/>
        </w:rPr>
        <w:t xml:space="preserve">The Central Bank may process personal data provided by the applicant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7" w:history="1">
        <w:r w:rsidRPr="0083176A">
          <w:rPr>
            <w:rStyle w:val="Hyperlink"/>
            <w:rFonts w:asciiTheme="majorHAnsi" w:hAnsiTheme="majorHAnsi" w:cs="Calibri"/>
            <w:b/>
            <w:iCs/>
            <w:sz w:val="22"/>
            <w:szCs w:val="22"/>
          </w:rPr>
          <w:t>dataprotection@centralbank.ie</w:t>
        </w:r>
      </w:hyperlink>
      <w:r w:rsidRPr="0083176A">
        <w:rPr>
          <w:rFonts w:asciiTheme="majorHAnsi" w:hAnsiTheme="majorHAnsi" w:cs="Calibri"/>
          <w:b/>
          <w:iCs/>
          <w:sz w:val="22"/>
          <w:szCs w:val="22"/>
        </w:rPr>
        <w:t xml:space="preserve">. A copy of the Central Bank’s Data Protection Notice is available at </w:t>
      </w:r>
      <w:hyperlink r:id="rId18" w:history="1">
        <w:r w:rsidRPr="0083176A">
          <w:rPr>
            <w:rStyle w:val="Hyperlink"/>
            <w:rFonts w:asciiTheme="majorHAnsi" w:hAnsiTheme="majorHAnsi" w:cs="Calibri"/>
            <w:b/>
            <w:iCs/>
            <w:sz w:val="22"/>
            <w:szCs w:val="22"/>
          </w:rPr>
          <w:t>www.centralbank.ie/fns/privacy-statement</w:t>
        </w:r>
      </w:hyperlink>
      <w:r w:rsidRPr="0083176A">
        <w:rPr>
          <w:rFonts w:asciiTheme="majorHAnsi" w:hAnsiTheme="majorHAnsi" w:cs="Calibri"/>
          <w:b/>
          <w:iCs/>
          <w:sz w:val="22"/>
          <w:szCs w:val="22"/>
        </w:rPr>
        <w:t>.</w:t>
      </w:r>
    </w:p>
    <w:p w14:paraId="137F6568" w14:textId="1975C8F5" w:rsidR="00254597" w:rsidRPr="0083176A" w:rsidRDefault="00254597" w:rsidP="00193BBB">
      <w:pPr>
        <w:pStyle w:val="ListParagraph"/>
        <w:pBdr>
          <w:top w:val="single" w:sz="4" w:space="1" w:color="auto"/>
          <w:left w:val="single" w:sz="4" w:space="31" w:color="auto"/>
          <w:bottom w:val="single" w:sz="4" w:space="1" w:color="auto"/>
          <w:right w:val="single" w:sz="4" w:space="4" w:color="auto"/>
          <w:between w:val="single" w:sz="4" w:space="1" w:color="auto"/>
          <w:bar w:val="single" w:sz="4" w:color="auto"/>
        </w:pBdr>
        <w:spacing w:line="360" w:lineRule="auto"/>
        <w:ind w:left="360"/>
        <w:jc w:val="center"/>
        <w:rPr>
          <w:rFonts w:asciiTheme="majorHAnsi" w:hAnsiTheme="majorHAnsi" w:cs="Calibri"/>
          <w:b/>
          <w:color w:val="000000" w:themeColor="text1"/>
        </w:rPr>
      </w:pPr>
      <w:r w:rsidRPr="0083176A">
        <w:rPr>
          <w:rFonts w:asciiTheme="majorHAnsi" w:hAnsiTheme="majorHAnsi" w:cs="Calibri"/>
          <w:b/>
          <w:sz w:val="22"/>
          <w:szCs w:val="22"/>
        </w:rPr>
        <w:t xml:space="preserve">Any queries in relation to this </w:t>
      </w:r>
      <w:r w:rsidR="00DB5E7F" w:rsidRPr="0083176A">
        <w:rPr>
          <w:rFonts w:asciiTheme="majorHAnsi" w:hAnsiTheme="majorHAnsi" w:cs="Calibri"/>
          <w:b/>
          <w:sz w:val="22"/>
          <w:szCs w:val="22"/>
        </w:rPr>
        <w:t>Declaration F</w:t>
      </w:r>
      <w:r w:rsidRPr="0083176A">
        <w:rPr>
          <w:rFonts w:asciiTheme="majorHAnsi" w:hAnsiTheme="majorHAnsi" w:cs="Calibri"/>
          <w:b/>
          <w:sz w:val="22"/>
          <w:szCs w:val="22"/>
        </w:rPr>
        <w:t xml:space="preserve">orm should be sent to </w:t>
      </w:r>
      <w:hyperlink r:id="rId19" w:history="1">
        <w:r w:rsidR="001B6612" w:rsidRPr="0083176A">
          <w:rPr>
            <w:rStyle w:val="Hyperlink"/>
            <w:rFonts w:asciiTheme="majorHAnsi" w:hAnsiTheme="majorHAnsi" w:cs="Calibri"/>
            <w:b/>
            <w:sz w:val="22"/>
            <w:szCs w:val="22"/>
            <w:u w:val="none"/>
          </w:rPr>
          <w:t>RCF@centralbank.ie</w:t>
        </w:r>
      </w:hyperlink>
      <w:r w:rsidR="00254640" w:rsidRPr="0083176A">
        <w:rPr>
          <w:rFonts w:asciiTheme="majorHAnsi" w:hAnsiTheme="majorHAnsi"/>
        </w:rPr>
        <w:t xml:space="preserve"> </w:t>
      </w:r>
      <w:r w:rsidR="00254640" w:rsidRPr="0083176A">
        <w:rPr>
          <w:rFonts w:asciiTheme="majorHAnsi" w:hAnsiTheme="majorHAnsi" w:cs="Calibri"/>
          <w:b/>
          <w:sz w:val="22"/>
          <w:szCs w:val="22"/>
        </w:rPr>
        <w:t xml:space="preserve">or </w:t>
      </w:r>
      <w:hyperlink r:id="rId20" w:history="1">
        <w:r w:rsidR="00254640" w:rsidRPr="0083176A">
          <w:rPr>
            <w:rStyle w:val="Hyperlink"/>
            <w:rFonts w:asciiTheme="majorHAnsi" w:hAnsiTheme="majorHAnsi" w:cs="Calibri"/>
            <w:b/>
            <w:sz w:val="22"/>
            <w:szCs w:val="22"/>
          </w:rPr>
          <w:t>creditservicingfirms@centralbank.ie</w:t>
        </w:r>
      </w:hyperlink>
      <w:r w:rsidR="00254640" w:rsidRPr="0083176A">
        <w:rPr>
          <w:rFonts w:asciiTheme="majorHAnsi" w:hAnsiTheme="majorHAnsi" w:cs="Calibri"/>
          <w:b/>
          <w:sz w:val="22"/>
          <w:szCs w:val="22"/>
        </w:rPr>
        <w:t>, as appropriate.</w:t>
      </w:r>
      <w:r w:rsidR="00254640" w:rsidRPr="0083176A">
        <w:rPr>
          <w:rStyle w:val="Hyperlink"/>
          <w:rFonts w:asciiTheme="majorHAnsi" w:hAnsiTheme="majorHAnsi" w:cs="Calibri"/>
          <w:b/>
          <w:sz w:val="22"/>
          <w:szCs w:val="22"/>
          <w:u w:val="none"/>
        </w:rPr>
        <w:t xml:space="preserve"> </w:t>
      </w:r>
    </w:p>
    <w:p w14:paraId="64BF54F1" w14:textId="77777777" w:rsidR="000B422E" w:rsidRPr="0083176A" w:rsidRDefault="000B422E" w:rsidP="0046767C">
      <w:pPr>
        <w:pStyle w:val="ListParagraph"/>
        <w:numPr>
          <w:ilvl w:val="0"/>
          <w:numId w:val="2"/>
        </w:numPr>
        <w:spacing w:before="240" w:after="240"/>
        <w:ind w:left="0" w:hanging="426"/>
        <w:jc w:val="both"/>
        <w:rPr>
          <w:rFonts w:asciiTheme="majorHAnsi" w:hAnsiTheme="majorHAnsi" w:cs="Calibri"/>
          <w:b/>
          <w:iCs/>
          <w:sz w:val="22"/>
          <w:szCs w:val="22"/>
        </w:rPr>
      </w:pPr>
      <w:r w:rsidRPr="0083176A">
        <w:rPr>
          <w:rFonts w:asciiTheme="majorHAnsi" w:hAnsiTheme="majorHAnsi" w:cs="Calibri"/>
          <w:b/>
          <w:sz w:val="22"/>
          <w:szCs w:val="22"/>
        </w:rPr>
        <w:t xml:space="preserve">IMPORTANT NOTICE – FALSE OR MISLEADING INFORMATION </w:t>
      </w:r>
    </w:p>
    <w:p w14:paraId="03E5756D" w14:textId="133EF8EB" w:rsidR="005E2AB1" w:rsidRPr="0083176A" w:rsidRDefault="00473FC7" w:rsidP="005E2AB1">
      <w:pPr>
        <w:autoSpaceDE w:val="0"/>
        <w:autoSpaceDN w:val="0"/>
        <w:adjustRightInd w:val="0"/>
        <w:spacing w:after="240"/>
        <w:jc w:val="both"/>
        <w:rPr>
          <w:rFonts w:asciiTheme="majorHAnsi" w:hAnsiTheme="majorHAnsi" w:cs="Calibri"/>
          <w:iCs/>
          <w:color w:val="000000"/>
        </w:rPr>
      </w:pPr>
      <w:r w:rsidRPr="0083176A">
        <w:rPr>
          <w:rFonts w:asciiTheme="majorHAnsi" w:eastAsia="Times New Roman" w:hAnsiTheme="majorHAnsi" w:cs="Calibri"/>
          <w:b/>
          <w:iCs/>
          <w:lang w:val="en-GB"/>
        </w:rPr>
        <w:t>T</w:t>
      </w:r>
      <w:r w:rsidR="00A336CD" w:rsidRPr="0083176A">
        <w:rPr>
          <w:rFonts w:asciiTheme="majorHAnsi" w:eastAsia="Times New Roman" w:hAnsiTheme="majorHAnsi" w:cs="Calibri"/>
          <w:b/>
          <w:iCs/>
          <w:lang w:val="en-GB"/>
        </w:rPr>
        <w:t xml:space="preserve">he Central Bank may </w:t>
      </w:r>
      <w:r w:rsidRPr="0083176A">
        <w:rPr>
          <w:rFonts w:asciiTheme="majorHAnsi" w:eastAsia="Times New Roman" w:hAnsiTheme="majorHAnsi" w:cs="Calibri"/>
          <w:b/>
          <w:iCs/>
          <w:lang w:val="en-GB"/>
        </w:rPr>
        <w:t xml:space="preserve">refuse to grant </w:t>
      </w:r>
      <w:r w:rsidR="00FE24CA" w:rsidRPr="0083176A">
        <w:rPr>
          <w:rFonts w:asciiTheme="majorHAnsi" w:eastAsia="Times New Roman" w:hAnsiTheme="majorHAnsi" w:cs="Calibri"/>
          <w:b/>
          <w:iCs/>
          <w:lang w:val="en-GB"/>
        </w:rPr>
        <w:t xml:space="preserve">an </w:t>
      </w:r>
      <w:r w:rsidRPr="0083176A">
        <w:rPr>
          <w:rFonts w:asciiTheme="majorHAnsi" w:eastAsia="Times New Roman" w:hAnsiTheme="majorHAnsi" w:cs="Calibri"/>
          <w:b/>
          <w:iCs/>
          <w:lang w:val="en-GB"/>
        </w:rPr>
        <w:t>authorisation</w:t>
      </w:r>
      <w:r w:rsidR="00DB5E7F" w:rsidRPr="0083176A">
        <w:rPr>
          <w:rFonts w:asciiTheme="majorHAnsi" w:eastAsia="Times New Roman" w:hAnsiTheme="majorHAnsi" w:cs="Calibri"/>
          <w:b/>
          <w:iCs/>
          <w:lang w:val="en-GB"/>
        </w:rPr>
        <w:t xml:space="preserve"> to a person </w:t>
      </w:r>
      <w:r w:rsidR="00A336CD" w:rsidRPr="0083176A">
        <w:rPr>
          <w:rFonts w:asciiTheme="majorHAnsi" w:eastAsia="Times New Roman" w:hAnsiTheme="majorHAnsi" w:cs="Calibri"/>
          <w:b/>
          <w:iCs/>
          <w:lang w:val="en-GB"/>
        </w:rPr>
        <w:t xml:space="preserve">on being satisfied on reasonable grounds that the </w:t>
      </w:r>
      <w:r w:rsidRPr="0083176A">
        <w:rPr>
          <w:rFonts w:asciiTheme="majorHAnsi" w:eastAsia="Times New Roman" w:hAnsiTheme="majorHAnsi" w:cs="Calibri"/>
          <w:b/>
          <w:iCs/>
          <w:lang w:val="en-GB"/>
        </w:rPr>
        <w:t xml:space="preserve">transitional </w:t>
      </w:r>
      <w:r w:rsidR="001D6FA0" w:rsidRPr="0083176A">
        <w:rPr>
          <w:rFonts w:asciiTheme="majorHAnsi" w:eastAsia="Times New Roman" w:hAnsiTheme="majorHAnsi" w:cs="Calibri"/>
          <w:b/>
          <w:iCs/>
          <w:lang w:val="en-GB"/>
        </w:rPr>
        <w:t>arrangements were</w:t>
      </w:r>
      <w:r w:rsidR="00A336CD" w:rsidRPr="0083176A">
        <w:rPr>
          <w:rFonts w:asciiTheme="majorHAnsi" w:eastAsia="Times New Roman" w:hAnsiTheme="majorHAnsi" w:cs="Calibri"/>
          <w:b/>
          <w:iCs/>
          <w:lang w:val="en-GB"/>
        </w:rPr>
        <w:t xml:space="preserve"> obtained by means of false or misleading representation.</w:t>
      </w:r>
      <w:r w:rsidR="00A336CD" w:rsidRPr="0083176A">
        <w:rPr>
          <w:rFonts w:asciiTheme="majorHAnsi" w:eastAsia="Times New Roman" w:hAnsiTheme="majorHAnsi" w:cs="Times New Roman"/>
          <w:b/>
          <w:i/>
          <w:iCs/>
          <w:sz w:val="18"/>
          <w:szCs w:val="24"/>
          <w:lang w:val="en-GB"/>
        </w:rPr>
        <w:t xml:space="preserve"> </w:t>
      </w:r>
    </w:p>
    <w:p w14:paraId="308B4BB3" w14:textId="2DC6ED48" w:rsidR="006778D1" w:rsidRPr="0083176A" w:rsidRDefault="006778D1" w:rsidP="005E2AB1">
      <w:pPr>
        <w:autoSpaceDE w:val="0"/>
        <w:autoSpaceDN w:val="0"/>
        <w:adjustRightInd w:val="0"/>
        <w:spacing w:after="240"/>
        <w:jc w:val="both"/>
        <w:rPr>
          <w:rFonts w:asciiTheme="majorHAnsi" w:hAnsiTheme="majorHAnsi" w:cs="Calibri"/>
          <w:iCs/>
          <w:color w:val="000000"/>
        </w:rPr>
      </w:pPr>
    </w:p>
    <w:p w14:paraId="43899D13" w14:textId="17215517" w:rsidR="00E34728" w:rsidRPr="0083176A" w:rsidRDefault="00E34728" w:rsidP="005E2AB1">
      <w:pPr>
        <w:autoSpaceDE w:val="0"/>
        <w:autoSpaceDN w:val="0"/>
        <w:adjustRightInd w:val="0"/>
        <w:spacing w:after="240"/>
        <w:jc w:val="both"/>
        <w:rPr>
          <w:rFonts w:asciiTheme="majorHAnsi" w:hAnsiTheme="majorHAnsi" w:cs="Calibri"/>
          <w:iCs/>
          <w:color w:val="000000"/>
        </w:rPr>
      </w:pPr>
    </w:p>
    <w:p w14:paraId="74CA12F7" w14:textId="77777777" w:rsidR="00866404" w:rsidRPr="0083176A" w:rsidRDefault="00866404" w:rsidP="005E2AB1">
      <w:pPr>
        <w:autoSpaceDE w:val="0"/>
        <w:autoSpaceDN w:val="0"/>
        <w:adjustRightInd w:val="0"/>
        <w:spacing w:after="240"/>
        <w:jc w:val="both"/>
        <w:rPr>
          <w:rFonts w:asciiTheme="majorHAnsi" w:hAnsiTheme="majorHAnsi" w:cs="Calibri"/>
          <w:iCs/>
          <w:color w:val="000000"/>
        </w:rPr>
      </w:pPr>
    </w:p>
    <w:p w14:paraId="7BFD5487" w14:textId="1840A1C3" w:rsidR="00E34728" w:rsidRPr="0083176A" w:rsidRDefault="00E34728" w:rsidP="005E2AB1">
      <w:pPr>
        <w:autoSpaceDE w:val="0"/>
        <w:autoSpaceDN w:val="0"/>
        <w:adjustRightInd w:val="0"/>
        <w:spacing w:after="240"/>
        <w:jc w:val="both"/>
        <w:rPr>
          <w:rFonts w:asciiTheme="majorHAnsi" w:hAnsiTheme="majorHAnsi" w:cs="Calibri"/>
          <w:iCs/>
          <w:color w:val="000000"/>
        </w:rPr>
      </w:pPr>
    </w:p>
    <w:p w14:paraId="028A7276" w14:textId="2063F068" w:rsidR="00E34728" w:rsidRPr="0083176A" w:rsidRDefault="00E34728" w:rsidP="005E2AB1">
      <w:pPr>
        <w:autoSpaceDE w:val="0"/>
        <w:autoSpaceDN w:val="0"/>
        <w:adjustRightInd w:val="0"/>
        <w:spacing w:after="240"/>
        <w:jc w:val="both"/>
        <w:rPr>
          <w:rFonts w:asciiTheme="majorHAnsi" w:hAnsiTheme="majorHAnsi" w:cs="Calibri"/>
          <w:iCs/>
          <w:color w:val="000000"/>
        </w:rPr>
      </w:pPr>
    </w:p>
    <w:tbl>
      <w:tblPr>
        <w:tblStyle w:val="TableGrid"/>
        <w:tblW w:w="10349" w:type="dxa"/>
        <w:tblInd w:w="-289" w:type="dxa"/>
        <w:tblLook w:val="04A0" w:firstRow="1" w:lastRow="0" w:firstColumn="1" w:lastColumn="0" w:noHBand="0" w:noVBand="1"/>
      </w:tblPr>
      <w:tblGrid>
        <w:gridCol w:w="10349"/>
      </w:tblGrid>
      <w:tr w:rsidR="00B32266" w:rsidRPr="0083176A" w14:paraId="2CDC2AC3" w14:textId="77777777" w:rsidTr="003D59A2">
        <w:tc>
          <w:tcPr>
            <w:tcW w:w="10349" w:type="dxa"/>
            <w:shd w:val="clear" w:color="auto" w:fill="5EC5C2"/>
          </w:tcPr>
          <w:p w14:paraId="51C18A8E" w14:textId="6FC65AED" w:rsidR="00B32266" w:rsidRPr="0083176A" w:rsidRDefault="00FA3E9D" w:rsidP="00761245">
            <w:pPr>
              <w:pStyle w:val="Heading1"/>
              <w:spacing w:before="60" w:after="60"/>
              <w:jc w:val="center"/>
              <w:outlineLvl w:val="0"/>
              <w:rPr>
                <w:rFonts w:cs="Calibri"/>
                <w:b/>
                <w:color w:val="09506C" w:themeColor="background2"/>
                <w:sz w:val="28"/>
                <w:szCs w:val="28"/>
              </w:rPr>
            </w:pPr>
            <w:bookmarkStart w:id="3" w:name="_Toc523918998"/>
            <w:bookmarkStart w:id="4" w:name="_Toc103159437"/>
            <w:r w:rsidRPr="0083176A">
              <w:rPr>
                <w:rFonts w:cs="Calibri"/>
                <w:b/>
                <w:color w:val="09506C" w:themeColor="background2"/>
                <w:sz w:val="28"/>
                <w:szCs w:val="28"/>
              </w:rPr>
              <w:t xml:space="preserve">PART </w:t>
            </w:r>
            <w:r w:rsidR="007A3CBA" w:rsidRPr="0083176A">
              <w:rPr>
                <w:rFonts w:cs="Calibri"/>
                <w:b/>
                <w:color w:val="09506C" w:themeColor="background2"/>
                <w:sz w:val="28"/>
                <w:szCs w:val="28"/>
              </w:rPr>
              <w:t xml:space="preserve">2 </w:t>
            </w:r>
            <w:r w:rsidR="00B32266" w:rsidRPr="0083176A">
              <w:rPr>
                <w:rFonts w:cs="Calibri"/>
                <w:b/>
                <w:color w:val="09506C" w:themeColor="background2"/>
                <w:sz w:val="28"/>
                <w:szCs w:val="28"/>
              </w:rPr>
              <w:t>- Applicant Information</w:t>
            </w:r>
            <w:bookmarkEnd w:id="3"/>
            <w:bookmarkEnd w:id="4"/>
          </w:p>
          <w:p w14:paraId="13E3FFE2" w14:textId="3D503646" w:rsidR="00EE72F9" w:rsidRPr="0083176A" w:rsidRDefault="00B32266" w:rsidP="00761245">
            <w:pPr>
              <w:spacing w:before="60" w:after="60"/>
              <w:jc w:val="center"/>
              <w:rPr>
                <w:rFonts w:asciiTheme="majorHAnsi" w:hAnsiTheme="majorHAnsi" w:cs="Calibri"/>
                <w:b/>
                <w:color w:val="09506C" w:themeColor="background2"/>
                <w:sz w:val="24"/>
                <w:szCs w:val="24"/>
              </w:rPr>
            </w:pPr>
            <w:r w:rsidRPr="0083176A">
              <w:rPr>
                <w:rFonts w:asciiTheme="majorHAnsi" w:hAnsiTheme="majorHAnsi" w:cs="Calibri"/>
                <w:b/>
                <w:color w:val="09506C" w:themeColor="background2"/>
                <w:sz w:val="24"/>
                <w:szCs w:val="24"/>
              </w:rPr>
              <w:t xml:space="preserve">All applicants </w:t>
            </w:r>
            <w:r w:rsidRPr="0083176A">
              <w:rPr>
                <w:rFonts w:asciiTheme="majorHAnsi" w:hAnsiTheme="majorHAnsi" w:cs="Calibri"/>
                <w:b/>
                <w:color w:val="09506C" w:themeColor="background2"/>
                <w:sz w:val="24"/>
                <w:szCs w:val="24"/>
                <w:u w:val="single"/>
              </w:rPr>
              <w:t xml:space="preserve">must </w:t>
            </w:r>
            <w:r w:rsidRPr="0083176A">
              <w:rPr>
                <w:rFonts w:asciiTheme="majorHAnsi" w:hAnsiTheme="majorHAnsi" w:cs="Calibri"/>
                <w:b/>
                <w:color w:val="09506C" w:themeColor="background2"/>
                <w:sz w:val="24"/>
                <w:szCs w:val="24"/>
              </w:rPr>
              <w:t xml:space="preserve">complete </w:t>
            </w:r>
            <w:r w:rsidRPr="0083176A">
              <w:rPr>
                <w:rFonts w:asciiTheme="majorHAnsi" w:hAnsiTheme="majorHAnsi" w:cs="Calibri"/>
                <w:b/>
                <w:color w:val="09506C" w:themeColor="background2"/>
                <w:sz w:val="24"/>
                <w:szCs w:val="24"/>
                <w:u w:val="single"/>
              </w:rPr>
              <w:t>all</w:t>
            </w:r>
            <w:r w:rsidR="00DC48DE" w:rsidRPr="0083176A">
              <w:rPr>
                <w:rFonts w:asciiTheme="majorHAnsi" w:hAnsiTheme="majorHAnsi" w:cs="Calibri"/>
                <w:b/>
                <w:color w:val="09506C" w:themeColor="background2"/>
                <w:sz w:val="24"/>
                <w:szCs w:val="24"/>
              </w:rPr>
              <w:t xml:space="preserve"> questions set out below</w:t>
            </w:r>
          </w:p>
        </w:tc>
      </w:tr>
    </w:tbl>
    <w:p w14:paraId="15615462" w14:textId="77777777" w:rsidR="00B32266" w:rsidRPr="0083176A" w:rsidRDefault="00B32266" w:rsidP="00B32266">
      <w:pPr>
        <w:spacing w:after="0" w:line="240" w:lineRule="auto"/>
        <w:rPr>
          <w:rFonts w:asciiTheme="majorHAnsi" w:hAnsiTheme="majorHAnsi" w:cs="Calibri"/>
          <w:b/>
          <w:sz w:val="12"/>
          <w:szCs w:val="12"/>
          <w:u w:val="single"/>
        </w:rPr>
      </w:pPr>
    </w:p>
    <w:tbl>
      <w:tblPr>
        <w:tblStyle w:val="TableGridLight"/>
        <w:tblW w:w="1049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457"/>
        <w:gridCol w:w="807"/>
        <w:gridCol w:w="1237"/>
        <w:gridCol w:w="1031"/>
        <w:gridCol w:w="523"/>
        <w:gridCol w:w="328"/>
        <w:gridCol w:w="850"/>
        <w:gridCol w:w="851"/>
        <w:gridCol w:w="851"/>
        <w:gridCol w:w="851"/>
      </w:tblGrid>
      <w:tr w:rsidR="00EF6223" w:rsidRPr="0083176A" w14:paraId="35F2078B" w14:textId="77777777" w:rsidTr="003D59A2">
        <w:trPr>
          <w:trHeight w:val="261"/>
        </w:trPr>
        <w:tc>
          <w:tcPr>
            <w:tcW w:w="705" w:type="dxa"/>
            <w:vMerge w:val="restart"/>
            <w:tcBorders>
              <w:top w:val="nil"/>
              <w:left w:val="nil"/>
              <w:bottom w:val="nil"/>
              <w:right w:val="single" w:sz="4" w:space="0" w:color="auto"/>
            </w:tcBorders>
            <w:shd w:val="clear" w:color="auto" w:fill="auto"/>
          </w:tcPr>
          <w:p w14:paraId="40A9A538" w14:textId="01BB01C2" w:rsidR="00EF6223" w:rsidRPr="0083176A" w:rsidRDefault="005E3315" w:rsidP="00EF6223">
            <w:pPr>
              <w:rPr>
                <w:rFonts w:asciiTheme="majorHAnsi" w:hAnsiTheme="majorHAnsi" w:cs="Calibri"/>
              </w:rPr>
            </w:pPr>
            <w:r w:rsidRPr="0083176A">
              <w:rPr>
                <w:rFonts w:asciiTheme="majorHAnsi" w:hAnsiTheme="majorHAnsi" w:cs="Calibri"/>
              </w:rPr>
              <w:t>2</w:t>
            </w:r>
            <w:r w:rsidR="00EF6223" w:rsidRPr="0083176A">
              <w:rPr>
                <w:rFonts w:asciiTheme="majorHAnsi" w:hAnsiTheme="majorHAnsi" w:cs="Calibri"/>
              </w:rPr>
              <w:t>.1</w:t>
            </w:r>
          </w:p>
        </w:tc>
        <w:tc>
          <w:tcPr>
            <w:tcW w:w="9786" w:type="dxa"/>
            <w:gridSpan w:val="10"/>
            <w:tcBorders>
              <w:top w:val="single" w:sz="4" w:space="0" w:color="auto"/>
              <w:left w:val="single" w:sz="4" w:space="0" w:color="auto"/>
              <w:bottom w:val="single" w:sz="4" w:space="0" w:color="auto"/>
              <w:right w:val="single" w:sz="4" w:space="0" w:color="auto"/>
            </w:tcBorders>
            <w:shd w:val="clear" w:color="auto" w:fill="auto"/>
          </w:tcPr>
          <w:p w14:paraId="47342165" w14:textId="77777777" w:rsidR="00EF6223" w:rsidRPr="0083176A" w:rsidRDefault="00EF6223" w:rsidP="00D11678">
            <w:pPr>
              <w:jc w:val="both"/>
              <w:rPr>
                <w:rFonts w:asciiTheme="majorHAnsi" w:hAnsiTheme="majorHAnsi" w:cs="Calibri"/>
              </w:rPr>
            </w:pPr>
            <w:r w:rsidRPr="0083176A">
              <w:rPr>
                <w:rFonts w:asciiTheme="majorHAnsi" w:hAnsiTheme="majorHAnsi" w:cs="Calibri"/>
              </w:rPr>
              <w:t>Full legal name of the applicant</w:t>
            </w:r>
          </w:p>
        </w:tc>
      </w:tr>
      <w:tr w:rsidR="00EF6223" w:rsidRPr="0083176A" w14:paraId="62AFF12C" w14:textId="77777777" w:rsidTr="003D59A2">
        <w:trPr>
          <w:trHeight w:val="261"/>
        </w:trPr>
        <w:tc>
          <w:tcPr>
            <w:tcW w:w="705" w:type="dxa"/>
            <w:vMerge/>
            <w:tcBorders>
              <w:top w:val="nil"/>
              <w:left w:val="nil"/>
              <w:bottom w:val="nil"/>
              <w:right w:val="single" w:sz="4" w:space="0" w:color="auto"/>
            </w:tcBorders>
            <w:shd w:val="clear" w:color="auto" w:fill="auto"/>
          </w:tcPr>
          <w:p w14:paraId="21182FE5" w14:textId="77777777" w:rsidR="00EF6223" w:rsidRPr="0083176A" w:rsidRDefault="00EF6223" w:rsidP="00EF6223">
            <w:pPr>
              <w:rPr>
                <w:rFonts w:asciiTheme="majorHAnsi" w:hAnsiTheme="majorHAnsi" w:cs="Calibri"/>
              </w:rPr>
            </w:pPr>
          </w:p>
        </w:tc>
        <w:tc>
          <w:tcPr>
            <w:tcW w:w="9786" w:type="dxa"/>
            <w:gridSpan w:val="10"/>
            <w:tcBorders>
              <w:top w:val="single" w:sz="4" w:space="0" w:color="auto"/>
              <w:left w:val="single" w:sz="4" w:space="0" w:color="auto"/>
              <w:bottom w:val="single" w:sz="4" w:space="0" w:color="auto"/>
              <w:right w:val="single" w:sz="4" w:space="0" w:color="auto"/>
            </w:tcBorders>
            <w:shd w:val="clear" w:color="auto" w:fill="auto"/>
          </w:tcPr>
          <w:p w14:paraId="37F23A36" w14:textId="77777777" w:rsidR="00EF6223" w:rsidRPr="0083176A" w:rsidRDefault="00EF6223" w:rsidP="00D11678">
            <w:pPr>
              <w:tabs>
                <w:tab w:val="left" w:pos="1500"/>
              </w:tabs>
              <w:jc w:val="both"/>
              <w:rPr>
                <w:rFonts w:asciiTheme="majorHAnsi" w:hAnsiTheme="majorHAnsi" w:cs="Calibri"/>
                <w:color w:val="006177"/>
              </w:rPr>
            </w:pPr>
            <w:r w:rsidRPr="0083176A">
              <w:rPr>
                <w:rFonts w:asciiTheme="majorHAnsi" w:hAnsiTheme="majorHAnsi" w:cs="Calibri"/>
                <w:color w:val="006177"/>
              </w:rPr>
              <w:t>[Type Answer]</w:t>
            </w:r>
            <w:r w:rsidRPr="0083176A">
              <w:rPr>
                <w:rFonts w:asciiTheme="majorHAnsi" w:hAnsiTheme="majorHAnsi" w:cs="Calibri"/>
                <w:color w:val="006177"/>
              </w:rPr>
              <w:tab/>
            </w:r>
          </w:p>
        </w:tc>
      </w:tr>
      <w:tr w:rsidR="00EF6223" w:rsidRPr="0083176A" w14:paraId="33906C49" w14:textId="77777777" w:rsidTr="003D59A2">
        <w:trPr>
          <w:trHeight w:val="132"/>
        </w:trPr>
        <w:tc>
          <w:tcPr>
            <w:tcW w:w="705" w:type="dxa"/>
            <w:tcBorders>
              <w:top w:val="nil"/>
              <w:left w:val="nil"/>
              <w:bottom w:val="nil"/>
              <w:right w:val="single" w:sz="4" w:space="0" w:color="auto"/>
            </w:tcBorders>
            <w:shd w:val="clear" w:color="auto" w:fill="auto"/>
          </w:tcPr>
          <w:p w14:paraId="2CC39B6E" w14:textId="6276B08E" w:rsidR="00EF6223" w:rsidRPr="0083176A" w:rsidRDefault="005E3315" w:rsidP="00EF6223">
            <w:pPr>
              <w:rPr>
                <w:rFonts w:asciiTheme="majorHAnsi" w:hAnsiTheme="majorHAnsi" w:cs="Calibri"/>
              </w:rPr>
            </w:pPr>
            <w:r w:rsidRPr="0083176A">
              <w:rPr>
                <w:rFonts w:asciiTheme="majorHAnsi" w:hAnsiTheme="majorHAnsi" w:cs="Calibri"/>
              </w:rPr>
              <w:t>2</w:t>
            </w:r>
            <w:r w:rsidR="00EF6223" w:rsidRPr="0083176A">
              <w:rPr>
                <w:rFonts w:asciiTheme="majorHAnsi" w:hAnsiTheme="majorHAnsi" w:cs="Calibri"/>
              </w:rPr>
              <w:t>.</w:t>
            </w:r>
            <w:r w:rsidR="006778D1" w:rsidRPr="0083176A">
              <w:rPr>
                <w:rFonts w:asciiTheme="majorHAnsi" w:hAnsiTheme="majorHAnsi" w:cs="Calibri"/>
              </w:rPr>
              <w:t>2</w:t>
            </w:r>
          </w:p>
        </w:tc>
        <w:tc>
          <w:tcPr>
            <w:tcW w:w="2457" w:type="dxa"/>
            <w:tcBorders>
              <w:top w:val="single" w:sz="4" w:space="0" w:color="auto"/>
              <w:left w:val="single" w:sz="4" w:space="0" w:color="auto"/>
              <w:bottom w:val="single" w:sz="4" w:space="0" w:color="auto"/>
              <w:right w:val="single" w:sz="4" w:space="0" w:color="auto"/>
            </w:tcBorders>
            <w:shd w:val="clear" w:color="auto" w:fill="auto"/>
          </w:tcPr>
          <w:p w14:paraId="672E876D" w14:textId="77777777" w:rsidR="00EF6223" w:rsidRPr="0083176A" w:rsidRDefault="00EF6223" w:rsidP="00D11678">
            <w:pPr>
              <w:tabs>
                <w:tab w:val="left" w:pos="1500"/>
              </w:tabs>
              <w:rPr>
                <w:rFonts w:asciiTheme="majorHAnsi" w:hAnsiTheme="majorHAnsi" w:cs="Calibri"/>
                <w:color w:val="006177"/>
              </w:rPr>
            </w:pPr>
          </w:p>
        </w:tc>
        <w:tc>
          <w:tcPr>
            <w:tcW w:w="2044" w:type="dxa"/>
            <w:gridSpan w:val="2"/>
            <w:tcBorders>
              <w:top w:val="single" w:sz="4" w:space="0" w:color="auto"/>
              <w:left w:val="single" w:sz="4" w:space="0" w:color="auto"/>
              <w:bottom w:val="single" w:sz="4" w:space="0" w:color="auto"/>
              <w:right w:val="single" w:sz="4" w:space="0" w:color="auto"/>
            </w:tcBorders>
            <w:shd w:val="clear" w:color="auto" w:fill="auto"/>
          </w:tcPr>
          <w:p w14:paraId="7F0E50D6" w14:textId="77777777" w:rsidR="00EF6223" w:rsidRPr="0083176A" w:rsidRDefault="00EF6223" w:rsidP="00D11678">
            <w:pPr>
              <w:tabs>
                <w:tab w:val="left" w:pos="1500"/>
              </w:tabs>
              <w:rPr>
                <w:rFonts w:asciiTheme="majorHAnsi" w:hAnsiTheme="majorHAnsi" w:cs="Calibri"/>
                <w:color w:val="006177"/>
              </w:rPr>
            </w:pPr>
            <w:r w:rsidRPr="0083176A">
              <w:rPr>
                <w:rFonts w:asciiTheme="majorHAnsi" w:hAnsiTheme="majorHAnsi" w:cs="Calibri"/>
                <w:b/>
              </w:rPr>
              <w:t>Head Office of the Applicant</w:t>
            </w:r>
            <w:r w:rsidRPr="0083176A">
              <w:rPr>
                <w:rStyle w:val="FootnoteReference"/>
                <w:rFonts w:asciiTheme="majorHAnsi" w:hAnsiTheme="majorHAnsi" w:cs="Calibri"/>
                <w:b/>
              </w:rPr>
              <w:footnoteReference w:id="3"/>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tcPr>
          <w:p w14:paraId="634025B0" w14:textId="7F82A494" w:rsidR="00EF6223" w:rsidRPr="0083176A" w:rsidRDefault="00EF6223" w:rsidP="00A76A5F">
            <w:pPr>
              <w:tabs>
                <w:tab w:val="left" w:pos="1500"/>
              </w:tabs>
              <w:rPr>
                <w:rFonts w:asciiTheme="majorHAnsi" w:hAnsiTheme="majorHAnsi" w:cs="Calibri"/>
                <w:color w:val="006177"/>
                <w:vertAlign w:val="superscript"/>
              </w:rPr>
            </w:pPr>
            <w:r w:rsidRPr="0083176A">
              <w:rPr>
                <w:rFonts w:asciiTheme="majorHAnsi" w:hAnsiTheme="majorHAnsi" w:cs="Calibri"/>
                <w:b/>
              </w:rPr>
              <w:t xml:space="preserve">Registered Office of the </w:t>
            </w:r>
            <w:r w:rsidR="00A76A5F" w:rsidRPr="0083176A">
              <w:rPr>
                <w:rFonts w:asciiTheme="majorHAnsi" w:hAnsiTheme="majorHAnsi" w:cs="Calibri"/>
                <w:b/>
              </w:rPr>
              <w:t>Applicant</w:t>
            </w:r>
            <w:r w:rsidR="004C1391" w:rsidRPr="0083176A">
              <w:rPr>
                <w:rFonts w:asciiTheme="majorHAnsi" w:hAnsiTheme="majorHAnsi" w:cs="Calibri"/>
                <w:b/>
                <w:vertAlign w:val="superscript"/>
              </w:rPr>
              <w:t>3</w:t>
            </w:r>
          </w:p>
        </w:tc>
        <w:tc>
          <w:tcPr>
            <w:tcW w:w="3731" w:type="dxa"/>
            <w:gridSpan w:val="5"/>
            <w:tcBorders>
              <w:top w:val="single" w:sz="4" w:space="0" w:color="auto"/>
              <w:left w:val="single" w:sz="4" w:space="0" w:color="auto"/>
              <w:bottom w:val="single" w:sz="4" w:space="0" w:color="auto"/>
              <w:right w:val="single" w:sz="4" w:space="0" w:color="auto"/>
            </w:tcBorders>
            <w:shd w:val="clear" w:color="auto" w:fill="auto"/>
          </w:tcPr>
          <w:p w14:paraId="2EF2CC32" w14:textId="4ED9C69D" w:rsidR="00EF6223" w:rsidRPr="0083176A" w:rsidRDefault="00EF6223" w:rsidP="00A76A5F">
            <w:pPr>
              <w:rPr>
                <w:rFonts w:asciiTheme="majorHAnsi" w:hAnsiTheme="majorHAnsi" w:cs="Calibri"/>
                <w:color w:val="006177"/>
                <w:vertAlign w:val="superscript"/>
              </w:rPr>
            </w:pPr>
            <w:r w:rsidRPr="0083176A">
              <w:rPr>
                <w:rFonts w:asciiTheme="majorHAnsi" w:hAnsiTheme="majorHAnsi" w:cs="Calibri"/>
                <w:b/>
              </w:rPr>
              <w:t xml:space="preserve">Principal Place of Business of the </w:t>
            </w:r>
            <w:r w:rsidR="00A76A5F" w:rsidRPr="0083176A">
              <w:rPr>
                <w:rFonts w:asciiTheme="majorHAnsi" w:hAnsiTheme="majorHAnsi" w:cs="Calibri"/>
                <w:b/>
              </w:rPr>
              <w:t>Applicant</w:t>
            </w:r>
            <w:r w:rsidR="004C1391" w:rsidRPr="0083176A">
              <w:rPr>
                <w:rFonts w:asciiTheme="majorHAnsi" w:hAnsiTheme="majorHAnsi" w:cs="Calibri"/>
                <w:b/>
                <w:vertAlign w:val="superscript"/>
              </w:rPr>
              <w:t>3</w:t>
            </w:r>
          </w:p>
        </w:tc>
      </w:tr>
      <w:tr w:rsidR="00EF6223" w:rsidRPr="0083176A" w14:paraId="63BD1BE0" w14:textId="77777777" w:rsidTr="003D59A2">
        <w:trPr>
          <w:trHeight w:val="132"/>
        </w:trPr>
        <w:tc>
          <w:tcPr>
            <w:tcW w:w="705" w:type="dxa"/>
            <w:tcBorders>
              <w:top w:val="nil"/>
              <w:left w:val="nil"/>
              <w:bottom w:val="nil"/>
              <w:right w:val="single" w:sz="4" w:space="0" w:color="auto"/>
            </w:tcBorders>
            <w:shd w:val="clear" w:color="auto" w:fill="auto"/>
          </w:tcPr>
          <w:p w14:paraId="4697095B" w14:textId="77777777" w:rsidR="00EF6223" w:rsidRPr="0083176A" w:rsidRDefault="00EF6223" w:rsidP="00EF6223">
            <w:pPr>
              <w:rPr>
                <w:rFonts w:asciiTheme="majorHAnsi" w:hAnsiTheme="majorHAnsi" w:cs="Calibri"/>
              </w:rPr>
            </w:pPr>
          </w:p>
        </w:tc>
        <w:tc>
          <w:tcPr>
            <w:tcW w:w="2457" w:type="dxa"/>
            <w:tcBorders>
              <w:top w:val="single" w:sz="4" w:space="0" w:color="auto"/>
              <w:left w:val="single" w:sz="4" w:space="0" w:color="auto"/>
              <w:bottom w:val="single" w:sz="4" w:space="0" w:color="auto"/>
              <w:right w:val="single" w:sz="4" w:space="0" w:color="auto"/>
            </w:tcBorders>
            <w:shd w:val="clear" w:color="auto" w:fill="auto"/>
          </w:tcPr>
          <w:p w14:paraId="2B4EC3EC" w14:textId="77777777" w:rsidR="00EF6223" w:rsidRPr="0083176A" w:rsidRDefault="00EF6223" w:rsidP="00D11678">
            <w:pPr>
              <w:jc w:val="both"/>
              <w:rPr>
                <w:rFonts w:asciiTheme="majorHAnsi" w:hAnsiTheme="majorHAnsi" w:cs="Calibri"/>
                <w:color w:val="006177"/>
              </w:rPr>
            </w:pPr>
            <w:r w:rsidRPr="0083176A">
              <w:rPr>
                <w:rFonts w:asciiTheme="majorHAnsi" w:hAnsiTheme="majorHAnsi" w:cs="Calibri"/>
                <w:b/>
              </w:rPr>
              <w:t>Postal Address</w:t>
            </w:r>
          </w:p>
        </w:tc>
        <w:tc>
          <w:tcPr>
            <w:tcW w:w="2044" w:type="dxa"/>
            <w:gridSpan w:val="2"/>
            <w:tcBorders>
              <w:top w:val="single" w:sz="4" w:space="0" w:color="auto"/>
              <w:left w:val="single" w:sz="4" w:space="0" w:color="auto"/>
              <w:bottom w:val="single" w:sz="4" w:space="0" w:color="auto"/>
              <w:right w:val="single" w:sz="4" w:space="0" w:color="auto"/>
            </w:tcBorders>
            <w:shd w:val="clear" w:color="auto" w:fill="auto"/>
          </w:tcPr>
          <w:p w14:paraId="07BF02BD" w14:textId="77777777" w:rsidR="00EF6223" w:rsidRPr="0083176A" w:rsidRDefault="00EF6223" w:rsidP="00D11678">
            <w:pPr>
              <w:jc w:val="both"/>
              <w:rPr>
                <w:rFonts w:asciiTheme="majorHAnsi" w:hAnsiTheme="majorHAnsi" w:cs="Calibri"/>
                <w:color w:val="006177"/>
              </w:rPr>
            </w:pPr>
            <w:r w:rsidRPr="0083176A">
              <w:rPr>
                <w:rFonts w:asciiTheme="majorHAnsi" w:hAnsiTheme="majorHAnsi" w:cs="Calibri"/>
                <w:color w:val="006177"/>
              </w:rPr>
              <w:t>[Type Answer]</w:t>
            </w:r>
          </w:p>
          <w:p w14:paraId="45D8C382" w14:textId="77777777" w:rsidR="00EF6223" w:rsidRPr="0083176A" w:rsidRDefault="00EF6223" w:rsidP="00D11678">
            <w:pPr>
              <w:jc w:val="both"/>
              <w:rPr>
                <w:rFonts w:asciiTheme="majorHAnsi" w:hAnsiTheme="majorHAnsi" w:cs="Calibri"/>
                <w:color w:val="006177"/>
              </w:rPr>
            </w:pPr>
          </w:p>
          <w:p w14:paraId="27D12A92" w14:textId="77777777" w:rsidR="00EF6223" w:rsidRPr="0083176A" w:rsidRDefault="00EF6223" w:rsidP="00D11678">
            <w:pPr>
              <w:tabs>
                <w:tab w:val="left" w:pos="1500"/>
              </w:tabs>
              <w:jc w:val="both"/>
              <w:rPr>
                <w:rFonts w:asciiTheme="majorHAnsi" w:hAnsiTheme="majorHAnsi" w:cs="Calibri"/>
                <w:b/>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tcPr>
          <w:p w14:paraId="1E5ADC70" w14:textId="77777777" w:rsidR="00EF6223" w:rsidRPr="0083176A" w:rsidRDefault="00EF6223" w:rsidP="00D11678">
            <w:pPr>
              <w:tabs>
                <w:tab w:val="left" w:pos="1500"/>
              </w:tabs>
              <w:jc w:val="both"/>
              <w:rPr>
                <w:rFonts w:asciiTheme="majorHAnsi" w:hAnsiTheme="majorHAnsi" w:cs="Calibri"/>
                <w:b/>
              </w:rPr>
            </w:pPr>
            <w:r w:rsidRPr="0083176A">
              <w:rPr>
                <w:rFonts w:asciiTheme="majorHAnsi" w:hAnsiTheme="majorHAnsi" w:cs="Calibri"/>
                <w:color w:val="006177"/>
              </w:rPr>
              <w:t>[Type Answer]</w:t>
            </w:r>
          </w:p>
        </w:tc>
        <w:tc>
          <w:tcPr>
            <w:tcW w:w="3731" w:type="dxa"/>
            <w:gridSpan w:val="5"/>
            <w:tcBorders>
              <w:top w:val="single" w:sz="4" w:space="0" w:color="auto"/>
              <w:left w:val="single" w:sz="4" w:space="0" w:color="auto"/>
              <w:bottom w:val="single" w:sz="4" w:space="0" w:color="auto"/>
              <w:right w:val="single" w:sz="4" w:space="0" w:color="auto"/>
            </w:tcBorders>
            <w:shd w:val="clear" w:color="auto" w:fill="auto"/>
          </w:tcPr>
          <w:p w14:paraId="1EC76D69" w14:textId="77777777" w:rsidR="00EF6223" w:rsidRPr="0083176A" w:rsidRDefault="00EF6223" w:rsidP="00D11678">
            <w:pPr>
              <w:jc w:val="both"/>
              <w:rPr>
                <w:rFonts w:asciiTheme="majorHAnsi" w:hAnsiTheme="majorHAnsi" w:cs="Calibri"/>
                <w:b/>
              </w:rPr>
            </w:pPr>
            <w:r w:rsidRPr="0083176A">
              <w:rPr>
                <w:rFonts w:asciiTheme="majorHAnsi" w:hAnsiTheme="majorHAnsi" w:cs="Calibri"/>
                <w:color w:val="006177"/>
              </w:rPr>
              <w:t>[Type Answer]</w:t>
            </w:r>
          </w:p>
        </w:tc>
      </w:tr>
      <w:tr w:rsidR="005A7B37" w:rsidRPr="0083176A" w14:paraId="292CE667" w14:textId="77777777" w:rsidTr="003D59A2">
        <w:trPr>
          <w:trHeight w:val="132"/>
        </w:trPr>
        <w:tc>
          <w:tcPr>
            <w:tcW w:w="705" w:type="dxa"/>
            <w:tcBorders>
              <w:top w:val="nil"/>
              <w:left w:val="nil"/>
              <w:bottom w:val="nil"/>
              <w:right w:val="nil"/>
            </w:tcBorders>
            <w:shd w:val="clear" w:color="auto" w:fill="auto"/>
          </w:tcPr>
          <w:p w14:paraId="2F8EDF49" w14:textId="77777777" w:rsidR="005A7B37" w:rsidRPr="0083176A" w:rsidRDefault="005A7B37" w:rsidP="005A7B37">
            <w:pPr>
              <w:rPr>
                <w:rFonts w:asciiTheme="majorHAnsi" w:hAnsiTheme="majorHAnsi" w:cs="Calibri"/>
                <w:color w:val="006177"/>
                <w:sz w:val="16"/>
                <w:szCs w:val="16"/>
              </w:rPr>
            </w:pPr>
          </w:p>
        </w:tc>
        <w:tc>
          <w:tcPr>
            <w:tcW w:w="9786" w:type="dxa"/>
            <w:gridSpan w:val="10"/>
            <w:tcBorders>
              <w:top w:val="single" w:sz="4" w:space="0" w:color="auto"/>
              <w:left w:val="nil"/>
              <w:bottom w:val="single" w:sz="4" w:space="0" w:color="auto"/>
              <w:right w:val="nil"/>
            </w:tcBorders>
            <w:shd w:val="clear" w:color="auto" w:fill="auto"/>
          </w:tcPr>
          <w:p w14:paraId="1718B037" w14:textId="77777777" w:rsidR="005A7B37" w:rsidRPr="0083176A" w:rsidRDefault="005A7B37" w:rsidP="005A7B37">
            <w:pPr>
              <w:jc w:val="both"/>
              <w:rPr>
                <w:rFonts w:asciiTheme="majorHAnsi" w:hAnsiTheme="majorHAnsi" w:cs="Calibri"/>
                <w:color w:val="006177"/>
                <w:sz w:val="16"/>
                <w:szCs w:val="16"/>
              </w:rPr>
            </w:pPr>
          </w:p>
        </w:tc>
      </w:tr>
      <w:tr w:rsidR="005A7B37" w:rsidRPr="0083176A" w14:paraId="5D4CB844" w14:textId="77777777" w:rsidTr="003D59A2">
        <w:trPr>
          <w:trHeight w:val="132"/>
        </w:trPr>
        <w:tc>
          <w:tcPr>
            <w:tcW w:w="705" w:type="dxa"/>
            <w:tcBorders>
              <w:top w:val="nil"/>
              <w:left w:val="nil"/>
              <w:bottom w:val="nil"/>
              <w:right w:val="single" w:sz="4" w:space="0" w:color="auto"/>
            </w:tcBorders>
            <w:shd w:val="clear" w:color="auto" w:fill="auto"/>
          </w:tcPr>
          <w:p w14:paraId="3A8FCEA4" w14:textId="2D34426E" w:rsidR="005A7B37" w:rsidRPr="0083176A" w:rsidRDefault="005E3315">
            <w:pPr>
              <w:rPr>
                <w:rFonts w:asciiTheme="majorHAnsi" w:hAnsiTheme="majorHAnsi" w:cs="Calibri"/>
              </w:rPr>
            </w:pPr>
            <w:r w:rsidRPr="0083176A">
              <w:rPr>
                <w:rFonts w:asciiTheme="majorHAnsi" w:eastAsia="Times New Roman" w:hAnsiTheme="majorHAnsi" w:cs="Calibri"/>
                <w:lang w:val="en-GB"/>
              </w:rPr>
              <w:t>2</w:t>
            </w:r>
            <w:r w:rsidR="00D5129F" w:rsidRPr="0083176A">
              <w:rPr>
                <w:rFonts w:asciiTheme="majorHAnsi" w:eastAsia="Times New Roman" w:hAnsiTheme="majorHAnsi" w:cs="Calibri"/>
                <w:lang w:val="en-GB"/>
              </w:rPr>
              <w:t>.</w:t>
            </w:r>
            <w:r w:rsidR="006778D1" w:rsidRPr="0083176A">
              <w:rPr>
                <w:rFonts w:asciiTheme="majorHAnsi" w:eastAsia="Times New Roman" w:hAnsiTheme="majorHAnsi" w:cs="Calibri"/>
                <w:lang w:val="en-GB"/>
              </w:rPr>
              <w:t>3</w:t>
            </w:r>
          </w:p>
        </w:tc>
        <w:tc>
          <w:tcPr>
            <w:tcW w:w="9786" w:type="dxa"/>
            <w:gridSpan w:val="10"/>
            <w:tcBorders>
              <w:top w:val="single" w:sz="4" w:space="0" w:color="auto"/>
              <w:left w:val="single" w:sz="4" w:space="0" w:color="auto"/>
              <w:bottom w:val="single" w:sz="4" w:space="0" w:color="auto"/>
              <w:right w:val="single" w:sz="4" w:space="0" w:color="auto"/>
            </w:tcBorders>
            <w:shd w:val="clear" w:color="auto" w:fill="auto"/>
          </w:tcPr>
          <w:p w14:paraId="39F73F86" w14:textId="579E393C" w:rsidR="005A7B37" w:rsidRPr="0083176A" w:rsidRDefault="005A7B37">
            <w:pPr>
              <w:jc w:val="both"/>
              <w:rPr>
                <w:rFonts w:asciiTheme="majorHAnsi" w:hAnsiTheme="majorHAnsi" w:cs="Calibri"/>
              </w:rPr>
            </w:pPr>
            <w:r w:rsidRPr="0083176A">
              <w:rPr>
                <w:rFonts w:asciiTheme="majorHAnsi" w:hAnsiTheme="majorHAnsi" w:cs="Calibri"/>
              </w:rPr>
              <w:t xml:space="preserve">Provide the contact details of the </w:t>
            </w:r>
            <w:r w:rsidR="009C1AEB" w:rsidRPr="0083176A">
              <w:rPr>
                <w:rFonts w:asciiTheme="majorHAnsi" w:hAnsiTheme="majorHAnsi" w:cs="Calibri"/>
              </w:rPr>
              <w:t>Individual</w:t>
            </w:r>
            <w:r w:rsidR="009C1AEB" w:rsidRPr="0083176A">
              <w:rPr>
                <w:rStyle w:val="FootnoteReference"/>
                <w:rFonts w:asciiTheme="majorHAnsi" w:hAnsiTheme="majorHAnsi" w:cs="Calibri"/>
              </w:rPr>
              <w:footnoteReference w:id="4"/>
            </w:r>
            <w:r w:rsidR="009C1AEB" w:rsidRPr="0083176A">
              <w:rPr>
                <w:rFonts w:asciiTheme="majorHAnsi" w:hAnsiTheme="majorHAnsi" w:cs="Calibri"/>
              </w:rPr>
              <w:t xml:space="preserve"> who will accept service of </w:t>
            </w:r>
            <w:r w:rsidR="00DA794C" w:rsidRPr="0083176A">
              <w:rPr>
                <w:rFonts w:asciiTheme="majorHAnsi" w:hAnsiTheme="majorHAnsi" w:cs="Calibri"/>
              </w:rPr>
              <w:t xml:space="preserve">any documents in respect of </w:t>
            </w:r>
            <w:r w:rsidR="009C1AEB" w:rsidRPr="0083176A">
              <w:rPr>
                <w:rFonts w:asciiTheme="majorHAnsi" w:hAnsiTheme="majorHAnsi" w:cs="Calibri"/>
              </w:rPr>
              <w:t>the Declaration Form</w:t>
            </w:r>
            <w:r w:rsidR="0095194C" w:rsidRPr="0083176A">
              <w:rPr>
                <w:rFonts w:asciiTheme="majorHAnsi" w:hAnsiTheme="majorHAnsi" w:cs="Calibri"/>
              </w:rPr>
              <w:t>:</w:t>
            </w:r>
          </w:p>
        </w:tc>
      </w:tr>
      <w:tr w:rsidR="009C1AEB" w:rsidRPr="0083176A" w14:paraId="7B8EC4FA" w14:textId="77777777" w:rsidTr="003D59A2">
        <w:trPr>
          <w:trHeight w:val="132"/>
        </w:trPr>
        <w:tc>
          <w:tcPr>
            <w:tcW w:w="705" w:type="dxa"/>
            <w:tcBorders>
              <w:top w:val="nil"/>
              <w:left w:val="nil"/>
              <w:bottom w:val="nil"/>
              <w:right w:val="single" w:sz="4" w:space="0" w:color="auto"/>
            </w:tcBorders>
            <w:shd w:val="clear" w:color="auto" w:fill="auto"/>
          </w:tcPr>
          <w:p w14:paraId="02579A30" w14:textId="77777777" w:rsidR="009C1AEB" w:rsidRPr="0083176A" w:rsidRDefault="009C1AEB" w:rsidP="005A7B37">
            <w:pPr>
              <w:rPr>
                <w:rFonts w:asciiTheme="majorHAnsi" w:hAnsiTheme="majorHAnsi" w:cs="Calibri"/>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14:paraId="75C2C53A" w14:textId="77777777" w:rsidR="009C1AEB" w:rsidRPr="0083176A" w:rsidRDefault="009C1AEB" w:rsidP="005A7B37">
            <w:pPr>
              <w:rPr>
                <w:rStyle w:val="CommentReference"/>
                <w:rFonts w:asciiTheme="majorHAnsi" w:hAnsiTheme="majorHAnsi"/>
                <w:color w:val="000000" w:themeColor="text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C153F34" w14:textId="77777777" w:rsidR="009C1AEB" w:rsidRPr="0083176A" w:rsidRDefault="009C1AEB" w:rsidP="005A7B37">
            <w:pPr>
              <w:rPr>
                <w:rFonts w:asciiTheme="majorHAnsi" w:hAnsiTheme="majorHAnsi" w:cs="Calibri"/>
                <w:b/>
              </w:rPr>
            </w:pPr>
            <w:r w:rsidRPr="0083176A">
              <w:rPr>
                <w:rFonts w:asciiTheme="majorHAnsi" w:hAnsiTheme="majorHAnsi" w:cs="Calibri"/>
                <w:b/>
              </w:rPr>
              <w:t>Within the Applicant</w:t>
            </w:r>
          </w:p>
        </w:tc>
        <w:tc>
          <w:tcPr>
            <w:tcW w:w="4254" w:type="dxa"/>
            <w:gridSpan w:val="6"/>
            <w:tcBorders>
              <w:top w:val="single" w:sz="4" w:space="0" w:color="auto"/>
              <w:left w:val="single" w:sz="4" w:space="0" w:color="auto"/>
              <w:bottom w:val="single" w:sz="4" w:space="0" w:color="auto"/>
              <w:right w:val="single" w:sz="4" w:space="0" w:color="auto"/>
            </w:tcBorders>
            <w:shd w:val="clear" w:color="auto" w:fill="auto"/>
          </w:tcPr>
          <w:p w14:paraId="6EDBA67C" w14:textId="36FE2936" w:rsidR="009C1AEB" w:rsidRPr="0083176A" w:rsidRDefault="009C1AEB" w:rsidP="005A7B37">
            <w:pPr>
              <w:rPr>
                <w:rFonts w:asciiTheme="majorHAnsi" w:hAnsiTheme="majorHAnsi" w:cs="Calibri"/>
                <w:b/>
              </w:rPr>
            </w:pPr>
            <w:r w:rsidRPr="0083176A">
              <w:rPr>
                <w:rFonts w:asciiTheme="majorHAnsi" w:hAnsiTheme="majorHAnsi" w:cs="Calibri"/>
                <w:b/>
              </w:rPr>
              <w:t>Third Party</w:t>
            </w:r>
          </w:p>
        </w:tc>
      </w:tr>
      <w:tr w:rsidR="009C1AEB" w:rsidRPr="0083176A" w14:paraId="77F3155E" w14:textId="77777777" w:rsidTr="003D59A2">
        <w:trPr>
          <w:trHeight w:val="132"/>
        </w:trPr>
        <w:tc>
          <w:tcPr>
            <w:tcW w:w="705" w:type="dxa"/>
            <w:tcBorders>
              <w:top w:val="nil"/>
              <w:left w:val="nil"/>
              <w:bottom w:val="nil"/>
              <w:right w:val="single" w:sz="4" w:space="0" w:color="auto"/>
            </w:tcBorders>
            <w:shd w:val="clear" w:color="auto" w:fill="auto"/>
          </w:tcPr>
          <w:p w14:paraId="2F27943F" w14:textId="77777777" w:rsidR="009C1AEB" w:rsidRPr="0083176A" w:rsidRDefault="009C1AEB" w:rsidP="005A7B37">
            <w:pPr>
              <w:rPr>
                <w:rFonts w:asciiTheme="majorHAnsi" w:hAnsiTheme="majorHAnsi" w:cs="Calibri"/>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14:paraId="1C6EFE3E" w14:textId="77777777" w:rsidR="009C1AEB" w:rsidRPr="0083176A" w:rsidRDefault="009C1AEB" w:rsidP="005A7B37">
            <w:pPr>
              <w:rPr>
                <w:rFonts w:asciiTheme="majorHAnsi" w:hAnsiTheme="majorHAnsi" w:cs="Calibri"/>
                <w:color w:val="006177"/>
              </w:rPr>
            </w:pPr>
            <w:r w:rsidRPr="0083176A">
              <w:rPr>
                <w:rFonts w:asciiTheme="majorHAnsi" w:hAnsiTheme="majorHAnsi" w:cs="Calibri"/>
                <w:b/>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91C63B1" w14:textId="77777777" w:rsidR="009C1AEB" w:rsidRPr="0083176A" w:rsidRDefault="009C1AEB" w:rsidP="005A7B37">
            <w:pPr>
              <w:rPr>
                <w:rFonts w:asciiTheme="majorHAnsi" w:hAnsiTheme="majorHAnsi" w:cs="Calibri"/>
                <w:color w:val="006177"/>
              </w:rPr>
            </w:pPr>
            <w:r w:rsidRPr="0083176A">
              <w:rPr>
                <w:rFonts w:asciiTheme="majorHAnsi" w:hAnsiTheme="majorHAnsi" w:cs="Calibri"/>
                <w:color w:val="006177"/>
              </w:rPr>
              <w:t>[Type Answer]</w:t>
            </w:r>
          </w:p>
        </w:tc>
        <w:tc>
          <w:tcPr>
            <w:tcW w:w="4254" w:type="dxa"/>
            <w:gridSpan w:val="6"/>
            <w:tcBorders>
              <w:top w:val="single" w:sz="4" w:space="0" w:color="auto"/>
              <w:left w:val="single" w:sz="4" w:space="0" w:color="auto"/>
              <w:bottom w:val="single" w:sz="4" w:space="0" w:color="auto"/>
              <w:right w:val="single" w:sz="4" w:space="0" w:color="auto"/>
            </w:tcBorders>
            <w:shd w:val="clear" w:color="auto" w:fill="auto"/>
          </w:tcPr>
          <w:p w14:paraId="2D92E8A0" w14:textId="1AE2A31B" w:rsidR="009C1AEB" w:rsidRPr="0083176A" w:rsidRDefault="009C1AEB">
            <w:pPr>
              <w:rPr>
                <w:rFonts w:asciiTheme="majorHAnsi" w:hAnsiTheme="majorHAnsi" w:cs="Calibri"/>
                <w:color w:val="006177"/>
              </w:rPr>
            </w:pPr>
            <w:r w:rsidRPr="0083176A">
              <w:rPr>
                <w:rFonts w:asciiTheme="majorHAnsi" w:hAnsiTheme="majorHAnsi" w:cs="Calibri"/>
                <w:color w:val="006177"/>
              </w:rPr>
              <w:t>[Type Answer</w:t>
            </w:r>
            <w:r w:rsidR="00C203E8" w:rsidRPr="0083176A">
              <w:rPr>
                <w:rFonts w:asciiTheme="majorHAnsi" w:hAnsiTheme="majorHAnsi" w:cs="Calibri"/>
                <w:color w:val="006177"/>
              </w:rPr>
              <w:t>]</w:t>
            </w:r>
          </w:p>
        </w:tc>
      </w:tr>
      <w:tr w:rsidR="009C1AEB" w:rsidRPr="0083176A" w14:paraId="64C39999" w14:textId="77777777" w:rsidTr="003D59A2">
        <w:trPr>
          <w:trHeight w:val="132"/>
        </w:trPr>
        <w:tc>
          <w:tcPr>
            <w:tcW w:w="705" w:type="dxa"/>
            <w:tcBorders>
              <w:top w:val="nil"/>
              <w:left w:val="nil"/>
              <w:bottom w:val="nil"/>
              <w:right w:val="single" w:sz="4" w:space="0" w:color="auto"/>
            </w:tcBorders>
            <w:shd w:val="clear" w:color="auto" w:fill="auto"/>
          </w:tcPr>
          <w:p w14:paraId="4387BB49" w14:textId="77777777" w:rsidR="009C1AEB" w:rsidRPr="0083176A" w:rsidRDefault="009C1AEB" w:rsidP="005A7B37">
            <w:pPr>
              <w:rPr>
                <w:rFonts w:asciiTheme="majorHAnsi" w:hAnsiTheme="majorHAnsi" w:cs="Calibri"/>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14:paraId="4928B29D" w14:textId="77777777" w:rsidR="009C1AEB" w:rsidRPr="0083176A" w:rsidRDefault="009C1AEB" w:rsidP="005A7B37">
            <w:pPr>
              <w:ind w:right="-2379"/>
              <w:rPr>
                <w:rFonts w:asciiTheme="majorHAnsi" w:hAnsiTheme="majorHAnsi" w:cs="Calibri"/>
                <w:b/>
              </w:rPr>
            </w:pPr>
            <w:r w:rsidRPr="0083176A">
              <w:rPr>
                <w:rFonts w:asciiTheme="majorHAnsi" w:hAnsiTheme="majorHAnsi" w:cs="Calibri"/>
                <w:b/>
              </w:rPr>
              <w:t xml:space="preserve">Position in the Applicant / </w:t>
            </w:r>
          </w:p>
          <w:p w14:paraId="39591BBC" w14:textId="77777777" w:rsidR="009C1AEB" w:rsidRPr="0083176A" w:rsidRDefault="009C1AEB" w:rsidP="005A7B37">
            <w:pPr>
              <w:ind w:right="-2379"/>
              <w:rPr>
                <w:rFonts w:asciiTheme="majorHAnsi" w:hAnsiTheme="majorHAnsi" w:cs="Calibri"/>
                <w:b/>
              </w:rPr>
            </w:pPr>
            <w:r w:rsidRPr="0083176A">
              <w:rPr>
                <w:rFonts w:asciiTheme="majorHAnsi" w:hAnsiTheme="majorHAnsi" w:cs="Calibri"/>
                <w:b/>
              </w:rPr>
              <w:t>Relationship to the Applicant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A89C7F3" w14:textId="77777777" w:rsidR="009C1AEB" w:rsidRPr="0083176A" w:rsidRDefault="009C1AEB" w:rsidP="005A7B37">
            <w:pPr>
              <w:rPr>
                <w:rFonts w:asciiTheme="majorHAnsi" w:hAnsiTheme="majorHAnsi" w:cs="Calibri"/>
                <w:color w:val="006177"/>
              </w:rPr>
            </w:pPr>
            <w:r w:rsidRPr="0083176A">
              <w:rPr>
                <w:rFonts w:asciiTheme="majorHAnsi" w:hAnsiTheme="majorHAnsi" w:cs="Calibri"/>
                <w:color w:val="006177"/>
              </w:rPr>
              <w:t>[Type Answer]</w:t>
            </w:r>
          </w:p>
        </w:tc>
        <w:tc>
          <w:tcPr>
            <w:tcW w:w="4254" w:type="dxa"/>
            <w:gridSpan w:val="6"/>
            <w:tcBorders>
              <w:top w:val="single" w:sz="4" w:space="0" w:color="auto"/>
              <w:left w:val="single" w:sz="4" w:space="0" w:color="auto"/>
              <w:bottom w:val="single" w:sz="4" w:space="0" w:color="auto"/>
              <w:right w:val="single" w:sz="4" w:space="0" w:color="auto"/>
            </w:tcBorders>
            <w:shd w:val="clear" w:color="auto" w:fill="auto"/>
          </w:tcPr>
          <w:p w14:paraId="621BEF99" w14:textId="546A6E4A" w:rsidR="009C1AEB" w:rsidRPr="0083176A" w:rsidRDefault="009C1AEB" w:rsidP="005A7B37">
            <w:pPr>
              <w:rPr>
                <w:rFonts w:asciiTheme="majorHAnsi" w:hAnsiTheme="majorHAnsi" w:cs="Calibri"/>
                <w:color w:val="006177"/>
              </w:rPr>
            </w:pPr>
            <w:r w:rsidRPr="0083176A">
              <w:rPr>
                <w:rFonts w:asciiTheme="majorHAnsi" w:hAnsiTheme="majorHAnsi" w:cs="Calibri"/>
                <w:color w:val="006177"/>
              </w:rPr>
              <w:t>[Type Answer]</w:t>
            </w:r>
          </w:p>
        </w:tc>
      </w:tr>
      <w:tr w:rsidR="009C1AEB" w:rsidRPr="0083176A" w14:paraId="433ED75F" w14:textId="77777777" w:rsidTr="003D59A2">
        <w:trPr>
          <w:trHeight w:val="262"/>
        </w:trPr>
        <w:tc>
          <w:tcPr>
            <w:tcW w:w="705" w:type="dxa"/>
            <w:tcBorders>
              <w:top w:val="nil"/>
              <w:left w:val="nil"/>
              <w:bottom w:val="nil"/>
              <w:right w:val="single" w:sz="4" w:space="0" w:color="auto"/>
            </w:tcBorders>
            <w:shd w:val="clear" w:color="auto" w:fill="auto"/>
          </w:tcPr>
          <w:p w14:paraId="3EE86B55" w14:textId="77777777" w:rsidR="009C1AEB" w:rsidRPr="0083176A" w:rsidRDefault="009C1AEB" w:rsidP="005A7B37">
            <w:pPr>
              <w:rPr>
                <w:rFonts w:asciiTheme="majorHAnsi" w:hAnsiTheme="majorHAnsi" w:cs="Calibri"/>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14:paraId="756A732B" w14:textId="77777777" w:rsidR="009C1AEB" w:rsidRPr="0083176A" w:rsidRDefault="009C1AEB" w:rsidP="005A7B37">
            <w:pPr>
              <w:ind w:right="-2379"/>
              <w:rPr>
                <w:rFonts w:asciiTheme="majorHAnsi" w:hAnsiTheme="majorHAnsi" w:cs="Calibri"/>
                <w:b/>
              </w:rPr>
            </w:pPr>
            <w:r w:rsidRPr="0083176A">
              <w:rPr>
                <w:rFonts w:asciiTheme="majorHAnsi" w:hAnsiTheme="majorHAnsi" w:cs="Calibri"/>
                <w:b/>
              </w:rPr>
              <w:t>Postal Address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FD129EA" w14:textId="77777777" w:rsidR="009C1AEB" w:rsidRPr="0083176A" w:rsidRDefault="009C1AEB" w:rsidP="005A7B37">
            <w:pPr>
              <w:rPr>
                <w:rFonts w:asciiTheme="majorHAnsi" w:hAnsiTheme="majorHAnsi" w:cs="Calibri"/>
                <w:color w:val="006177"/>
              </w:rPr>
            </w:pPr>
            <w:r w:rsidRPr="0083176A">
              <w:rPr>
                <w:rFonts w:asciiTheme="majorHAnsi" w:hAnsiTheme="majorHAnsi" w:cs="Calibri"/>
                <w:color w:val="006177"/>
              </w:rPr>
              <w:t>[Type Answer]</w:t>
            </w:r>
          </w:p>
        </w:tc>
        <w:tc>
          <w:tcPr>
            <w:tcW w:w="4254" w:type="dxa"/>
            <w:gridSpan w:val="6"/>
            <w:tcBorders>
              <w:top w:val="single" w:sz="4" w:space="0" w:color="auto"/>
              <w:left w:val="single" w:sz="4" w:space="0" w:color="auto"/>
              <w:bottom w:val="single" w:sz="4" w:space="0" w:color="auto"/>
              <w:right w:val="single" w:sz="4" w:space="0" w:color="auto"/>
            </w:tcBorders>
            <w:shd w:val="clear" w:color="auto" w:fill="auto"/>
          </w:tcPr>
          <w:p w14:paraId="21EA9D07" w14:textId="77777777" w:rsidR="009C1AEB" w:rsidRPr="0083176A" w:rsidRDefault="009C1AEB" w:rsidP="005A7B37">
            <w:pPr>
              <w:rPr>
                <w:rFonts w:asciiTheme="majorHAnsi" w:hAnsiTheme="majorHAnsi" w:cs="Calibri"/>
                <w:color w:val="006177"/>
              </w:rPr>
            </w:pPr>
            <w:r w:rsidRPr="0083176A">
              <w:rPr>
                <w:rFonts w:asciiTheme="majorHAnsi" w:hAnsiTheme="majorHAnsi" w:cs="Calibri"/>
                <w:color w:val="006177"/>
              </w:rPr>
              <w:t>[Type Answer]</w:t>
            </w:r>
          </w:p>
          <w:p w14:paraId="03BEA14E" w14:textId="2F065B55" w:rsidR="009C1AEB" w:rsidRPr="0083176A" w:rsidRDefault="009C1AEB" w:rsidP="005A7B37">
            <w:pPr>
              <w:rPr>
                <w:rFonts w:asciiTheme="majorHAnsi" w:hAnsiTheme="majorHAnsi" w:cs="Calibri"/>
                <w:color w:val="006177"/>
              </w:rPr>
            </w:pPr>
            <w:r w:rsidRPr="0083176A">
              <w:rPr>
                <w:rFonts w:asciiTheme="majorHAnsi" w:hAnsiTheme="majorHAnsi" w:cs="Calibri"/>
                <w:color w:val="006177"/>
              </w:rPr>
              <w:t>[Type Answer]</w:t>
            </w:r>
          </w:p>
        </w:tc>
      </w:tr>
      <w:tr w:rsidR="009C1AEB" w:rsidRPr="0083176A" w14:paraId="4B796919" w14:textId="77777777" w:rsidTr="003D59A2">
        <w:trPr>
          <w:trHeight w:val="132"/>
        </w:trPr>
        <w:tc>
          <w:tcPr>
            <w:tcW w:w="705" w:type="dxa"/>
            <w:tcBorders>
              <w:top w:val="nil"/>
              <w:left w:val="nil"/>
              <w:bottom w:val="nil"/>
              <w:right w:val="single" w:sz="4" w:space="0" w:color="auto"/>
            </w:tcBorders>
            <w:shd w:val="clear" w:color="auto" w:fill="auto"/>
          </w:tcPr>
          <w:p w14:paraId="5CD92D87" w14:textId="77777777" w:rsidR="009C1AEB" w:rsidRPr="0083176A" w:rsidRDefault="009C1AEB" w:rsidP="005A7B37">
            <w:pPr>
              <w:rPr>
                <w:rFonts w:asciiTheme="majorHAnsi" w:hAnsiTheme="majorHAnsi" w:cs="Calibri"/>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14:paraId="12B481F7" w14:textId="77777777" w:rsidR="009C1AEB" w:rsidRPr="0083176A" w:rsidRDefault="009C1AEB" w:rsidP="005A7B37">
            <w:pPr>
              <w:rPr>
                <w:rFonts w:asciiTheme="majorHAnsi" w:hAnsiTheme="majorHAnsi" w:cs="Calibri"/>
                <w:color w:val="006177"/>
              </w:rPr>
            </w:pPr>
            <w:r w:rsidRPr="0083176A">
              <w:rPr>
                <w:rFonts w:asciiTheme="majorHAnsi" w:hAnsiTheme="majorHAnsi" w:cs="Calibri"/>
                <w:b/>
              </w:rPr>
              <w:t>Telephone Number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1EAA61E" w14:textId="77777777" w:rsidR="009C1AEB" w:rsidRPr="0083176A" w:rsidRDefault="009C1AEB" w:rsidP="005A7B37">
            <w:pPr>
              <w:rPr>
                <w:rFonts w:asciiTheme="majorHAnsi" w:hAnsiTheme="majorHAnsi" w:cs="Calibri"/>
                <w:color w:val="006177"/>
              </w:rPr>
            </w:pPr>
            <w:r w:rsidRPr="0083176A">
              <w:rPr>
                <w:rFonts w:asciiTheme="majorHAnsi" w:hAnsiTheme="majorHAnsi" w:cs="Calibri"/>
                <w:color w:val="006177"/>
              </w:rPr>
              <w:t>[Type Answer]</w:t>
            </w:r>
          </w:p>
        </w:tc>
        <w:tc>
          <w:tcPr>
            <w:tcW w:w="4254" w:type="dxa"/>
            <w:gridSpan w:val="6"/>
            <w:tcBorders>
              <w:top w:val="single" w:sz="4" w:space="0" w:color="auto"/>
              <w:left w:val="single" w:sz="4" w:space="0" w:color="auto"/>
              <w:bottom w:val="single" w:sz="4" w:space="0" w:color="auto"/>
              <w:right w:val="single" w:sz="4" w:space="0" w:color="auto"/>
            </w:tcBorders>
            <w:shd w:val="clear" w:color="auto" w:fill="auto"/>
          </w:tcPr>
          <w:p w14:paraId="46B5E75B" w14:textId="19F97E0C" w:rsidR="009C1AEB" w:rsidRPr="0083176A" w:rsidRDefault="009C1AEB" w:rsidP="005A7B37">
            <w:pPr>
              <w:rPr>
                <w:rFonts w:asciiTheme="majorHAnsi" w:hAnsiTheme="majorHAnsi" w:cs="Calibri"/>
                <w:color w:val="006177"/>
              </w:rPr>
            </w:pPr>
            <w:r w:rsidRPr="0083176A">
              <w:rPr>
                <w:rFonts w:asciiTheme="majorHAnsi" w:hAnsiTheme="majorHAnsi" w:cs="Calibri"/>
                <w:color w:val="006177"/>
              </w:rPr>
              <w:t>[Type Answer]</w:t>
            </w:r>
          </w:p>
        </w:tc>
      </w:tr>
      <w:tr w:rsidR="009C1AEB" w:rsidRPr="0083176A" w14:paraId="22E3102E" w14:textId="77777777" w:rsidTr="003D59A2">
        <w:trPr>
          <w:trHeight w:val="132"/>
        </w:trPr>
        <w:tc>
          <w:tcPr>
            <w:tcW w:w="705" w:type="dxa"/>
            <w:tcBorders>
              <w:top w:val="nil"/>
              <w:left w:val="nil"/>
              <w:bottom w:val="nil"/>
              <w:right w:val="single" w:sz="4" w:space="0" w:color="auto"/>
            </w:tcBorders>
            <w:shd w:val="clear" w:color="auto" w:fill="auto"/>
          </w:tcPr>
          <w:p w14:paraId="0BC1B229" w14:textId="77777777" w:rsidR="009C1AEB" w:rsidRPr="0083176A" w:rsidRDefault="009C1AEB" w:rsidP="005A7B37">
            <w:pPr>
              <w:rPr>
                <w:rFonts w:asciiTheme="majorHAnsi" w:hAnsiTheme="majorHAnsi" w:cs="Calibri"/>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14:paraId="20DC8CB6" w14:textId="77777777" w:rsidR="009C1AEB" w:rsidRPr="0083176A" w:rsidRDefault="009C1AEB" w:rsidP="005A7B37">
            <w:pPr>
              <w:rPr>
                <w:rFonts w:asciiTheme="majorHAnsi" w:hAnsiTheme="majorHAnsi" w:cs="Calibri"/>
                <w:b/>
              </w:rPr>
            </w:pPr>
            <w:r w:rsidRPr="0083176A">
              <w:rPr>
                <w:rFonts w:asciiTheme="majorHAnsi" w:hAnsiTheme="majorHAnsi" w:cs="Calibri"/>
                <w:b/>
              </w:rPr>
              <w:t>Email Address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480EF656" w14:textId="77777777" w:rsidR="009C1AEB" w:rsidRPr="0083176A" w:rsidRDefault="009C1AEB" w:rsidP="005A7B37">
            <w:pPr>
              <w:rPr>
                <w:rFonts w:asciiTheme="majorHAnsi" w:hAnsiTheme="majorHAnsi" w:cs="Calibri"/>
                <w:color w:val="006177"/>
              </w:rPr>
            </w:pPr>
            <w:r w:rsidRPr="0083176A">
              <w:rPr>
                <w:rFonts w:asciiTheme="majorHAnsi" w:hAnsiTheme="majorHAnsi" w:cs="Calibri"/>
                <w:color w:val="006177"/>
              </w:rPr>
              <w:t>[Type Answer]</w:t>
            </w:r>
          </w:p>
        </w:tc>
        <w:tc>
          <w:tcPr>
            <w:tcW w:w="4254" w:type="dxa"/>
            <w:gridSpan w:val="6"/>
            <w:tcBorders>
              <w:top w:val="single" w:sz="4" w:space="0" w:color="auto"/>
              <w:left w:val="single" w:sz="4" w:space="0" w:color="auto"/>
              <w:bottom w:val="single" w:sz="4" w:space="0" w:color="auto"/>
              <w:right w:val="single" w:sz="4" w:space="0" w:color="auto"/>
            </w:tcBorders>
            <w:shd w:val="clear" w:color="auto" w:fill="auto"/>
          </w:tcPr>
          <w:p w14:paraId="6FC63B6F" w14:textId="4F76C7AA" w:rsidR="009C1AEB" w:rsidRPr="0083176A" w:rsidRDefault="009C1AEB">
            <w:pPr>
              <w:rPr>
                <w:rFonts w:asciiTheme="majorHAnsi" w:hAnsiTheme="majorHAnsi" w:cs="Calibri"/>
                <w:color w:val="006177"/>
              </w:rPr>
            </w:pPr>
            <w:r w:rsidRPr="0083176A">
              <w:rPr>
                <w:rFonts w:asciiTheme="majorHAnsi" w:hAnsiTheme="majorHAnsi" w:cs="Calibri"/>
                <w:color w:val="006177"/>
              </w:rPr>
              <w:t>[Type Answer]</w:t>
            </w:r>
          </w:p>
        </w:tc>
      </w:tr>
      <w:tr w:rsidR="005A7B37" w:rsidRPr="0083176A" w14:paraId="39D784CA" w14:textId="77777777" w:rsidTr="003D59A2">
        <w:trPr>
          <w:trHeight w:val="132"/>
        </w:trPr>
        <w:tc>
          <w:tcPr>
            <w:tcW w:w="705" w:type="dxa"/>
            <w:tcBorders>
              <w:top w:val="nil"/>
              <w:left w:val="nil"/>
              <w:bottom w:val="nil"/>
              <w:right w:val="nil"/>
            </w:tcBorders>
            <w:shd w:val="clear" w:color="auto" w:fill="FFFFFF" w:themeFill="background1"/>
          </w:tcPr>
          <w:p w14:paraId="7BF087A7" w14:textId="77777777" w:rsidR="005A7B37" w:rsidRPr="0083176A" w:rsidRDefault="005A7B37" w:rsidP="005A7B37">
            <w:pPr>
              <w:rPr>
                <w:rFonts w:asciiTheme="majorHAnsi" w:hAnsiTheme="majorHAnsi" w:cs="Calibri"/>
                <w:color w:val="006177"/>
                <w:sz w:val="12"/>
                <w:szCs w:val="12"/>
              </w:rPr>
            </w:pPr>
          </w:p>
        </w:tc>
        <w:tc>
          <w:tcPr>
            <w:tcW w:w="9786" w:type="dxa"/>
            <w:gridSpan w:val="10"/>
            <w:tcBorders>
              <w:top w:val="single" w:sz="4" w:space="0" w:color="auto"/>
              <w:left w:val="nil"/>
              <w:bottom w:val="single" w:sz="4" w:space="0" w:color="auto"/>
              <w:right w:val="nil"/>
            </w:tcBorders>
            <w:shd w:val="clear" w:color="auto" w:fill="FFFFFF" w:themeFill="background1"/>
          </w:tcPr>
          <w:p w14:paraId="559114CB" w14:textId="77777777" w:rsidR="005A7B37" w:rsidRPr="0083176A" w:rsidRDefault="005A7B37" w:rsidP="005A7B37">
            <w:pPr>
              <w:rPr>
                <w:rFonts w:asciiTheme="majorHAnsi" w:hAnsiTheme="majorHAnsi" w:cs="Calibri"/>
                <w:color w:val="006177"/>
                <w:sz w:val="16"/>
                <w:szCs w:val="16"/>
              </w:rPr>
            </w:pPr>
          </w:p>
        </w:tc>
      </w:tr>
      <w:tr w:rsidR="00E3376E" w:rsidRPr="0083176A" w14:paraId="7731248A" w14:textId="77777777" w:rsidTr="003D59A2">
        <w:trPr>
          <w:trHeight w:val="132"/>
        </w:trPr>
        <w:tc>
          <w:tcPr>
            <w:tcW w:w="705" w:type="dxa"/>
            <w:tcBorders>
              <w:top w:val="nil"/>
              <w:left w:val="nil"/>
              <w:bottom w:val="nil"/>
              <w:right w:val="single" w:sz="4" w:space="0" w:color="auto"/>
            </w:tcBorders>
            <w:shd w:val="clear" w:color="auto" w:fill="FFFFFF" w:themeFill="background1"/>
          </w:tcPr>
          <w:p w14:paraId="1C0E1972" w14:textId="16EC9613" w:rsidR="005A7B37" w:rsidRPr="0083176A" w:rsidRDefault="005E3315">
            <w:pPr>
              <w:rPr>
                <w:rFonts w:asciiTheme="majorHAnsi" w:hAnsiTheme="majorHAnsi" w:cs="Calibri"/>
                <w:color w:val="006177"/>
              </w:rPr>
            </w:pPr>
            <w:r w:rsidRPr="0083176A">
              <w:rPr>
                <w:rFonts w:asciiTheme="majorHAnsi" w:hAnsiTheme="majorHAnsi" w:cs="Calibri"/>
                <w:color w:val="000000" w:themeColor="text1"/>
              </w:rPr>
              <w:t>2</w:t>
            </w:r>
            <w:r w:rsidR="005A7B37" w:rsidRPr="0083176A">
              <w:rPr>
                <w:rFonts w:asciiTheme="majorHAnsi" w:hAnsiTheme="majorHAnsi" w:cs="Calibri"/>
                <w:color w:val="000000" w:themeColor="text1"/>
              </w:rPr>
              <w:t>.</w:t>
            </w:r>
            <w:r w:rsidR="0095194C" w:rsidRPr="0083176A">
              <w:rPr>
                <w:rFonts w:asciiTheme="majorHAnsi" w:hAnsiTheme="majorHAnsi" w:cs="Calibri"/>
                <w:color w:val="000000" w:themeColor="text1"/>
              </w:rPr>
              <w:t>4</w:t>
            </w:r>
          </w:p>
        </w:tc>
        <w:tc>
          <w:tcPr>
            <w:tcW w:w="55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3F2D8A5" w14:textId="6D6F6357" w:rsidR="005A7B37" w:rsidRPr="0083176A" w:rsidRDefault="005A7B37" w:rsidP="0095194C">
            <w:pPr>
              <w:jc w:val="both"/>
              <w:rPr>
                <w:rFonts w:asciiTheme="majorHAnsi" w:hAnsiTheme="majorHAnsi" w:cs="Calibri"/>
                <w:color w:val="006177"/>
              </w:rPr>
            </w:pPr>
            <w:r w:rsidRPr="0083176A">
              <w:rPr>
                <w:rFonts w:asciiTheme="majorHAnsi" w:hAnsiTheme="majorHAnsi" w:cs="Calibri"/>
              </w:rPr>
              <w:t>Confirm that the Central Bank has the applicant’s permission to liaise with the thi</w:t>
            </w:r>
            <w:r w:rsidR="00773B08" w:rsidRPr="0083176A">
              <w:rPr>
                <w:rFonts w:asciiTheme="majorHAnsi" w:hAnsiTheme="majorHAnsi" w:cs="Calibri"/>
              </w:rPr>
              <w:t>rd party</w:t>
            </w:r>
            <w:r w:rsidRPr="0083176A">
              <w:rPr>
                <w:rStyle w:val="FootnoteReference"/>
                <w:rFonts w:asciiTheme="majorHAnsi" w:hAnsiTheme="majorHAnsi" w:cs="Calibri"/>
              </w:rPr>
              <w:footnoteReference w:id="5"/>
            </w:r>
            <w:r w:rsidR="00773B08" w:rsidRPr="0083176A">
              <w:rPr>
                <w:rFonts w:asciiTheme="majorHAnsi" w:hAnsiTheme="majorHAnsi" w:cs="Calibri"/>
              </w:rPr>
              <w:t xml:space="preserve"> </w:t>
            </w:r>
            <w:r w:rsidRPr="0083176A">
              <w:rPr>
                <w:rFonts w:asciiTheme="majorHAnsi" w:hAnsiTheme="majorHAnsi" w:cs="Calibri"/>
              </w:rPr>
              <w:t xml:space="preserve">named in response to question </w:t>
            </w:r>
            <w:r w:rsidR="005E3315" w:rsidRPr="0083176A">
              <w:rPr>
                <w:rFonts w:asciiTheme="majorHAnsi" w:hAnsiTheme="majorHAnsi" w:cs="Calibri"/>
              </w:rPr>
              <w:t>2</w:t>
            </w:r>
            <w:r w:rsidRPr="0083176A">
              <w:rPr>
                <w:rFonts w:asciiTheme="majorHAnsi" w:hAnsiTheme="majorHAnsi" w:cs="Calibri"/>
              </w:rPr>
              <w:t>.</w:t>
            </w:r>
            <w:r w:rsidR="0095194C" w:rsidRPr="0083176A">
              <w:rPr>
                <w:rFonts w:asciiTheme="majorHAnsi" w:hAnsiTheme="majorHAnsi" w:cs="Calibri"/>
              </w:rPr>
              <w:t xml:space="preserve">3 </w:t>
            </w:r>
            <w:r w:rsidRPr="0083176A">
              <w:rPr>
                <w:rFonts w:asciiTheme="majorHAnsi" w:hAnsiTheme="majorHAnsi" w:cs="Calibri"/>
              </w:rPr>
              <w:t xml:space="preserve">above to seek further information or clarification in respect of the information or documentation </w:t>
            </w:r>
            <w:r w:rsidR="005A3737" w:rsidRPr="0083176A">
              <w:rPr>
                <w:rFonts w:asciiTheme="majorHAnsi" w:hAnsiTheme="majorHAnsi" w:cs="Calibri"/>
              </w:rPr>
              <w:t xml:space="preserve">included </w:t>
            </w:r>
            <w:r w:rsidRPr="0083176A">
              <w:rPr>
                <w:rFonts w:asciiTheme="majorHAnsi" w:hAnsiTheme="majorHAnsi" w:cs="Calibri"/>
              </w:rPr>
              <w:t xml:space="preserve">in the </w:t>
            </w:r>
            <w:r w:rsidR="00DA794C" w:rsidRPr="0083176A">
              <w:rPr>
                <w:rFonts w:asciiTheme="majorHAnsi" w:hAnsiTheme="majorHAnsi" w:cs="Calibri"/>
              </w:rPr>
              <w:t>Declaration Form</w:t>
            </w:r>
          </w:p>
        </w:tc>
        <w:tc>
          <w:tcPr>
            <w:tcW w:w="425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66E0E8D" w14:textId="1A33FC4F" w:rsidR="005A7B37" w:rsidRPr="0083176A" w:rsidRDefault="005A7B37" w:rsidP="005A7B37">
            <w:pPr>
              <w:rPr>
                <w:rFonts w:asciiTheme="majorHAnsi" w:hAnsiTheme="majorHAnsi" w:cs="Calibri"/>
                <w:color w:val="006177"/>
              </w:rPr>
            </w:pPr>
            <w:r w:rsidRPr="0083176A">
              <w:rPr>
                <w:rFonts w:asciiTheme="majorHAnsi" w:hAnsiTheme="majorHAnsi" w:cs="Calibri"/>
                <w:color w:val="006177"/>
              </w:rPr>
              <w:t>[Yes/No/N/A]</w:t>
            </w:r>
          </w:p>
        </w:tc>
      </w:tr>
      <w:tr w:rsidR="005A7B37" w:rsidRPr="0083176A" w14:paraId="02138890" w14:textId="77777777" w:rsidTr="003D59A2">
        <w:trPr>
          <w:trHeight w:val="132"/>
        </w:trPr>
        <w:tc>
          <w:tcPr>
            <w:tcW w:w="705" w:type="dxa"/>
            <w:tcBorders>
              <w:top w:val="nil"/>
              <w:left w:val="nil"/>
              <w:bottom w:val="nil"/>
              <w:right w:val="nil"/>
            </w:tcBorders>
            <w:shd w:val="clear" w:color="auto" w:fill="FFFFFF" w:themeFill="background1"/>
          </w:tcPr>
          <w:p w14:paraId="3353C2F0" w14:textId="77777777" w:rsidR="005A7B37" w:rsidRPr="0083176A" w:rsidRDefault="005A7B37" w:rsidP="005A7B37">
            <w:pPr>
              <w:rPr>
                <w:rFonts w:asciiTheme="majorHAnsi" w:hAnsiTheme="majorHAnsi" w:cs="Calibri"/>
                <w:color w:val="006177"/>
                <w:sz w:val="12"/>
                <w:szCs w:val="12"/>
              </w:rPr>
            </w:pPr>
          </w:p>
        </w:tc>
        <w:tc>
          <w:tcPr>
            <w:tcW w:w="9786" w:type="dxa"/>
            <w:gridSpan w:val="10"/>
            <w:tcBorders>
              <w:top w:val="single" w:sz="4" w:space="0" w:color="auto"/>
              <w:left w:val="nil"/>
              <w:bottom w:val="nil"/>
              <w:right w:val="nil"/>
            </w:tcBorders>
            <w:shd w:val="clear" w:color="auto" w:fill="FFFFFF" w:themeFill="background1"/>
          </w:tcPr>
          <w:p w14:paraId="2F6A2DF5" w14:textId="77777777" w:rsidR="005A7B37" w:rsidRPr="0083176A" w:rsidRDefault="005A7B37" w:rsidP="005A7B37">
            <w:pPr>
              <w:rPr>
                <w:rFonts w:asciiTheme="majorHAnsi" w:hAnsiTheme="majorHAnsi" w:cs="Calibri"/>
                <w:color w:val="006177"/>
                <w:sz w:val="16"/>
                <w:szCs w:val="16"/>
              </w:rPr>
            </w:pPr>
          </w:p>
          <w:p w14:paraId="1771CF65" w14:textId="77777777" w:rsidR="005A7B37" w:rsidRPr="0083176A" w:rsidRDefault="005A7B37" w:rsidP="005A7B37">
            <w:pPr>
              <w:rPr>
                <w:rFonts w:asciiTheme="majorHAnsi" w:hAnsiTheme="majorHAnsi" w:cs="Calibri"/>
                <w:color w:val="006177"/>
                <w:sz w:val="16"/>
                <w:szCs w:val="16"/>
              </w:rPr>
            </w:pPr>
          </w:p>
          <w:p w14:paraId="042E22CC" w14:textId="77777777" w:rsidR="005A7B37" w:rsidRPr="0083176A" w:rsidRDefault="005A7B37" w:rsidP="005A7B37">
            <w:pPr>
              <w:rPr>
                <w:rFonts w:asciiTheme="majorHAnsi" w:hAnsiTheme="majorHAnsi" w:cs="Calibri"/>
                <w:color w:val="006177"/>
                <w:sz w:val="16"/>
                <w:szCs w:val="16"/>
              </w:rPr>
            </w:pPr>
          </w:p>
          <w:p w14:paraId="78F99C0F" w14:textId="77777777" w:rsidR="005A7B37" w:rsidRPr="0083176A" w:rsidRDefault="005A7B37" w:rsidP="005A7B37">
            <w:pPr>
              <w:rPr>
                <w:rFonts w:asciiTheme="majorHAnsi" w:hAnsiTheme="majorHAnsi" w:cs="Calibri"/>
                <w:color w:val="006177"/>
                <w:sz w:val="16"/>
                <w:szCs w:val="16"/>
              </w:rPr>
            </w:pPr>
          </w:p>
          <w:p w14:paraId="1AE4F53F" w14:textId="77777777" w:rsidR="005A7B37" w:rsidRPr="0083176A" w:rsidRDefault="005A7B37" w:rsidP="005A7B37">
            <w:pPr>
              <w:rPr>
                <w:rFonts w:asciiTheme="majorHAnsi" w:hAnsiTheme="majorHAnsi" w:cs="Calibri"/>
                <w:color w:val="006177"/>
                <w:sz w:val="16"/>
                <w:szCs w:val="16"/>
              </w:rPr>
            </w:pPr>
          </w:p>
          <w:p w14:paraId="5CA126DC" w14:textId="77777777" w:rsidR="005A7B37" w:rsidRPr="0083176A" w:rsidRDefault="005A7B37" w:rsidP="005A7B37">
            <w:pPr>
              <w:rPr>
                <w:rFonts w:asciiTheme="majorHAnsi" w:hAnsiTheme="majorHAnsi" w:cs="Calibri"/>
                <w:color w:val="006177"/>
                <w:sz w:val="16"/>
                <w:szCs w:val="16"/>
              </w:rPr>
            </w:pPr>
          </w:p>
          <w:p w14:paraId="2D5CAFDF" w14:textId="77777777" w:rsidR="005A7B37" w:rsidRPr="0083176A" w:rsidRDefault="005A7B37" w:rsidP="005A7B37">
            <w:pPr>
              <w:rPr>
                <w:rFonts w:asciiTheme="majorHAnsi" w:hAnsiTheme="majorHAnsi" w:cs="Calibri"/>
                <w:color w:val="006177"/>
                <w:sz w:val="16"/>
                <w:szCs w:val="16"/>
              </w:rPr>
            </w:pPr>
          </w:p>
          <w:p w14:paraId="57D3D1B5" w14:textId="77777777" w:rsidR="005A7B37" w:rsidRPr="0083176A" w:rsidRDefault="005A7B37" w:rsidP="005A7B37">
            <w:pPr>
              <w:rPr>
                <w:rFonts w:asciiTheme="majorHAnsi" w:hAnsiTheme="majorHAnsi" w:cs="Calibri"/>
                <w:color w:val="006177"/>
                <w:sz w:val="16"/>
                <w:szCs w:val="16"/>
              </w:rPr>
            </w:pPr>
          </w:p>
          <w:p w14:paraId="7420E278" w14:textId="77777777" w:rsidR="005A7B37" w:rsidRPr="0083176A" w:rsidRDefault="005A7B37" w:rsidP="005A7B37">
            <w:pPr>
              <w:rPr>
                <w:rFonts w:asciiTheme="majorHAnsi" w:hAnsiTheme="majorHAnsi" w:cs="Calibri"/>
                <w:color w:val="006177"/>
                <w:sz w:val="16"/>
                <w:szCs w:val="16"/>
              </w:rPr>
            </w:pPr>
          </w:p>
          <w:p w14:paraId="2C9D0E01" w14:textId="77777777" w:rsidR="005A7B37" w:rsidRPr="0083176A" w:rsidRDefault="005A7B37" w:rsidP="005A7B37">
            <w:pPr>
              <w:rPr>
                <w:rFonts w:asciiTheme="majorHAnsi" w:hAnsiTheme="majorHAnsi" w:cs="Calibri"/>
                <w:color w:val="006177"/>
                <w:sz w:val="16"/>
                <w:szCs w:val="16"/>
              </w:rPr>
            </w:pPr>
          </w:p>
          <w:p w14:paraId="202F124F" w14:textId="77777777" w:rsidR="005A7B37" w:rsidRPr="0083176A" w:rsidRDefault="005A7B37" w:rsidP="005A7B37">
            <w:pPr>
              <w:rPr>
                <w:rFonts w:asciiTheme="majorHAnsi" w:hAnsiTheme="majorHAnsi" w:cs="Calibri"/>
                <w:color w:val="006177"/>
                <w:sz w:val="16"/>
                <w:szCs w:val="16"/>
              </w:rPr>
            </w:pPr>
          </w:p>
          <w:p w14:paraId="48DE214A" w14:textId="77777777" w:rsidR="005A7B37" w:rsidRPr="0083176A" w:rsidRDefault="005A7B37" w:rsidP="005A7B37">
            <w:pPr>
              <w:rPr>
                <w:rFonts w:asciiTheme="majorHAnsi" w:hAnsiTheme="majorHAnsi" w:cs="Calibri"/>
                <w:color w:val="006177"/>
                <w:sz w:val="16"/>
                <w:szCs w:val="16"/>
              </w:rPr>
            </w:pPr>
          </w:p>
          <w:p w14:paraId="0CAFDD64" w14:textId="77777777" w:rsidR="005A7B37" w:rsidRPr="0083176A" w:rsidRDefault="005A7B37" w:rsidP="005A7B37">
            <w:pPr>
              <w:rPr>
                <w:rFonts w:asciiTheme="majorHAnsi" w:hAnsiTheme="majorHAnsi" w:cs="Calibri"/>
                <w:color w:val="006177"/>
                <w:sz w:val="16"/>
                <w:szCs w:val="16"/>
              </w:rPr>
            </w:pPr>
          </w:p>
          <w:p w14:paraId="51CD0012" w14:textId="77777777" w:rsidR="005A7B37" w:rsidRPr="0083176A" w:rsidRDefault="005A7B37" w:rsidP="005A7B37">
            <w:pPr>
              <w:rPr>
                <w:rFonts w:asciiTheme="majorHAnsi" w:hAnsiTheme="majorHAnsi" w:cs="Calibri"/>
                <w:color w:val="006177"/>
                <w:sz w:val="16"/>
                <w:szCs w:val="16"/>
              </w:rPr>
            </w:pPr>
          </w:p>
          <w:p w14:paraId="40889BF7" w14:textId="77777777" w:rsidR="005A7B37" w:rsidRPr="0083176A" w:rsidRDefault="005A7B37" w:rsidP="005A7B37">
            <w:pPr>
              <w:rPr>
                <w:rFonts w:asciiTheme="majorHAnsi" w:hAnsiTheme="majorHAnsi" w:cs="Calibri"/>
                <w:color w:val="006177"/>
                <w:sz w:val="16"/>
                <w:szCs w:val="16"/>
              </w:rPr>
            </w:pPr>
          </w:p>
          <w:p w14:paraId="53D41C02" w14:textId="77777777" w:rsidR="005A7B37" w:rsidRPr="0083176A" w:rsidRDefault="005A7B37" w:rsidP="005A7B37">
            <w:pPr>
              <w:rPr>
                <w:rFonts w:asciiTheme="majorHAnsi" w:hAnsiTheme="majorHAnsi" w:cs="Calibri"/>
                <w:color w:val="006177"/>
                <w:sz w:val="16"/>
                <w:szCs w:val="16"/>
              </w:rPr>
            </w:pPr>
          </w:p>
          <w:p w14:paraId="5C2E94E9" w14:textId="60932FFA" w:rsidR="005A7B37" w:rsidRPr="0083176A" w:rsidRDefault="005A7B37" w:rsidP="005A7B37">
            <w:pPr>
              <w:rPr>
                <w:rFonts w:asciiTheme="majorHAnsi" w:hAnsiTheme="majorHAnsi" w:cs="Calibri"/>
                <w:color w:val="006177"/>
                <w:sz w:val="16"/>
                <w:szCs w:val="16"/>
              </w:rPr>
            </w:pPr>
          </w:p>
        </w:tc>
      </w:tr>
      <w:tr w:rsidR="005A7B37" w:rsidRPr="0083176A" w14:paraId="6A37EC01" w14:textId="77777777" w:rsidTr="003D59A2">
        <w:trPr>
          <w:trHeight w:val="889"/>
        </w:trPr>
        <w:tc>
          <w:tcPr>
            <w:tcW w:w="10491" w:type="dxa"/>
            <w:gridSpan w:val="11"/>
            <w:tcBorders>
              <w:top w:val="nil"/>
              <w:left w:val="nil"/>
              <w:bottom w:val="nil"/>
              <w:right w:val="nil"/>
            </w:tcBorders>
          </w:tcPr>
          <w:tbl>
            <w:tblPr>
              <w:tblStyle w:val="TableGrid"/>
              <w:tblW w:w="10349"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Layout w:type="fixed"/>
              <w:tblCellMar>
                <w:top w:w="57" w:type="dxa"/>
                <w:bottom w:w="57" w:type="dxa"/>
              </w:tblCellMar>
              <w:tblLook w:val="04A0" w:firstRow="1" w:lastRow="0" w:firstColumn="1" w:lastColumn="0" w:noHBand="0" w:noVBand="1"/>
            </w:tblPr>
            <w:tblGrid>
              <w:gridCol w:w="10349"/>
            </w:tblGrid>
            <w:tr w:rsidR="005A7B37" w:rsidRPr="0083176A" w14:paraId="301FD7F0" w14:textId="77777777" w:rsidTr="003D59A2">
              <w:trPr>
                <w:trHeight w:val="624"/>
              </w:trPr>
              <w:tc>
                <w:tcPr>
                  <w:tcW w:w="10349" w:type="dxa"/>
                  <w:tcBorders>
                    <w:top w:val="single" w:sz="4" w:space="0" w:color="auto"/>
                    <w:left w:val="single" w:sz="4" w:space="0" w:color="auto"/>
                    <w:bottom w:val="single" w:sz="4" w:space="0" w:color="auto"/>
                    <w:right w:val="single" w:sz="4" w:space="0" w:color="auto"/>
                  </w:tcBorders>
                  <w:shd w:val="clear" w:color="auto" w:fill="5EC5C2"/>
                </w:tcPr>
                <w:p w14:paraId="76A44077" w14:textId="13C5B331" w:rsidR="005A7B37" w:rsidRPr="0083176A" w:rsidRDefault="005A7B37" w:rsidP="005A7B37">
                  <w:pPr>
                    <w:pStyle w:val="Heading1"/>
                    <w:spacing w:before="60" w:after="60"/>
                    <w:jc w:val="center"/>
                    <w:outlineLvl w:val="0"/>
                    <w:rPr>
                      <w:rFonts w:cs="Calibri"/>
                      <w:b/>
                      <w:color w:val="09506C" w:themeColor="background2"/>
                      <w:sz w:val="28"/>
                      <w:szCs w:val="28"/>
                    </w:rPr>
                  </w:pPr>
                  <w:r w:rsidRPr="0083176A">
                    <w:rPr>
                      <w:rFonts w:cs="Calibri"/>
                    </w:rPr>
                    <w:tab/>
                  </w:r>
                  <w:bookmarkStart w:id="5" w:name="_Toc523918999"/>
                  <w:bookmarkStart w:id="6" w:name="_Toc24552949"/>
                  <w:bookmarkStart w:id="7" w:name="_Toc103159438"/>
                  <w:bookmarkStart w:id="8" w:name="_Toc523919004"/>
                  <w:r w:rsidRPr="0083176A">
                    <w:rPr>
                      <w:rFonts w:cs="Calibri"/>
                      <w:b/>
                      <w:color w:val="09506C" w:themeColor="background2"/>
                      <w:sz w:val="28"/>
                      <w:szCs w:val="28"/>
                    </w:rPr>
                    <w:t xml:space="preserve">PART </w:t>
                  </w:r>
                  <w:r w:rsidR="007A3CBA" w:rsidRPr="0083176A">
                    <w:rPr>
                      <w:rFonts w:cs="Calibri"/>
                      <w:b/>
                      <w:color w:val="09506C" w:themeColor="background2"/>
                      <w:sz w:val="28"/>
                      <w:szCs w:val="28"/>
                    </w:rPr>
                    <w:t xml:space="preserve">3 </w:t>
                  </w:r>
                  <w:r w:rsidRPr="0083176A">
                    <w:rPr>
                      <w:rFonts w:cs="Calibri"/>
                      <w:b/>
                      <w:color w:val="09506C" w:themeColor="background2"/>
                      <w:sz w:val="28"/>
                      <w:szCs w:val="28"/>
                    </w:rPr>
                    <w:t xml:space="preserve">- Applicant </w:t>
                  </w:r>
                  <w:bookmarkEnd w:id="5"/>
                  <w:bookmarkEnd w:id="6"/>
                  <w:r w:rsidR="004E2676" w:rsidRPr="0083176A">
                    <w:rPr>
                      <w:rFonts w:cs="Calibri"/>
                      <w:b/>
                      <w:color w:val="09506C" w:themeColor="background2"/>
                      <w:sz w:val="28"/>
                      <w:szCs w:val="28"/>
                    </w:rPr>
                    <w:t xml:space="preserve">Transitional </w:t>
                  </w:r>
                  <w:r w:rsidR="0013378C" w:rsidRPr="0083176A">
                    <w:rPr>
                      <w:rFonts w:cs="Calibri"/>
                      <w:b/>
                      <w:color w:val="09506C" w:themeColor="background2"/>
                      <w:sz w:val="28"/>
                      <w:szCs w:val="28"/>
                    </w:rPr>
                    <w:t>Activities</w:t>
                  </w:r>
                  <w:bookmarkEnd w:id="7"/>
                </w:p>
                <w:p w14:paraId="164A0148" w14:textId="7DE738A9" w:rsidR="005A7B37" w:rsidRPr="0083176A" w:rsidRDefault="005A7B37">
                  <w:pPr>
                    <w:spacing w:before="60" w:after="60"/>
                    <w:jc w:val="center"/>
                    <w:rPr>
                      <w:rFonts w:asciiTheme="majorHAnsi" w:hAnsiTheme="majorHAnsi" w:cs="Calibri"/>
                      <w:b/>
                      <w:color w:val="09506C" w:themeColor="background2"/>
                    </w:rPr>
                  </w:pPr>
                  <w:r w:rsidRPr="0083176A">
                    <w:rPr>
                      <w:rFonts w:asciiTheme="majorHAnsi" w:hAnsiTheme="majorHAnsi" w:cs="Calibri"/>
                      <w:b/>
                      <w:color w:val="09506C" w:themeColor="background2"/>
                    </w:rPr>
                    <w:t xml:space="preserve">All applicants </w:t>
                  </w:r>
                  <w:r w:rsidRPr="0083176A">
                    <w:rPr>
                      <w:rFonts w:asciiTheme="majorHAnsi" w:hAnsiTheme="majorHAnsi" w:cs="Calibri"/>
                      <w:b/>
                      <w:color w:val="09506C" w:themeColor="background2"/>
                      <w:u w:val="single"/>
                    </w:rPr>
                    <w:t>must</w:t>
                  </w:r>
                  <w:r w:rsidRPr="0083176A">
                    <w:rPr>
                      <w:rFonts w:asciiTheme="majorHAnsi" w:hAnsiTheme="majorHAnsi" w:cs="Calibri"/>
                      <w:b/>
                      <w:color w:val="09506C" w:themeColor="background2"/>
                    </w:rPr>
                    <w:t xml:space="preserve"> complete Section </w:t>
                  </w:r>
                  <w:r w:rsidR="00D6463F" w:rsidRPr="0083176A">
                    <w:rPr>
                      <w:rFonts w:asciiTheme="majorHAnsi" w:hAnsiTheme="majorHAnsi" w:cs="Calibri"/>
                      <w:b/>
                      <w:color w:val="09506C" w:themeColor="background2"/>
                    </w:rPr>
                    <w:t>3</w:t>
                  </w:r>
                  <w:r w:rsidRPr="0083176A">
                    <w:rPr>
                      <w:rFonts w:asciiTheme="majorHAnsi" w:hAnsiTheme="majorHAnsi" w:cs="Calibri"/>
                      <w:b/>
                      <w:color w:val="09506C" w:themeColor="background2"/>
                    </w:rPr>
                    <w:t xml:space="preserve">.1 below </w:t>
                  </w:r>
                </w:p>
              </w:tc>
            </w:tr>
          </w:tbl>
          <w:p w14:paraId="50ABCF2E" w14:textId="77777777" w:rsidR="005A7B37" w:rsidRPr="0083176A" w:rsidRDefault="005A7B37" w:rsidP="005A7B37">
            <w:pPr>
              <w:pStyle w:val="Heading2"/>
              <w:outlineLvl w:val="1"/>
              <w:rPr>
                <w:rFonts w:asciiTheme="majorHAnsi" w:hAnsiTheme="majorHAnsi"/>
              </w:rPr>
            </w:pPr>
          </w:p>
        </w:tc>
      </w:tr>
      <w:tr w:rsidR="005A7B37" w:rsidRPr="0083176A" w14:paraId="31E4B4AF" w14:textId="77777777" w:rsidTr="003D59A2">
        <w:trPr>
          <w:trHeight w:val="396"/>
        </w:trPr>
        <w:tc>
          <w:tcPr>
            <w:tcW w:w="10491" w:type="dxa"/>
            <w:gridSpan w:val="11"/>
            <w:tcBorders>
              <w:top w:val="nil"/>
              <w:left w:val="nil"/>
              <w:bottom w:val="nil"/>
              <w:right w:val="nil"/>
            </w:tcBorders>
          </w:tcPr>
          <w:p w14:paraId="42FE53E1" w14:textId="2D792851" w:rsidR="005A7B37" w:rsidRPr="0083176A" w:rsidRDefault="005E3315" w:rsidP="00DB5E7F">
            <w:pPr>
              <w:pStyle w:val="Heading2"/>
              <w:spacing w:before="120" w:after="120"/>
              <w:outlineLvl w:val="1"/>
              <w:rPr>
                <w:rFonts w:asciiTheme="majorHAnsi" w:hAnsiTheme="majorHAnsi"/>
              </w:rPr>
            </w:pPr>
            <w:bookmarkStart w:id="9" w:name="_Toc31016404"/>
            <w:bookmarkStart w:id="10" w:name="_Toc66394320"/>
            <w:bookmarkStart w:id="11" w:name="_Toc66396564"/>
            <w:bookmarkStart w:id="12" w:name="_Toc66396715"/>
            <w:bookmarkStart w:id="13" w:name="_Toc66397274"/>
            <w:bookmarkStart w:id="14" w:name="_Toc75124870"/>
            <w:bookmarkStart w:id="15" w:name="_Toc103159439"/>
            <w:r w:rsidRPr="0083176A">
              <w:rPr>
                <w:rFonts w:asciiTheme="majorHAnsi" w:hAnsiTheme="majorHAnsi"/>
              </w:rPr>
              <w:t>3</w:t>
            </w:r>
            <w:r w:rsidR="005A7B37" w:rsidRPr="0083176A">
              <w:rPr>
                <w:rFonts w:asciiTheme="majorHAnsi" w:hAnsiTheme="majorHAnsi"/>
              </w:rPr>
              <w:t xml:space="preserve">.1 </w:t>
            </w:r>
            <w:r w:rsidR="0013378C" w:rsidRPr="0083176A">
              <w:rPr>
                <w:rFonts w:asciiTheme="majorHAnsi" w:hAnsiTheme="majorHAnsi"/>
              </w:rPr>
              <w:t>Transitional Activities</w:t>
            </w:r>
            <w:bookmarkEnd w:id="9"/>
            <w:bookmarkEnd w:id="10"/>
            <w:bookmarkEnd w:id="11"/>
            <w:bookmarkEnd w:id="12"/>
            <w:bookmarkEnd w:id="13"/>
            <w:bookmarkEnd w:id="14"/>
            <w:bookmarkEnd w:id="15"/>
          </w:p>
        </w:tc>
      </w:tr>
      <w:tr w:rsidR="00E3376E" w:rsidRPr="0083176A" w14:paraId="22ADEB9D" w14:textId="77777777" w:rsidTr="003D59A2">
        <w:trPr>
          <w:trHeight w:val="522"/>
        </w:trPr>
        <w:tc>
          <w:tcPr>
            <w:tcW w:w="705" w:type="dxa"/>
            <w:tcBorders>
              <w:top w:val="nil"/>
              <w:left w:val="nil"/>
              <w:bottom w:val="nil"/>
              <w:right w:val="single" w:sz="4" w:space="0" w:color="auto"/>
            </w:tcBorders>
          </w:tcPr>
          <w:p w14:paraId="3DF18D8B" w14:textId="05DCD4BC" w:rsidR="007B6205" w:rsidRPr="0083176A" w:rsidRDefault="007B6205" w:rsidP="005A7B37">
            <w:pPr>
              <w:rPr>
                <w:rFonts w:asciiTheme="majorHAnsi" w:hAnsiTheme="majorHAnsi" w:cs="Calibri"/>
              </w:rPr>
            </w:pPr>
            <w:r w:rsidRPr="0083176A">
              <w:rPr>
                <w:rFonts w:asciiTheme="majorHAnsi" w:hAnsiTheme="majorHAnsi" w:cs="Calibri"/>
              </w:rPr>
              <w:t>3.1.1</w:t>
            </w:r>
          </w:p>
        </w:tc>
        <w:tc>
          <w:tcPr>
            <w:tcW w:w="5532" w:type="dxa"/>
            <w:gridSpan w:val="4"/>
            <w:tcBorders>
              <w:left w:val="single" w:sz="4" w:space="0" w:color="auto"/>
            </w:tcBorders>
          </w:tcPr>
          <w:p w14:paraId="1E854F61" w14:textId="68828F15" w:rsidR="007B6205" w:rsidRPr="0083176A" w:rsidRDefault="007B6205" w:rsidP="00241863">
            <w:pPr>
              <w:jc w:val="both"/>
              <w:rPr>
                <w:rFonts w:asciiTheme="majorHAnsi" w:hAnsiTheme="majorHAnsi" w:cs="Calibri"/>
              </w:rPr>
            </w:pPr>
            <w:r w:rsidRPr="0083176A">
              <w:rPr>
                <w:rFonts w:asciiTheme="majorHAnsi" w:hAnsiTheme="majorHAnsi" w:cs="Calibri"/>
              </w:rPr>
              <w:t>Outline whether the applicant is seeking authorisation as a Retail Credit Firm (RCF) or Credit Servicing Firm (CSF)</w:t>
            </w:r>
          </w:p>
        </w:tc>
        <w:tc>
          <w:tcPr>
            <w:tcW w:w="4254" w:type="dxa"/>
            <w:gridSpan w:val="6"/>
            <w:tcBorders>
              <w:left w:val="single" w:sz="4" w:space="0" w:color="auto"/>
            </w:tcBorders>
          </w:tcPr>
          <w:p w14:paraId="76CFF319" w14:textId="1FC4331E" w:rsidR="007B6205" w:rsidRPr="0083176A" w:rsidRDefault="007B6205" w:rsidP="007B6205">
            <w:pPr>
              <w:rPr>
                <w:rFonts w:asciiTheme="majorHAnsi" w:hAnsiTheme="majorHAnsi" w:cs="Calibri"/>
              </w:rPr>
            </w:pPr>
            <w:r w:rsidRPr="0083176A">
              <w:rPr>
                <w:rFonts w:asciiTheme="majorHAnsi" w:hAnsiTheme="majorHAnsi" w:cs="Calibri"/>
                <w:color w:val="006177"/>
              </w:rPr>
              <w:t>RCF/CSF</w:t>
            </w:r>
          </w:p>
        </w:tc>
      </w:tr>
      <w:tr w:rsidR="007B6205" w:rsidRPr="0083176A" w14:paraId="73B9A433" w14:textId="77777777" w:rsidTr="003D59A2">
        <w:trPr>
          <w:trHeight w:val="275"/>
        </w:trPr>
        <w:tc>
          <w:tcPr>
            <w:tcW w:w="705" w:type="dxa"/>
            <w:tcBorders>
              <w:top w:val="nil"/>
              <w:left w:val="nil"/>
              <w:bottom w:val="nil"/>
              <w:right w:val="single" w:sz="4" w:space="0" w:color="auto"/>
            </w:tcBorders>
          </w:tcPr>
          <w:p w14:paraId="7D0897CD" w14:textId="77777777" w:rsidR="007B6205" w:rsidRPr="0083176A" w:rsidRDefault="007B6205" w:rsidP="005A7B37">
            <w:pPr>
              <w:rPr>
                <w:rFonts w:asciiTheme="majorHAnsi" w:hAnsiTheme="majorHAnsi" w:cs="Calibri"/>
              </w:rPr>
            </w:pPr>
          </w:p>
        </w:tc>
        <w:tc>
          <w:tcPr>
            <w:tcW w:w="9786" w:type="dxa"/>
            <w:gridSpan w:val="10"/>
            <w:tcBorders>
              <w:left w:val="single" w:sz="4" w:space="0" w:color="auto"/>
            </w:tcBorders>
          </w:tcPr>
          <w:p w14:paraId="2405206C" w14:textId="77777777" w:rsidR="007B6205" w:rsidRPr="0083176A" w:rsidRDefault="007B6205" w:rsidP="007B6205">
            <w:pPr>
              <w:rPr>
                <w:rFonts w:asciiTheme="majorHAnsi" w:hAnsiTheme="majorHAnsi" w:cs="Calibri"/>
                <w:color w:val="006177"/>
              </w:rPr>
            </w:pPr>
          </w:p>
        </w:tc>
      </w:tr>
      <w:tr w:rsidR="006B41C9" w:rsidRPr="0083176A" w14:paraId="4626CC57" w14:textId="77777777" w:rsidTr="003D59A2">
        <w:trPr>
          <w:trHeight w:val="522"/>
        </w:trPr>
        <w:tc>
          <w:tcPr>
            <w:tcW w:w="705" w:type="dxa"/>
            <w:tcBorders>
              <w:top w:val="nil"/>
              <w:left w:val="nil"/>
              <w:bottom w:val="nil"/>
              <w:right w:val="single" w:sz="4" w:space="0" w:color="auto"/>
            </w:tcBorders>
          </w:tcPr>
          <w:p w14:paraId="2DF45E2A" w14:textId="34672818" w:rsidR="006B41C9" w:rsidRPr="0083176A" w:rsidRDefault="006B41C9" w:rsidP="005A7B37">
            <w:pPr>
              <w:rPr>
                <w:rFonts w:asciiTheme="majorHAnsi" w:hAnsiTheme="majorHAnsi" w:cs="Calibri"/>
              </w:rPr>
            </w:pPr>
            <w:r w:rsidRPr="0083176A">
              <w:rPr>
                <w:rFonts w:asciiTheme="majorHAnsi" w:hAnsiTheme="majorHAnsi" w:cs="Calibri"/>
              </w:rPr>
              <w:t>3</w:t>
            </w:r>
            <w:r w:rsidR="007B6205" w:rsidRPr="0083176A">
              <w:rPr>
                <w:rFonts w:asciiTheme="majorHAnsi" w:hAnsiTheme="majorHAnsi" w:cs="Calibri"/>
              </w:rPr>
              <w:t>.1.2</w:t>
            </w:r>
          </w:p>
        </w:tc>
        <w:tc>
          <w:tcPr>
            <w:tcW w:w="9786" w:type="dxa"/>
            <w:gridSpan w:val="10"/>
            <w:tcBorders>
              <w:left w:val="single" w:sz="4" w:space="0" w:color="auto"/>
            </w:tcBorders>
          </w:tcPr>
          <w:p w14:paraId="66542BF2" w14:textId="79416E76" w:rsidR="006B41C9" w:rsidRPr="0083176A" w:rsidRDefault="00DB5E7F" w:rsidP="00A4463D">
            <w:pPr>
              <w:jc w:val="both"/>
              <w:rPr>
                <w:rFonts w:asciiTheme="majorHAnsi" w:hAnsiTheme="majorHAnsi" w:cs="Calibri"/>
                <w:color w:val="006177"/>
              </w:rPr>
            </w:pPr>
            <w:r w:rsidRPr="0083176A">
              <w:rPr>
                <w:rFonts w:asciiTheme="majorHAnsi" w:hAnsiTheme="majorHAnsi" w:cs="Calibri"/>
              </w:rPr>
              <w:t xml:space="preserve">Provide details of </w:t>
            </w:r>
            <w:r w:rsidR="006B41C9" w:rsidRPr="0083176A">
              <w:rPr>
                <w:rFonts w:asciiTheme="majorHAnsi" w:hAnsiTheme="majorHAnsi" w:cs="Calibri"/>
              </w:rPr>
              <w:t xml:space="preserve">the </w:t>
            </w:r>
            <w:r w:rsidR="008A3E83" w:rsidRPr="0083176A">
              <w:rPr>
                <w:rFonts w:asciiTheme="majorHAnsi" w:hAnsiTheme="majorHAnsi" w:cs="Calibri"/>
              </w:rPr>
              <w:t xml:space="preserve">relevant </w:t>
            </w:r>
            <w:r w:rsidR="00EB3BE0" w:rsidRPr="0083176A">
              <w:rPr>
                <w:rFonts w:asciiTheme="majorHAnsi" w:hAnsiTheme="majorHAnsi" w:cs="Calibri"/>
              </w:rPr>
              <w:t xml:space="preserve">transitional </w:t>
            </w:r>
            <w:r w:rsidR="006B41C9" w:rsidRPr="0083176A">
              <w:rPr>
                <w:rFonts w:asciiTheme="majorHAnsi" w:hAnsiTheme="majorHAnsi" w:cs="Calibri"/>
              </w:rPr>
              <w:t xml:space="preserve">activities the applicant </w:t>
            </w:r>
            <w:r w:rsidRPr="0083176A">
              <w:rPr>
                <w:rFonts w:asciiTheme="majorHAnsi" w:hAnsiTheme="majorHAnsi" w:cs="Calibri"/>
              </w:rPr>
              <w:t xml:space="preserve">was </w:t>
            </w:r>
            <w:r w:rsidR="006B41C9" w:rsidRPr="0083176A">
              <w:rPr>
                <w:rFonts w:asciiTheme="majorHAnsi" w:hAnsiTheme="majorHAnsi" w:cs="Calibri"/>
              </w:rPr>
              <w:t>provid</w:t>
            </w:r>
            <w:r w:rsidRPr="0083176A">
              <w:rPr>
                <w:rFonts w:asciiTheme="majorHAnsi" w:hAnsiTheme="majorHAnsi" w:cs="Calibri"/>
              </w:rPr>
              <w:t xml:space="preserve">ing </w:t>
            </w:r>
            <w:r w:rsidRPr="0083176A">
              <w:rPr>
                <w:rFonts w:asciiTheme="majorHAnsi" w:hAnsiTheme="majorHAnsi" w:cs="Calibri"/>
                <w:b/>
              </w:rPr>
              <w:t>immediately</w:t>
            </w:r>
            <w:r w:rsidRPr="0083176A">
              <w:rPr>
                <w:rFonts w:asciiTheme="majorHAnsi" w:hAnsiTheme="majorHAnsi" w:cs="Calibri"/>
              </w:rPr>
              <w:t xml:space="preserve"> </w:t>
            </w:r>
            <w:r w:rsidR="006B41C9" w:rsidRPr="0083176A">
              <w:rPr>
                <w:rFonts w:asciiTheme="majorHAnsi" w:hAnsiTheme="majorHAnsi" w:cs="Calibri"/>
                <w:b/>
              </w:rPr>
              <w:t xml:space="preserve">prior to the </w:t>
            </w:r>
            <w:r w:rsidRPr="0083176A">
              <w:rPr>
                <w:rFonts w:asciiTheme="majorHAnsi" w:hAnsiTheme="majorHAnsi" w:cs="Calibri"/>
                <w:b/>
              </w:rPr>
              <w:t xml:space="preserve">commencement </w:t>
            </w:r>
            <w:r w:rsidR="006B41C9" w:rsidRPr="0083176A">
              <w:rPr>
                <w:rFonts w:asciiTheme="majorHAnsi" w:hAnsiTheme="majorHAnsi" w:cs="Calibri"/>
                <w:b/>
              </w:rPr>
              <w:t xml:space="preserve">of the </w:t>
            </w:r>
            <w:r w:rsidRPr="0083176A">
              <w:rPr>
                <w:rFonts w:asciiTheme="majorHAnsi" w:hAnsiTheme="majorHAnsi" w:cs="Calibri"/>
                <w:b/>
              </w:rPr>
              <w:t>Consumer Protection (Regulation of Retail Credit</w:t>
            </w:r>
            <w:r w:rsidR="00241863" w:rsidRPr="0083176A">
              <w:rPr>
                <w:rFonts w:asciiTheme="majorHAnsi" w:hAnsiTheme="majorHAnsi" w:cs="Calibri"/>
                <w:b/>
              </w:rPr>
              <w:t xml:space="preserve"> and Credit Servicing</w:t>
            </w:r>
            <w:r w:rsidRPr="0083176A">
              <w:rPr>
                <w:rFonts w:asciiTheme="majorHAnsi" w:hAnsiTheme="majorHAnsi" w:cs="Calibri"/>
                <w:b/>
              </w:rPr>
              <w:t xml:space="preserve"> Firms</w:t>
            </w:r>
            <w:r w:rsidR="00241863" w:rsidRPr="0083176A">
              <w:rPr>
                <w:rFonts w:asciiTheme="majorHAnsi" w:hAnsiTheme="majorHAnsi" w:cs="Calibri"/>
                <w:b/>
              </w:rPr>
              <w:t xml:space="preserve"> </w:t>
            </w:r>
            <w:r w:rsidRPr="0083176A">
              <w:rPr>
                <w:rFonts w:asciiTheme="majorHAnsi" w:hAnsiTheme="majorHAnsi" w:cs="Calibri"/>
                <w:b/>
              </w:rPr>
              <w:t>) Act 202</w:t>
            </w:r>
            <w:r w:rsidR="00241863" w:rsidRPr="0083176A">
              <w:rPr>
                <w:rFonts w:asciiTheme="majorHAnsi" w:hAnsiTheme="majorHAnsi" w:cs="Calibri"/>
                <w:b/>
              </w:rPr>
              <w:t>2</w:t>
            </w:r>
            <w:r w:rsidRPr="0083176A">
              <w:rPr>
                <w:rFonts w:asciiTheme="majorHAnsi" w:hAnsiTheme="majorHAnsi" w:cs="Calibri"/>
                <w:b/>
              </w:rPr>
              <w:t xml:space="preserve"> </w:t>
            </w:r>
            <w:r w:rsidR="006B41C9" w:rsidRPr="0083176A">
              <w:rPr>
                <w:rFonts w:asciiTheme="majorHAnsi" w:hAnsiTheme="majorHAnsi" w:cs="Calibri"/>
                <w:b/>
              </w:rPr>
              <w:t xml:space="preserve">on </w:t>
            </w:r>
            <w:r w:rsidR="00A4463D" w:rsidRPr="0083176A">
              <w:rPr>
                <w:rFonts w:asciiTheme="majorHAnsi" w:hAnsiTheme="majorHAnsi" w:cs="Calibri"/>
                <w:b/>
              </w:rPr>
              <w:t>16 May</w:t>
            </w:r>
            <w:r w:rsidR="006B41C9" w:rsidRPr="0083176A">
              <w:rPr>
                <w:rFonts w:asciiTheme="majorHAnsi" w:hAnsiTheme="majorHAnsi" w:cs="Calibri"/>
                <w:b/>
              </w:rPr>
              <w:t xml:space="preserve"> 202</w:t>
            </w:r>
            <w:r w:rsidR="00241863" w:rsidRPr="0083176A">
              <w:rPr>
                <w:rFonts w:asciiTheme="majorHAnsi" w:hAnsiTheme="majorHAnsi" w:cs="Calibri"/>
                <w:b/>
              </w:rPr>
              <w:t>2</w:t>
            </w:r>
          </w:p>
        </w:tc>
      </w:tr>
      <w:tr w:rsidR="00E3376E" w:rsidRPr="0083176A" w14:paraId="0E23953A" w14:textId="77777777" w:rsidTr="003D59A2">
        <w:trPr>
          <w:trHeight w:val="261"/>
        </w:trPr>
        <w:tc>
          <w:tcPr>
            <w:tcW w:w="705" w:type="dxa"/>
            <w:tcBorders>
              <w:top w:val="nil"/>
              <w:left w:val="nil"/>
              <w:bottom w:val="nil"/>
              <w:right w:val="single" w:sz="4" w:space="0" w:color="auto"/>
            </w:tcBorders>
          </w:tcPr>
          <w:p w14:paraId="633F2A85" w14:textId="77777777" w:rsidR="006B41C9" w:rsidRPr="0083176A" w:rsidRDefault="006B41C9" w:rsidP="006B41C9">
            <w:pPr>
              <w:rPr>
                <w:rFonts w:asciiTheme="majorHAnsi" w:hAnsiTheme="majorHAnsi" w:cs="Calibri"/>
              </w:rPr>
            </w:pPr>
          </w:p>
        </w:tc>
        <w:tc>
          <w:tcPr>
            <w:tcW w:w="5532" w:type="dxa"/>
            <w:gridSpan w:val="4"/>
            <w:tcBorders>
              <w:left w:val="single" w:sz="4" w:space="0" w:color="auto"/>
            </w:tcBorders>
          </w:tcPr>
          <w:p w14:paraId="094F15D9" w14:textId="5E603453" w:rsidR="006B41C9" w:rsidRPr="0083176A" w:rsidRDefault="00193BBB" w:rsidP="00193BBB">
            <w:pPr>
              <w:pStyle w:val="ListParagraph"/>
              <w:numPr>
                <w:ilvl w:val="0"/>
                <w:numId w:val="25"/>
              </w:numPr>
              <w:autoSpaceDE w:val="0"/>
              <w:autoSpaceDN w:val="0"/>
              <w:adjustRightInd w:val="0"/>
              <w:rPr>
                <w:rFonts w:asciiTheme="majorHAnsi" w:hAnsiTheme="majorHAnsi" w:cs="Calibri"/>
                <w:color w:val="000000"/>
                <w:sz w:val="22"/>
                <w:szCs w:val="22"/>
              </w:rPr>
            </w:pPr>
            <w:r w:rsidRPr="0083176A">
              <w:rPr>
                <w:rFonts w:asciiTheme="majorHAnsi" w:hAnsiTheme="majorHAnsi" w:cs="Calibri"/>
                <w:sz w:val="22"/>
                <w:szCs w:val="22"/>
              </w:rPr>
              <w:t>The provision of credit indirectly to relevant persons</w:t>
            </w:r>
            <w:r w:rsidR="00241D62" w:rsidRPr="0083176A">
              <w:rPr>
                <w:rFonts w:asciiTheme="majorHAnsi" w:hAnsiTheme="majorHAnsi" w:cs="Calibri"/>
                <w:sz w:val="22"/>
                <w:szCs w:val="22"/>
              </w:rPr>
              <w:t xml:space="preserve"> </w:t>
            </w:r>
            <w:r w:rsidR="005B52A6" w:rsidRPr="0083176A">
              <w:rPr>
                <w:rFonts w:asciiTheme="majorHAnsi" w:hAnsiTheme="majorHAnsi" w:cs="Calibri"/>
                <w:sz w:val="22"/>
                <w:szCs w:val="22"/>
              </w:rPr>
              <w:t>(including Buy Now Pay Later)</w:t>
            </w:r>
          </w:p>
        </w:tc>
        <w:tc>
          <w:tcPr>
            <w:tcW w:w="4254" w:type="dxa"/>
            <w:gridSpan w:val="6"/>
            <w:tcBorders>
              <w:bottom w:val="single" w:sz="4" w:space="0" w:color="auto"/>
            </w:tcBorders>
          </w:tcPr>
          <w:p w14:paraId="3A05DE07" w14:textId="7CFE639E" w:rsidR="006B41C9" w:rsidRPr="0083176A" w:rsidRDefault="006B41C9" w:rsidP="006B41C9">
            <w:pPr>
              <w:rPr>
                <w:rFonts w:asciiTheme="majorHAnsi" w:hAnsiTheme="majorHAnsi" w:cs="Calibri"/>
                <w:color w:val="006177"/>
              </w:rPr>
            </w:pPr>
            <w:bookmarkStart w:id="16" w:name="OLE_LINK1"/>
            <w:bookmarkStart w:id="17" w:name="OLE_LINK2"/>
            <w:r w:rsidRPr="0083176A">
              <w:rPr>
                <w:rFonts w:asciiTheme="majorHAnsi" w:hAnsiTheme="majorHAnsi" w:cs="Calibri"/>
                <w:color w:val="006177"/>
              </w:rPr>
              <w:t>[Yes/No]</w:t>
            </w:r>
            <w:bookmarkEnd w:id="16"/>
            <w:bookmarkEnd w:id="17"/>
          </w:p>
        </w:tc>
      </w:tr>
      <w:tr w:rsidR="00E3376E" w:rsidRPr="0083176A" w14:paraId="1AF8C7F3" w14:textId="77777777" w:rsidTr="003D59A2">
        <w:trPr>
          <w:trHeight w:val="261"/>
        </w:trPr>
        <w:tc>
          <w:tcPr>
            <w:tcW w:w="705" w:type="dxa"/>
            <w:tcBorders>
              <w:top w:val="nil"/>
              <w:left w:val="nil"/>
              <w:bottom w:val="nil"/>
              <w:right w:val="single" w:sz="4" w:space="0" w:color="auto"/>
            </w:tcBorders>
          </w:tcPr>
          <w:p w14:paraId="779DF5B3" w14:textId="77777777" w:rsidR="00193BBB" w:rsidRPr="0083176A" w:rsidRDefault="00193BBB" w:rsidP="006B41C9">
            <w:pPr>
              <w:rPr>
                <w:rFonts w:asciiTheme="majorHAnsi" w:hAnsiTheme="majorHAnsi" w:cs="Calibri"/>
              </w:rPr>
            </w:pPr>
          </w:p>
        </w:tc>
        <w:tc>
          <w:tcPr>
            <w:tcW w:w="5532" w:type="dxa"/>
            <w:gridSpan w:val="4"/>
            <w:tcBorders>
              <w:left w:val="single" w:sz="4" w:space="0" w:color="auto"/>
            </w:tcBorders>
          </w:tcPr>
          <w:p w14:paraId="01E7D86E" w14:textId="62F268D5" w:rsidR="00193BBB" w:rsidRPr="0083176A" w:rsidRDefault="00193BBB" w:rsidP="0095194C">
            <w:pPr>
              <w:pStyle w:val="ListParagraph"/>
              <w:numPr>
                <w:ilvl w:val="0"/>
                <w:numId w:val="25"/>
              </w:numPr>
              <w:autoSpaceDE w:val="0"/>
              <w:autoSpaceDN w:val="0"/>
              <w:adjustRightInd w:val="0"/>
              <w:rPr>
                <w:rFonts w:asciiTheme="majorHAnsi" w:hAnsiTheme="majorHAnsi" w:cs="Calibri"/>
                <w:sz w:val="22"/>
                <w:szCs w:val="22"/>
              </w:rPr>
            </w:pPr>
            <w:r w:rsidRPr="0083176A">
              <w:rPr>
                <w:rFonts w:asciiTheme="majorHAnsi" w:hAnsiTheme="majorHAnsi" w:cs="Calibri"/>
                <w:sz w:val="22"/>
                <w:szCs w:val="22"/>
              </w:rPr>
              <w:t>Consumer-hire agreements</w:t>
            </w:r>
          </w:p>
        </w:tc>
        <w:tc>
          <w:tcPr>
            <w:tcW w:w="4254" w:type="dxa"/>
            <w:gridSpan w:val="6"/>
            <w:tcBorders>
              <w:bottom w:val="single" w:sz="4" w:space="0" w:color="auto"/>
            </w:tcBorders>
          </w:tcPr>
          <w:p w14:paraId="3666A5F0" w14:textId="7990336D" w:rsidR="00193BBB" w:rsidRPr="0083176A" w:rsidRDefault="00193BBB" w:rsidP="006B41C9">
            <w:pPr>
              <w:rPr>
                <w:rFonts w:asciiTheme="majorHAnsi" w:hAnsiTheme="majorHAnsi" w:cs="Calibri"/>
                <w:color w:val="006177"/>
              </w:rPr>
            </w:pPr>
            <w:r w:rsidRPr="0083176A">
              <w:rPr>
                <w:rFonts w:asciiTheme="majorHAnsi" w:hAnsiTheme="majorHAnsi" w:cs="Calibri"/>
                <w:color w:val="006177"/>
              </w:rPr>
              <w:t>[Yes/No]</w:t>
            </w:r>
          </w:p>
        </w:tc>
      </w:tr>
      <w:tr w:rsidR="00E3376E" w:rsidRPr="0083176A" w14:paraId="4F58D92C" w14:textId="77777777" w:rsidTr="003D59A2">
        <w:trPr>
          <w:trHeight w:val="261"/>
        </w:trPr>
        <w:tc>
          <w:tcPr>
            <w:tcW w:w="705" w:type="dxa"/>
            <w:tcBorders>
              <w:top w:val="nil"/>
              <w:left w:val="nil"/>
              <w:bottom w:val="nil"/>
              <w:right w:val="single" w:sz="4" w:space="0" w:color="auto"/>
            </w:tcBorders>
          </w:tcPr>
          <w:p w14:paraId="278EB4F1" w14:textId="77777777" w:rsidR="006B41C9" w:rsidRPr="0083176A" w:rsidRDefault="006B41C9" w:rsidP="006B41C9">
            <w:pPr>
              <w:rPr>
                <w:rFonts w:asciiTheme="majorHAnsi" w:hAnsiTheme="majorHAnsi" w:cs="Calibri"/>
              </w:rPr>
            </w:pPr>
          </w:p>
        </w:tc>
        <w:tc>
          <w:tcPr>
            <w:tcW w:w="5532" w:type="dxa"/>
            <w:gridSpan w:val="4"/>
            <w:tcBorders>
              <w:left w:val="single" w:sz="4" w:space="0" w:color="auto"/>
            </w:tcBorders>
          </w:tcPr>
          <w:p w14:paraId="28C03F71" w14:textId="0E780E67" w:rsidR="006B41C9" w:rsidRPr="0083176A" w:rsidRDefault="006B41C9" w:rsidP="0095194C">
            <w:pPr>
              <w:pStyle w:val="ListParagraph"/>
              <w:numPr>
                <w:ilvl w:val="0"/>
                <w:numId w:val="25"/>
              </w:numPr>
              <w:autoSpaceDE w:val="0"/>
              <w:autoSpaceDN w:val="0"/>
              <w:adjustRightInd w:val="0"/>
              <w:rPr>
                <w:rFonts w:asciiTheme="majorHAnsi" w:hAnsiTheme="majorHAnsi" w:cs="Calibri"/>
                <w:color w:val="000000"/>
                <w:sz w:val="22"/>
                <w:szCs w:val="22"/>
              </w:rPr>
            </w:pPr>
            <w:r w:rsidRPr="0083176A">
              <w:rPr>
                <w:rFonts w:asciiTheme="majorHAnsi" w:hAnsiTheme="majorHAnsi" w:cs="Calibri"/>
                <w:sz w:val="22"/>
                <w:szCs w:val="22"/>
              </w:rPr>
              <w:t>Hire-purchase agreements (including Personal Contract Plans)</w:t>
            </w:r>
          </w:p>
        </w:tc>
        <w:tc>
          <w:tcPr>
            <w:tcW w:w="4254" w:type="dxa"/>
            <w:gridSpan w:val="6"/>
            <w:tcBorders>
              <w:bottom w:val="single" w:sz="4" w:space="0" w:color="auto"/>
            </w:tcBorders>
          </w:tcPr>
          <w:p w14:paraId="724EAD3C" w14:textId="4640A14E" w:rsidR="006B41C9" w:rsidRPr="0083176A" w:rsidRDefault="006B41C9" w:rsidP="006B41C9">
            <w:pPr>
              <w:rPr>
                <w:rFonts w:asciiTheme="majorHAnsi" w:hAnsiTheme="majorHAnsi" w:cs="Calibri"/>
                <w:color w:val="006177"/>
              </w:rPr>
            </w:pPr>
            <w:r w:rsidRPr="0083176A">
              <w:rPr>
                <w:rFonts w:asciiTheme="majorHAnsi" w:hAnsiTheme="majorHAnsi" w:cs="Calibri"/>
                <w:color w:val="006177"/>
              </w:rPr>
              <w:t>[Yes/No]</w:t>
            </w:r>
          </w:p>
        </w:tc>
      </w:tr>
      <w:tr w:rsidR="00F24CE8" w:rsidRPr="0083176A" w14:paraId="2C7AE711" w14:textId="77777777" w:rsidTr="003D59A2">
        <w:trPr>
          <w:trHeight w:val="261"/>
        </w:trPr>
        <w:tc>
          <w:tcPr>
            <w:tcW w:w="705" w:type="dxa"/>
            <w:tcBorders>
              <w:top w:val="nil"/>
              <w:left w:val="nil"/>
              <w:bottom w:val="nil"/>
              <w:right w:val="single" w:sz="4" w:space="0" w:color="auto"/>
            </w:tcBorders>
          </w:tcPr>
          <w:p w14:paraId="2D107F29" w14:textId="77777777" w:rsidR="00F24CE8" w:rsidRPr="0083176A" w:rsidRDefault="00F24CE8" w:rsidP="006B41C9">
            <w:pPr>
              <w:rPr>
                <w:rFonts w:asciiTheme="majorHAnsi" w:hAnsiTheme="majorHAnsi" w:cs="Calibri"/>
              </w:rPr>
            </w:pPr>
          </w:p>
        </w:tc>
        <w:tc>
          <w:tcPr>
            <w:tcW w:w="9786" w:type="dxa"/>
            <w:gridSpan w:val="10"/>
            <w:tcBorders>
              <w:left w:val="single" w:sz="4" w:space="0" w:color="auto"/>
            </w:tcBorders>
          </w:tcPr>
          <w:p w14:paraId="110FF6C7" w14:textId="77777777" w:rsidR="00F24CE8" w:rsidRPr="0083176A" w:rsidRDefault="00F24CE8" w:rsidP="006B41C9">
            <w:pPr>
              <w:rPr>
                <w:rFonts w:asciiTheme="majorHAnsi" w:hAnsiTheme="majorHAnsi" w:cs="Calibri"/>
                <w:color w:val="006177"/>
              </w:rPr>
            </w:pPr>
          </w:p>
        </w:tc>
      </w:tr>
      <w:tr w:rsidR="00FC34F2" w:rsidRPr="0083176A" w14:paraId="41BB6EE9" w14:textId="77777777" w:rsidTr="003D59A2">
        <w:trPr>
          <w:trHeight w:val="522"/>
        </w:trPr>
        <w:tc>
          <w:tcPr>
            <w:tcW w:w="705" w:type="dxa"/>
            <w:tcBorders>
              <w:top w:val="nil"/>
              <w:left w:val="nil"/>
              <w:bottom w:val="nil"/>
              <w:right w:val="single" w:sz="4" w:space="0" w:color="auto"/>
            </w:tcBorders>
          </w:tcPr>
          <w:p w14:paraId="682897A3" w14:textId="78661038" w:rsidR="00FC34F2" w:rsidRPr="0083176A" w:rsidRDefault="00FC34F2" w:rsidP="000B56BD">
            <w:pPr>
              <w:rPr>
                <w:rFonts w:asciiTheme="majorHAnsi" w:hAnsiTheme="majorHAnsi" w:cs="Calibri"/>
              </w:rPr>
            </w:pPr>
            <w:r w:rsidRPr="0083176A">
              <w:rPr>
                <w:rFonts w:asciiTheme="majorHAnsi" w:hAnsiTheme="majorHAnsi" w:cs="Calibri"/>
              </w:rPr>
              <w:t>3.1.</w:t>
            </w:r>
            <w:r w:rsidR="007B6205" w:rsidRPr="0083176A">
              <w:rPr>
                <w:rFonts w:asciiTheme="majorHAnsi" w:hAnsiTheme="majorHAnsi" w:cs="Calibri"/>
              </w:rPr>
              <w:t>3</w:t>
            </w:r>
          </w:p>
        </w:tc>
        <w:tc>
          <w:tcPr>
            <w:tcW w:w="9786" w:type="dxa"/>
            <w:gridSpan w:val="10"/>
            <w:tcBorders>
              <w:left w:val="single" w:sz="4" w:space="0" w:color="auto"/>
            </w:tcBorders>
          </w:tcPr>
          <w:p w14:paraId="6C48D90B" w14:textId="0D3144F6" w:rsidR="00FC34F2" w:rsidRPr="0083176A" w:rsidRDefault="007D202C" w:rsidP="007D202C">
            <w:pPr>
              <w:rPr>
                <w:rFonts w:asciiTheme="majorHAnsi" w:hAnsiTheme="majorHAnsi" w:cs="Calibri"/>
                <w:color w:val="006177"/>
              </w:rPr>
            </w:pPr>
            <w:r w:rsidRPr="0083176A">
              <w:rPr>
                <w:rFonts w:asciiTheme="majorHAnsi" w:hAnsiTheme="majorHAnsi" w:cs="Calibri"/>
              </w:rPr>
              <w:t xml:space="preserve">Provide details of </w:t>
            </w:r>
            <w:r w:rsidR="00FC34F2" w:rsidRPr="0083176A">
              <w:rPr>
                <w:rFonts w:asciiTheme="majorHAnsi" w:hAnsiTheme="majorHAnsi" w:cs="Calibri"/>
              </w:rPr>
              <w:t xml:space="preserve"> the number of clients t</w:t>
            </w:r>
            <w:r w:rsidRPr="0083176A">
              <w:rPr>
                <w:rFonts w:asciiTheme="majorHAnsi" w:hAnsiTheme="majorHAnsi" w:cs="Calibri"/>
              </w:rPr>
              <w:t xml:space="preserve">o whom </w:t>
            </w:r>
            <w:r w:rsidR="00FC34F2" w:rsidRPr="0083176A">
              <w:rPr>
                <w:rFonts w:asciiTheme="majorHAnsi" w:hAnsiTheme="majorHAnsi" w:cs="Calibri"/>
              </w:rPr>
              <w:t>the applicant currently provides services to in relation to each of the relevant transitional activities:</w:t>
            </w:r>
          </w:p>
        </w:tc>
      </w:tr>
      <w:tr w:rsidR="00E3376E" w:rsidRPr="0083176A" w14:paraId="60006BAF" w14:textId="77777777" w:rsidTr="003D59A2">
        <w:trPr>
          <w:trHeight w:val="106"/>
        </w:trPr>
        <w:tc>
          <w:tcPr>
            <w:tcW w:w="705" w:type="dxa"/>
            <w:tcBorders>
              <w:top w:val="nil"/>
              <w:left w:val="nil"/>
              <w:bottom w:val="nil"/>
              <w:right w:val="single" w:sz="4" w:space="0" w:color="auto"/>
            </w:tcBorders>
          </w:tcPr>
          <w:p w14:paraId="04C31927" w14:textId="77777777" w:rsidR="00FC34F2" w:rsidRPr="0083176A" w:rsidRDefault="00FC34F2" w:rsidP="00FC34F2">
            <w:pPr>
              <w:rPr>
                <w:rFonts w:asciiTheme="majorHAnsi" w:hAnsiTheme="majorHAnsi" w:cs="Calibri"/>
              </w:rPr>
            </w:pPr>
          </w:p>
        </w:tc>
        <w:tc>
          <w:tcPr>
            <w:tcW w:w="5532" w:type="dxa"/>
            <w:gridSpan w:val="4"/>
            <w:tcBorders>
              <w:left w:val="single" w:sz="4" w:space="0" w:color="auto"/>
            </w:tcBorders>
          </w:tcPr>
          <w:p w14:paraId="4BA89421" w14:textId="1459B1F7" w:rsidR="00FC34F2" w:rsidRPr="0083176A" w:rsidRDefault="00FC34F2" w:rsidP="00E127F3">
            <w:pPr>
              <w:autoSpaceDE w:val="0"/>
              <w:autoSpaceDN w:val="0"/>
              <w:adjustRightInd w:val="0"/>
              <w:rPr>
                <w:rFonts w:asciiTheme="majorHAnsi" w:hAnsiTheme="majorHAnsi" w:cs="Calibri"/>
                <w:b/>
                <w:color w:val="000000" w:themeColor="text1"/>
              </w:rPr>
            </w:pPr>
            <w:r w:rsidRPr="0083176A">
              <w:rPr>
                <w:rFonts w:asciiTheme="majorHAnsi" w:hAnsiTheme="majorHAnsi" w:cs="Calibri"/>
                <w:b/>
                <w:color w:val="000000" w:themeColor="text1"/>
              </w:rPr>
              <w:t>Activities</w:t>
            </w:r>
          </w:p>
        </w:tc>
        <w:tc>
          <w:tcPr>
            <w:tcW w:w="4254" w:type="dxa"/>
            <w:gridSpan w:val="6"/>
            <w:tcBorders>
              <w:bottom w:val="single" w:sz="4" w:space="0" w:color="auto"/>
            </w:tcBorders>
          </w:tcPr>
          <w:p w14:paraId="1D47A137" w14:textId="702960E9" w:rsidR="00FC34F2" w:rsidRPr="0083176A" w:rsidRDefault="00FC34F2" w:rsidP="00FC34F2">
            <w:pPr>
              <w:rPr>
                <w:rFonts w:asciiTheme="majorHAnsi" w:hAnsiTheme="majorHAnsi" w:cs="Calibri"/>
                <w:b/>
                <w:color w:val="000000" w:themeColor="text1"/>
              </w:rPr>
            </w:pPr>
            <w:r w:rsidRPr="0083176A">
              <w:rPr>
                <w:rFonts w:asciiTheme="majorHAnsi" w:hAnsiTheme="majorHAnsi" w:cs="Calibri"/>
                <w:b/>
                <w:color w:val="000000" w:themeColor="text1"/>
              </w:rPr>
              <w:t>Client Numbers</w:t>
            </w:r>
          </w:p>
        </w:tc>
      </w:tr>
      <w:tr w:rsidR="00E3376E" w:rsidRPr="0083176A" w14:paraId="6B0352F8" w14:textId="77777777" w:rsidTr="003D59A2">
        <w:trPr>
          <w:trHeight w:val="261"/>
        </w:trPr>
        <w:tc>
          <w:tcPr>
            <w:tcW w:w="705" w:type="dxa"/>
            <w:tcBorders>
              <w:top w:val="nil"/>
              <w:left w:val="nil"/>
              <w:bottom w:val="nil"/>
              <w:right w:val="single" w:sz="4" w:space="0" w:color="auto"/>
            </w:tcBorders>
          </w:tcPr>
          <w:p w14:paraId="6DE16ACB" w14:textId="77777777" w:rsidR="00230C44" w:rsidRPr="0083176A" w:rsidRDefault="00230C44" w:rsidP="007F2A37">
            <w:pPr>
              <w:rPr>
                <w:rFonts w:asciiTheme="majorHAnsi" w:hAnsiTheme="majorHAnsi" w:cs="Calibri"/>
              </w:rPr>
            </w:pPr>
          </w:p>
        </w:tc>
        <w:tc>
          <w:tcPr>
            <w:tcW w:w="5532" w:type="dxa"/>
            <w:gridSpan w:val="4"/>
            <w:tcBorders>
              <w:left w:val="single" w:sz="4" w:space="0" w:color="auto"/>
            </w:tcBorders>
          </w:tcPr>
          <w:p w14:paraId="7BCAE554" w14:textId="3F1FCFE8" w:rsidR="00230C44" w:rsidRPr="0083176A" w:rsidRDefault="00230C44" w:rsidP="007F2A37">
            <w:pPr>
              <w:pStyle w:val="ListParagraph"/>
              <w:numPr>
                <w:ilvl w:val="0"/>
                <w:numId w:val="26"/>
              </w:numPr>
              <w:autoSpaceDE w:val="0"/>
              <w:autoSpaceDN w:val="0"/>
              <w:adjustRightInd w:val="0"/>
              <w:ind w:left="1033" w:hanging="425"/>
              <w:rPr>
                <w:rFonts w:asciiTheme="majorHAnsi" w:hAnsiTheme="majorHAnsi" w:cs="Calibri"/>
                <w:sz w:val="22"/>
                <w:szCs w:val="22"/>
              </w:rPr>
            </w:pPr>
            <w:r w:rsidRPr="0083176A">
              <w:rPr>
                <w:rFonts w:asciiTheme="majorHAnsi" w:hAnsiTheme="majorHAnsi" w:cs="Calibri"/>
                <w:sz w:val="22"/>
                <w:szCs w:val="22"/>
              </w:rPr>
              <w:t>The provision of credit indirectly to relevant persons</w:t>
            </w:r>
            <w:r w:rsidR="005B52A6" w:rsidRPr="0083176A">
              <w:rPr>
                <w:rFonts w:asciiTheme="majorHAnsi" w:hAnsiTheme="majorHAnsi" w:cs="Calibri"/>
                <w:sz w:val="22"/>
                <w:szCs w:val="22"/>
              </w:rPr>
              <w:t xml:space="preserve"> (including Buy Now Pay Later)</w:t>
            </w:r>
          </w:p>
        </w:tc>
        <w:tc>
          <w:tcPr>
            <w:tcW w:w="4254" w:type="dxa"/>
            <w:gridSpan w:val="6"/>
            <w:tcBorders>
              <w:bottom w:val="single" w:sz="4" w:space="0" w:color="auto"/>
            </w:tcBorders>
          </w:tcPr>
          <w:p w14:paraId="31CCC3D3" w14:textId="0F5508F8" w:rsidR="00230C44" w:rsidRPr="0083176A" w:rsidRDefault="00230C44">
            <w:pPr>
              <w:rPr>
                <w:rFonts w:asciiTheme="majorHAnsi" w:hAnsiTheme="majorHAnsi" w:cs="Calibri"/>
                <w:color w:val="006177"/>
              </w:rPr>
            </w:pPr>
            <w:r w:rsidRPr="0083176A">
              <w:rPr>
                <w:rFonts w:asciiTheme="majorHAnsi" w:hAnsiTheme="majorHAnsi" w:cs="Calibri"/>
                <w:color w:val="006177"/>
              </w:rPr>
              <w:t>[Answer]</w:t>
            </w:r>
          </w:p>
        </w:tc>
      </w:tr>
      <w:tr w:rsidR="00E3376E" w:rsidRPr="0083176A" w14:paraId="44C19CDD" w14:textId="77777777" w:rsidTr="003D59A2">
        <w:trPr>
          <w:trHeight w:val="261"/>
        </w:trPr>
        <w:tc>
          <w:tcPr>
            <w:tcW w:w="705" w:type="dxa"/>
            <w:tcBorders>
              <w:top w:val="nil"/>
              <w:left w:val="nil"/>
              <w:bottom w:val="nil"/>
              <w:right w:val="single" w:sz="4" w:space="0" w:color="auto"/>
            </w:tcBorders>
          </w:tcPr>
          <w:p w14:paraId="25485EE1" w14:textId="77777777" w:rsidR="007F2A37" w:rsidRPr="0083176A" w:rsidRDefault="007F2A37" w:rsidP="007F2A37">
            <w:pPr>
              <w:rPr>
                <w:rFonts w:asciiTheme="majorHAnsi" w:hAnsiTheme="majorHAnsi" w:cs="Calibri"/>
              </w:rPr>
            </w:pPr>
          </w:p>
        </w:tc>
        <w:tc>
          <w:tcPr>
            <w:tcW w:w="5532" w:type="dxa"/>
            <w:gridSpan w:val="4"/>
            <w:tcBorders>
              <w:left w:val="single" w:sz="4" w:space="0" w:color="auto"/>
            </w:tcBorders>
          </w:tcPr>
          <w:p w14:paraId="646CA538" w14:textId="6DFB2E85" w:rsidR="007F2A37" w:rsidRPr="0083176A" w:rsidRDefault="007F2A37" w:rsidP="007F2A37">
            <w:pPr>
              <w:pStyle w:val="ListParagraph"/>
              <w:numPr>
                <w:ilvl w:val="0"/>
                <w:numId w:val="26"/>
              </w:numPr>
              <w:autoSpaceDE w:val="0"/>
              <w:autoSpaceDN w:val="0"/>
              <w:adjustRightInd w:val="0"/>
              <w:ind w:left="1033" w:hanging="425"/>
              <w:rPr>
                <w:rFonts w:asciiTheme="majorHAnsi" w:hAnsiTheme="majorHAnsi" w:cs="Calibri"/>
                <w:sz w:val="22"/>
                <w:szCs w:val="22"/>
              </w:rPr>
            </w:pPr>
            <w:r w:rsidRPr="0083176A">
              <w:rPr>
                <w:rFonts w:asciiTheme="majorHAnsi" w:hAnsiTheme="majorHAnsi" w:cs="Calibri"/>
                <w:sz w:val="22"/>
                <w:szCs w:val="22"/>
              </w:rPr>
              <w:t>Consumer-hire agreements</w:t>
            </w:r>
          </w:p>
        </w:tc>
        <w:tc>
          <w:tcPr>
            <w:tcW w:w="4254" w:type="dxa"/>
            <w:gridSpan w:val="6"/>
            <w:tcBorders>
              <w:bottom w:val="single" w:sz="4" w:space="0" w:color="auto"/>
            </w:tcBorders>
          </w:tcPr>
          <w:p w14:paraId="370B3A20" w14:textId="3A94A7EF" w:rsidR="007F2A37" w:rsidRPr="0083176A" w:rsidRDefault="007F2A37">
            <w:pPr>
              <w:rPr>
                <w:rFonts w:asciiTheme="majorHAnsi" w:hAnsiTheme="majorHAnsi" w:cs="Calibri"/>
                <w:color w:val="006177"/>
              </w:rPr>
            </w:pPr>
            <w:r w:rsidRPr="0083176A">
              <w:rPr>
                <w:rFonts w:asciiTheme="majorHAnsi" w:hAnsiTheme="majorHAnsi" w:cs="Calibri"/>
                <w:color w:val="006177"/>
              </w:rPr>
              <w:t>[Answer]</w:t>
            </w:r>
          </w:p>
        </w:tc>
      </w:tr>
      <w:tr w:rsidR="00E3376E" w:rsidRPr="0083176A" w14:paraId="10E0CABC" w14:textId="77777777" w:rsidTr="003D59A2">
        <w:trPr>
          <w:trHeight w:val="261"/>
        </w:trPr>
        <w:tc>
          <w:tcPr>
            <w:tcW w:w="705" w:type="dxa"/>
            <w:tcBorders>
              <w:top w:val="nil"/>
              <w:left w:val="nil"/>
              <w:bottom w:val="nil"/>
              <w:right w:val="single" w:sz="4" w:space="0" w:color="auto"/>
            </w:tcBorders>
          </w:tcPr>
          <w:p w14:paraId="0943D048" w14:textId="77777777" w:rsidR="007F2A37" w:rsidRPr="0083176A" w:rsidRDefault="007F2A37" w:rsidP="007F2A37">
            <w:pPr>
              <w:rPr>
                <w:rFonts w:asciiTheme="majorHAnsi" w:hAnsiTheme="majorHAnsi" w:cs="Calibri"/>
              </w:rPr>
            </w:pPr>
          </w:p>
        </w:tc>
        <w:tc>
          <w:tcPr>
            <w:tcW w:w="5532" w:type="dxa"/>
            <w:gridSpan w:val="4"/>
            <w:tcBorders>
              <w:left w:val="single" w:sz="4" w:space="0" w:color="auto"/>
            </w:tcBorders>
          </w:tcPr>
          <w:p w14:paraId="099A1B93" w14:textId="4C414A5C" w:rsidR="007F2A37" w:rsidRPr="0083176A" w:rsidRDefault="007F2A37" w:rsidP="007F2A37">
            <w:pPr>
              <w:pStyle w:val="ListParagraph"/>
              <w:numPr>
                <w:ilvl w:val="0"/>
                <w:numId w:val="26"/>
              </w:numPr>
              <w:autoSpaceDE w:val="0"/>
              <w:autoSpaceDN w:val="0"/>
              <w:adjustRightInd w:val="0"/>
              <w:ind w:left="1033" w:hanging="425"/>
              <w:rPr>
                <w:rFonts w:asciiTheme="majorHAnsi" w:hAnsiTheme="majorHAnsi" w:cs="Calibri"/>
                <w:color w:val="000000"/>
                <w:sz w:val="22"/>
                <w:szCs w:val="22"/>
              </w:rPr>
            </w:pPr>
            <w:r w:rsidRPr="0083176A">
              <w:rPr>
                <w:rFonts w:asciiTheme="majorHAnsi" w:hAnsiTheme="majorHAnsi" w:cs="Calibri"/>
                <w:sz w:val="22"/>
                <w:szCs w:val="22"/>
              </w:rPr>
              <w:t>Hire-purchase agreements (including Personal Contract Plans)</w:t>
            </w:r>
          </w:p>
        </w:tc>
        <w:tc>
          <w:tcPr>
            <w:tcW w:w="4254" w:type="dxa"/>
            <w:gridSpan w:val="6"/>
            <w:tcBorders>
              <w:bottom w:val="single" w:sz="4" w:space="0" w:color="auto"/>
            </w:tcBorders>
          </w:tcPr>
          <w:p w14:paraId="78207977" w14:textId="06A116C3" w:rsidR="007F2A37" w:rsidRPr="0083176A" w:rsidRDefault="007F2A37" w:rsidP="007F2A37">
            <w:pPr>
              <w:rPr>
                <w:rFonts w:asciiTheme="majorHAnsi" w:hAnsiTheme="majorHAnsi" w:cs="Calibri"/>
                <w:color w:val="006177"/>
              </w:rPr>
            </w:pPr>
            <w:r w:rsidRPr="0083176A">
              <w:rPr>
                <w:rFonts w:asciiTheme="majorHAnsi" w:hAnsiTheme="majorHAnsi" w:cs="Calibri"/>
                <w:color w:val="006177"/>
              </w:rPr>
              <w:t>[Answer]</w:t>
            </w:r>
          </w:p>
        </w:tc>
      </w:tr>
      <w:tr w:rsidR="00BE4A20" w:rsidRPr="0083176A" w14:paraId="19FBD3F5" w14:textId="77777777" w:rsidTr="003D59A2">
        <w:trPr>
          <w:trHeight w:val="261"/>
        </w:trPr>
        <w:tc>
          <w:tcPr>
            <w:tcW w:w="705" w:type="dxa"/>
            <w:tcBorders>
              <w:top w:val="nil"/>
              <w:left w:val="nil"/>
              <w:bottom w:val="nil"/>
              <w:right w:val="single" w:sz="4" w:space="0" w:color="auto"/>
            </w:tcBorders>
          </w:tcPr>
          <w:p w14:paraId="09B9D96B" w14:textId="77777777" w:rsidR="00BE4A20" w:rsidRPr="0083176A" w:rsidRDefault="00BE4A20" w:rsidP="00FC34F2">
            <w:pPr>
              <w:rPr>
                <w:rFonts w:asciiTheme="majorHAnsi" w:hAnsiTheme="majorHAnsi" w:cs="Calibri"/>
              </w:rPr>
            </w:pPr>
          </w:p>
        </w:tc>
        <w:tc>
          <w:tcPr>
            <w:tcW w:w="9786" w:type="dxa"/>
            <w:gridSpan w:val="10"/>
            <w:tcBorders>
              <w:left w:val="single" w:sz="4" w:space="0" w:color="auto"/>
            </w:tcBorders>
          </w:tcPr>
          <w:p w14:paraId="7773366C" w14:textId="77777777" w:rsidR="00BE4A20" w:rsidRPr="0083176A" w:rsidRDefault="00BE4A20" w:rsidP="00FC34F2">
            <w:pPr>
              <w:rPr>
                <w:rFonts w:asciiTheme="majorHAnsi" w:hAnsiTheme="majorHAnsi" w:cs="Calibri"/>
                <w:color w:val="006177"/>
              </w:rPr>
            </w:pPr>
          </w:p>
        </w:tc>
      </w:tr>
      <w:tr w:rsidR="008276E0" w:rsidRPr="0083176A" w14:paraId="7B23164D" w14:textId="77777777" w:rsidTr="003D59A2">
        <w:trPr>
          <w:trHeight w:val="261"/>
        </w:trPr>
        <w:tc>
          <w:tcPr>
            <w:tcW w:w="705" w:type="dxa"/>
            <w:tcBorders>
              <w:top w:val="nil"/>
              <w:left w:val="nil"/>
              <w:bottom w:val="nil"/>
              <w:right w:val="single" w:sz="4" w:space="0" w:color="auto"/>
            </w:tcBorders>
          </w:tcPr>
          <w:p w14:paraId="206D6789" w14:textId="3C343D6D" w:rsidR="008276E0" w:rsidRPr="0083176A" w:rsidRDefault="008276E0" w:rsidP="000B56BD">
            <w:pPr>
              <w:rPr>
                <w:rFonts w:asciiTheme="majorHAnsi" w:hAnsiTheme="majorHAnsi" w:cs="Calibri"/>
              </w:rPr>
            </w:pPr>
            <w:r w:rsidRPr="0083176A">
              <w:rPr>
                <w:rFonts w:asciiTheme="majorHAnsi" w:hAnsiTheme="majorHAnsi" w:cs="Calibri"/>
              </w:rPr>
              <w:t>3.1.</w:t>
            </w:r>
            <w:r w:rsidR="007B6205" w:rsidRPr="0083176A">
              <w:rPr>
                <w:rFonts w:asciiTheme="majorHAnsi" w:hAnsiTheme="majorHAnsi" w:cs="Calibri"/>
              </w:rPr>
              <w:t>4</w:t>
            </w:r>
          </w:p>
        </w:tc>
        <w:tc>
          <w:tcPr>
            <w:tcW w:w="9786" w:type="dxa"/>
            <w:gridSpan w:val="10"/>
            <w:tcBorders>
              <w:left w:val="single" w:sz="4" w:space="0" w:color="auto"/>
            </w:tcBorders>
          </w:tcPr>
          <w:p w14:paraId="2029B575" w14:textId="74CF173A" w:rsidR="008276E0" w:rsidRPr="0083176A" w:rsidRDefault="007D202C" w:rsidP="007D202C">
            <w:pPr>
              <w:rPr>
                <w:rFonts w:asciiTheme="majorHAnsi" w:hAnsiTheme="majorHAnsi" w:cs="Calibri"/>
                <w:color w:val="006177"/>
              </w:rPr>
            </w:pPr>
            <w:r w:rsidRPr="0083176A">
              <w:rPr>
                <w:rFonts w:asciiTheme="majorHAnsi" w:hAnsiTheme="majorHAnsi" w:cs="Calibri"/>
              </w:rPr>
              <w:t xml:space="preserve">Provide details of </w:t>
            </w:r>
            <w:r w:rsidR="008276E0" w:rsidRPr="0083176A">
              <w:rPr>
                <w:rFonts w:asciiTheme="majorHAnsi" w:hAnsiTheme="majorHAnsi" w:cs="Calibri"/>
              </w:rPr>
              <w:t xml:space="preserve">the value of credit granted </w:t>
            </w:r>
            <w:r w:rsidRPr="0083176A">
              <w:rPr>
                <w:rFonts w:asciiTheme="majorHAnsi" w:hAnsiTheme="majorHAnsi" w:cs="Calibri"/>
              </w:rPr>
              <w:t>to clients</w:t>
            </w:r>
            <w:r w:rsidR="00822352" w:rsidRPr="0083176A">
              <w:rPr>
                <w:rFonts w:asciiTheme="majorHAnsi" w:hAnsiTheme="majorHAnsi" w:cs="Calibri"/>
              </w:rPr>
              <w:t xml:space="preserve"> referred to in 3.1.3</w:t>
            </w:r>
            <w:r w:rsidRPr="0083176A">
              <w:rPr>
                <w:rFonts w:asciiTheme="majorHAnsi" w:hAnsiTheme="majorHAnsi" w:cs="Calibri"/>
              </w:rPr>
              <w:t xml:space="preserve"> </w:t>
            </w:r>
            <w:r w:rsidR="008276E0" w:rsidRPr="0083176A">
              <w:rPr>
                <w:rFonts w:asciiTheme="majorHAnsi" w:hAnsiTheme="majorHAnsi" w:cs="Calibri"/>
              </w:rPr>
              <w:t>in relation to each of the relevant transitional activities:</w:t>
            </w:r>
          </w:p>
        </w:tc>
      </w:tr>
      <w:tr w:rsidR="00E3376E" w:rsidRPr="0083176A" w14:paraId="20EA2F57" w14:textId="77777777" w:rsidTr="003D59A2">
        <w:trPr>
          <w:trHeight w:val="198"/>
        </w:trPr>
        <w:tc>
          <w:tcPr>
            <w:tcW w:w="705" w:type="dxa"/>
            <w:tcBorders>
              <w:top w:val="nil"/>
              <w:left w:val="nil"/>
              <w:bottom w:val="nil"/>
              <w:right w:val="single" w:sz="4" w:space="0" w:color="auto"/>
            </w:tcBorders>
          </w:tcPr>
          <w:p w14:paraId="0C1B8F26" w14:textId="77777777" w:rsidR="008276E0" w:rsidRPr="0083176A" w:rsidRDefault="008276E0" w:rsidP="004B1554">
            <w:pPr>
              <w:rPr>
                <w:rFonts w:asciiTheme="majorHAnsi" w:hAnsiTheme="majorHAnsi" w:cs="Calibri"/>
              </w:rPr>
            </w:pPr>
          </w:p>
        </w:tc>
        <w:tc>
          <w:tcPr>
            <w:tcW w:w="5532" w:type="dxa"/>
            <w:gridSpan w:val="4"/>
            <w:tcBorders>
              <w:left w:val="single" w:sz="4" w:space="0" w:color="auto"/>
            </w:tcBorders>
          </w:tcPr>
          <w:p w14:paraId="184F4BFF" w14:textId="77777777" w:rsidR="008276E0" w:rsidRPr="0083176A" w:rsidRDefault="008276E0" w:rsidP="00E127F3">
            <w:pPr>
              <w:autoSpaceDE w:val="0"/>
              <w:autoSpaceDN w:val="0"/>
              <w:adjustRightInd w:val="0"/>
              <w:rPr>
                <w:rFonts w:asciiTheme="majorHAnsi" w:hAnsiTheme="majorHAnsi" w:cs="Calibri"/>
                <w:b/>
                <w:color w:val="000000" w:themeColor="text1"/>
              </w:rPr>
            </w:pPr>
            <w:r w:rsidRPr="0083176A">
              <w:rPr>
                <w:rFonts w:asciiTheme="majorHAnsi" w:hAnsiTheme="majorHAnsi" w:cs="Calibri"/>
                <w:b/>
                <w:color w:val="000000" w:themeColor="text1"/>
              </w:rPr>
              <w:t>Activities</w:t>
            </w:r>
          </w:p>
        </w:tc>
        <w:tc>
          <w:tcPr>
            <w:tcW w:w="4254" w:type="dxa"/>
            <w:gridSpan w:val="6"/>
            <w:tcBorders>
              <w:bottom w:val="single" w:sz="4" w:space="0" w:color="auto"/>
            </w:tcBorders>
          </w:tcPr>
          <w:p w14:paraId="3523290A" w14:textId="4CCE30B4" w:rsidR="008276E0" w:rsidRPr="0083176A" w:rsidRDefault="008276E0" w:rsidP="00E127F3">
            <w:pPr>
              <w:rPr>
                <w:rFonts w:asciiTheme="majorHAnsi" w:hAnsiTheme="majorHAnsi" w:cs="Calibri"/>
                <w:b/>
                <w:color w:val="000000" w:themeColor="text1"/>
              </w:rPr>
            </w:pPr>
            <w:r w:rsidRPr="0083176A">
              <w:rPr>
                <w:rFonts w:asciiTheme="majorHAnsi" w:hAnsiTheme="majorHAnsi" w:cs="Calibri"/>
                <w:b/>
                <w:color w:val="000000" w:themeColor="text1"/>
              </w:rPr>
              <w:t xml:space="preserve">Value </w:t>
            </w:r>
          </w:p>
        </w:tc>
      </w:tr>
      <w:tr w:rsidR="00E3376E" w:rsidRPr="0083176A" w14:paraId="7CAB198F" w14:textId="77777777" w:rsidTr="003D59A2">
        <w:trPr>
          <w:trHeight w:val="251"/>
        </w:trPr>
        <w:tc>
          <w:tcPr>
            <w:tcW w:w="705" w:type="dxa"/>
            <w:tcBorders>
              <w:top w:val="nil"/>
              <w:left w:val="nil"/>
              <w:bottom w:val="nil"/>
              <w:right w:val="single" w:sz="4" w:space="0" w:color="auto"/>
            </w:tcBorders>
          </w:tcPr>
          <w:p w14:paraId="0984DD31" w14:textId="77777777" w:rsidR="00230C44" w:rsidRPr="0083176A" w:rsidRDefault="00230C44" w:rsidP="00CC4FB8">
            <w:pPr>
              <w:rPr>
                <w:rFonts w:asciiTheme="majorHAnsi" w:hAnsiTheme="majorHAnsi" w:cs="Calibri"/>
              </w:rPr>
            </w:pPr>
          </w:p>
        </w:tc>
        <w:tc>
          <w:tcPr>
            <w:tcW w:w="5532" w:type="dxa"/>
            <w:gridSpan w:val="4"/>
            <w:tcBorders>
              <w:left w:val="single" w:sz="4" w:space="0" w:color="auto"/>
            </w:tcBorders>
          </w:tcPr>
          <w:p w14:paraId="4926443E" w14:textId="1E24E8D8" w:rsidR="00230C44" w:rsidRPr="0083176A" w:rsidRDefault="00230C44" w:rsidP="00CC4FB8">
            <w:pPr>
              <w:pStyle w:val="ListParagraph"/>
              <w:numPr>
                <w:ilvl w:val="0"/>
                <w:numId w:val="30"/>
              </w:numPr>
              <w:autoSpaceDE w:val="0"/>
              <w:autoSpaceDN w:val="0"/>
              <w:adjustRightInd w:val="0"/>
              <w:ind w:hanging="460"/>
              <w:rPr>
                <w:rFonts w:asciiTheme="majorHAnsi" w:hAnsiTheme="majorHAnsi" w:cs="Calibri"/>
                <w:sz w:val="22"/>
                <w:szCs w:val="22"/>
              </w:rPr>
            </w:pPr>
            <w:r w:rsidRPr="0083176A">
              <w:rPr>
                <w:rFonts w:asciiTheme="majorHAnsi" w:hAnsiTheme="majorHAnsi" w:cs="Calibri"/>
                <w:sz w:val="22"/>
                <w:szCs w:val="22"/>
              </w:rPr>
              <w:t>The provision of credit indirectly to relevant persons</w:t>
            </w:r>
            <w:r w:rsidR="005B52A6" w:rsidRPr="0083176A">
              <w:rPr>
                <w:rFonts w:asciiTheme="majorHAnsi" w:hAnsiTheme="majorHAnsi" w:cs="Calibri"/>
                <w:sz w:val="22"/>
                <w:szCs w:val="22"/>
              </w:rPr>
              <w:t xml:space="preserve"> (including Buy Now Pay Later)</w:t>
            </w:r>
          </w:p>
        </w:tc>
        <w:tc>
          <w:tcPr>
            <w:tcW w:w="4254" w:type="dxa"/>
            <w:gridSpan w:val="6"/>
            <w:tcBorders>
              <w:bottom w:val="single" w:sz="4" w:space="0" w:color="auto"/>
            </w:tcBorders>
          </w:tcPr>
          <w:p w14:paraId="5C14D524" w14:textId="4CF2629F" w:rsidR="00230C44" w:rsidRPr="0083176A" w:rsidRDefault="00230C44" w:rsidP="00974C1E">
            <w:pPr>
              <w:pStyle w:val="ListParagraph"/>
              <w:ind w:hanging="720"/>
              <w:rPr>
                <w:rFonts w:asciiTheme="majorHAnsi" w:hAnsiTheme="majorHAnsi" w:cs="Calibri"/>
                <w:color w:val="006177"/>
                <w:sz w:val="22"/>
                <w:szCs w:val="22"/>
              </w:rPr>
            </w:pPr>
            <w:r w:rsidRPr="0083176A">
              <w:rPr>
                <w:rFonts w:asciiTheme="majorHAnsi" w:hAnsiTheme="majorHAnsi" w:cs="Calibri"/>
                <w:color w:val="006177"/>
                <w:sz w:val="22"/>
                <w:szCs w:val="22"/>
              </w:rPr>
              <w:t>[Answer]</w:t>
            </w:r>
          </w:p>
        </w:tc>
      </w:tr>
      <w:tr w:rsidR="00E3376E" w:rsidRPr="0083176A" w14:paraId="676A0DF2" w14:textId="77777777" w:rsidTr="003D59A2">
        <w:trPr>
          <w:trHeight w:val="251"/>
        </w:trPr>
        <w:tc>
          <w:tcPr>
            <w:tcW w:w="705" w:type="dxa"/>
            <w:tcBorders>
              <w:top w:val="nil"/>
              <w:left w:val="nil"/>
              <w:bottom w:val="nil"/>
              <w:right w:val="single" w:sz="4" w:space="0" w:color="auto"/>
            </w:tcBorders>
          </w:tcPr>
          <w:p w14:paraId="5326D3C0" w14:textId="77777777" w:rsidR="00CC4FB8" w:rsidRPr="0083176A" w:rsidRDefault="00CC4FB8" w:rsidP="00CC4FB8">
            <w:pPr>
              <w:rPr>
                <w:rFonts w:asciiTheme="majorHAnsi" w:hAnsiTheme="majorHAnsi" w:cs="Calibri"/>
              </w:rPr>
            </w:pPr>
          </w:p>
        </w:tc>
        <w:tc>
          <w:tcPr>
            <w:tcW w:w="5532" w:type="dxa"/>
            <w:gridSpan w:val="4"/>
            <w:tcBorders>
              <w:left w:val="single" w:sz="4" w:space="0" w:color="auto"/>
            </w:tcBorders>
          </w:tcPr>
          <w:p w14:paraId="139660F8" w14:textId="182B24C2" w:rsidR="00CC4FB8" w:rsidRPr="0083176A" w:rsidRDefault="00CC4FB8" w:rsidP="00CC4FB8">
            <w:pPr>
              <w:pStyle w:val="ListParagraph"/>
              <w:numPr>
                <w:ilvl w:val="0"/>
                <w:numId w:val="30"/>
              </w:numPr>
              <w:autoSpaceDE w:val="0"/>
              <w:autoSpaceDN w:val="0"/>
              <w:adjustRightInd w:val="0"/>
              <w:ind w:hanging="460"/>
              <w:rPr>
                <w:rFonts w:asciiTheme="majorHAnsi" w:hAnsiTheme="majorHAnsi" w:cs="Calibri"/>
                <w:sz w:val="22"/>
                <w:szCs w:val="22"/>
              </w:rPr>
            </w:pPr>
            <w:r w:rsidRPr="0083176A">
              <w:rPr>
                <w:rFonts w:asciiTheme="majorHAnsi" w:hAnsiTheme="majorHAnsi" w:cs="Calibri"/>
                <w:sz w:val="22"/>
                <w:szCs w:val="22"/>
              </w:rPr>
              <w:t>Consumer-hire agreements</w:t>
            </w:r>
          </w:p>
        </w:tc>
        <w:tc>
          <w:tcPr>
            <w:tcW w:w="4254" w:type="dxa"/>
            <w:gridSpan w:val="6"/>
            <w:tcBorders>
              <w:bottom w:val="single" w:sz="4" w:space="0" w:color="auto"/>
            </w:tcBorders>
          </w:tcPr>
          <w:p w14:paraId="0B12B302" w14:textId="0C9B8C4C" w:rsidR="00CC4FB8" w:rsidRPr="0083176A" w:rsidRDefault="007F2A37" w:rsidP="00974C1E">
            <w:pPr>
              <w:pStyle w:val="ListParagraph"/>
              <w:ind w:hanging="720"/>
              <w:rPr>
                <w:rFonts w:asciiTheme="majorHAnsi" w:hAnsiTheme="majorHAnsi" w:cs="Calibri"/>
                <w:color w:val="006177"/>
                <w:sz w:val="22"/>
                <w:szCs w:val="22"/>
              </w:rPr>
            </w:pPr>
            <w:r w:rsidRPr="0083176A">
              <w:rPr>
                <w:rFonts w:asciiTheme="majorHAnsi" w:hAnsiTheme="majorHAnsi" w:cs="Calibri"/>
                <w:color w:val="006177"/>
                <w:sz w:val="22"/>
                <w:szCs w:val="22"/>
              </w:rPr>
              <w:t>[Answer]</w:t>
            </w:r>
          </w:p>
        </w:tc>
      </w:tr>
      <w:tr w:rsidR="00E3376E" w:rsidRPr="0083176A" w14:paraId="6BD5D382" w14:textId="77777777" w:rsidTr="003D59A2">
        <w:trPr>
          <w:trHeight w:val="261"/>
        </w:trPr>
        <w:tc>
          <w:tcPr>
            <w:tcW w:w="705" w:type="dxa"/>
            <w:tcBorders>
              <w:top w:val="nil"/>
              <w:left w:val="nil"/>
              <w:bottom w:val="nil"/>
              <w:right w:val="single" w:sz="4" w:space="0" w:color="auto"/>
            </w:tcBorders>
          </w:tcPr>
          <w:p w14:paraId="6AA5DBEC" w14:textId="77777777" w:rsidR="00CC4FB8" w:rsidRPr="0083176A" w:rsidRDefault="00CC4FB8" w:rsidP="00CC4FB8">
            <w:pPr>
              <w:pStyle w:val="ListParagraph"/>
              <w:rPr>
                <w:rFonts w:asciiTheme="majorHAnsi" w:hAnsiTheme="majorHAnsi" w:cs="Calibri"/>
              </w:rPr>
            </w:pPr>
          </w:p>
        </w:tc>
        <w:tc>
          <w:tcPr>
            <w:tcW w:w="5532" w:type="dxa"/>
            <w:gridSpan w:val="4"/>
            <w:tcBorders>
              <w:left w:val="single" w:sz="4" w:space="0" w:color="auto"/>
            </w:tcBorders>
          </w:tcPr>
          <w:p w14:paraId="77F2D2DC" w14:textId="2BE86F32" w:rsidR="00CC4FB8" w:rsidRPr="0083176A" w:rsidRDefault="00CC4FB8" w:rsidP="00CC4FB8">
            <w:pPr>
              <w:pStyle w:val="ListParagraph"/>
              <w:numPr>
                <w:ilvl w:val="0"/>
                <w:numId w:val="30"/>
              </w:numPr>
              <w:autoSpaceDE w:val="0"/>
              <w:autoSpaceDN w:val="0"/>
              <w:adjustRightInd w:val="0"/>
              <w:ind w:hanging="460"/>
              <w:rPr>
                <w:rFonts w:asciiTheme="majorHAnsi" w:hAnsiTheme="majorHAnsi" w:cs="Calibri"/>
                <w:color w:val="000000"/>
                <w:sz w:val="22"/>
                <w:szCs w:val="22"/>
              </w:rPr>
            </w:pPr>
            <w:r w:rsidRPr="0083176A">
              <w:rPr>
                <w:rFonts w:asciiTheme="majorHAnsi" w:hAnsiTheme="majorHAnsi" w:cs="Calibri"/>
                <w:sz w:val="22"/>
                <w:szCs w:val="22"/>
              </w:rPr>
              <w:t>Hire-purchase agreements (including Personal Contract Plans)</w:t>
            </w:r>
          </w:p>
        </w:tc>
        <w:tc>
          <w:tcPr>
            <w:tcW w:w="4254" w:type="dxa"/>
            <w:gridSpan w:val="6"/>
            <w:tcBorders>
              <w:bottom w:val="single" w:sz="4" w:space="0" w:color="auto"/>
            </w:tcBorders>
          </w:tcPr>
          <w:p w14:paraId="399031DE" w14:textId="2EF228DC" w:rsidR="00CC4FB8" w:rsidRPr="0083176A" w:rsidRDefault="007F2A37" w:rsidP="00974C1E">
            <w:pPr>
              <w:pStyle w:val="ListParagraph"/>
              <w:ind w:hanging="720"/>
              <w:rPr>
                <w:rFonts w:asciiTheme="majorHAnsi" w:hAnsiTheme="majorHAnsi" w:cs="Calibri"/>
                <w:color w:val="006177"/>
                <w:sz w:val="22"/>
                <w:szCs w:val="22"/>
              </w:rPr>
            </w:pPr>
            <w:r w:rsidRPr="0083176A">
              <w:rPr>
                <w:rFonts w:asciiTheme="majorHAnsi" w:hAnsiTheme="majorHAnsi" w:cs="Calibri"/>
                <w:color w:val="006177"/>
                <w:sz w:val="22"/>
                <w:szCs w:val="22"/>
              </w:rPr>
              <w:t>[Answer]</w:t>
            </w:r>
          </w:p>
        </w:tc>
      </w:tr>
      <w:tr w:rsidR="00BE4A20" w:rsidRPr="0083176A" w14:paraId="08A4AA2C" w14:textId="77777777" w:rsidTr="003D59A2">
        <w:trPr>
          <w:trHeight w:val="261"/>
        </w:trPr>
        <w:tc>
          <w:tcPr>
            <w:tcW w:w="705" w:type="dxa"/>
            <w:tcBorders>
              <w:top w:val="nil"/>
              <w:left w:val="nil"/>
              <w:bottom w:val="nil"/>
              <w:right w:val="single" w:sz="4" w:space="0" w:color="auto"/>
            </w:tcBorders>
          </w:tcPr>
          <w:p w14:paraId="0709AF00" w14:textId="0B53AE80" w:rsidR="00BE4A20" w:rsidRPr="0083176A" w:rsidRDefault="00D6701F" w:rsidP="00FC34F2">
            <w:pPr>
              <w:rPr>
                <w:rFonts w:asciiTheme="majorHAnsi" w:hAnsiTheme="majorHAnsi" w:cs="Calibri"/>
              </w:rPr>
            </w:pPr>
            <w:r w:rsidRPr="0083176A">
              <w:rPr>
                <w:rFonts w:asciiTheme="majorHAnsi" w:hAnsiTheme="majorHAnsi" w:cs="Calibri"/>
              </w:rPr>
              <w:t>3.1.5</w:t>
            </w:r>
          </w:p>
        </w:tc>
        <w:tc>
          <w:tcPr>
            <w:tcW w:w="9786" w:type="dxa"/>
            <w:gridSpan w:val="10"/>
            <w:tcBorders>
              <w:top w:val="single" w:sz="4" w:space="0" w:color="auto"/>
              <w:left w:val="single" w:sz="4" w:space="0" w:color="auto"/>
              <w:bottom w:val="single" w:sz="4" w:space="0" w:color="auto"/>
              <w:right w:val="single" w:sz="4" w:space="0" w:color="auto"/>
            </w:tcBorders>
          </w:tcPr>
          <w:p w14:paraId="102F7B95" w14:textId="29B0AE4D" w:rsidR="00BE4A20" w:rsidRPr="0083176A" w:rsidRDefault="00D6701F" w:rsidP="00EF6B18">
            <w:pPr>
              <w:rPr>
                <w:rFonts w:asciiTheme="majorHAnsi" w:hAnsiTheme="majorHAnsi" w:cs="Calibri"/>
                <w:color w:val="006177"/>
              </w:rPr>
            </w:pPr>
            <w:r w:rsidRPr="0083176A">
              <w:rPr>
                <w:rFonts w:asciiTheme="majorHAnsi" w:hAnsiTheme="majorHAnsi" w:cs="Calibri"/>
              </w:rPr>
              <w:t xml:space="preserve">Provide details of the number of clients referred to in 3.1.3 </w:t>
            </w:r>
            <w:r w:rsidR="00EF6B18" w:rsidRPr="0083176A">
              <w:rPr>
                <w:rFonts w:asciiTheme="majorHAnsi" w:hAnsiTheme="majorHAnsi" w:cs="Calibri"/>
              </w:rPr>
              <w:t>where arrears for those clients have arisen and remain outstanding</w:t>
            </w:r>
            <w:r w:rsidR="005A4980" w:rsidRPr="0083176A">
              <w:rPr>
                <w:rFonts w:asciiTheme="majorHAnsi" w:hAnsiTheme="majorHAnsi" w:cs="Calibri"/>
              </w:rPr>
              <w:t xml:space="preserve"> in relation to each of the relevant transitional activities</w:t>
            </w:r>
            <w:r w:rsidRPr="0083176A">
              <w:rPr>
                <w:rFonts w:asciiTheme="majorHAnsi" w:hAnsiTheme="majorHAnsi" w:cs="Calibri"/>
              </w:rPr>
              <w:t>:</w:t>
            </w:r>
          </w:p>
        </w:tc>
      </w:tr>
      <w:tr w:rsidR="005A4980" w:rsidRPr="0083176A" w14:paraId="60FC88BC" w14:textId="77777777" w:rsidTr="003D59A2">
        <w:trPr>
          <w:trHeight w:val="299"/>
        </w:trPr>
        <w:tc>
          <w:tcPr>
            <w:tcW w:w="705" w:type="dxa"/>
            <w:tcBorders>
              <w:top w:val="nil"/>
              <w:left w:val="nil"/>
              <w:bottom w:val="nil"/>
              <w:right w:val="single" w:sz="4" w:space="0" w:color="auto"/>
            </w:tcBorders>
          </w:tcPr>
          <w:p w14:paraId="7397C788" w14:textId="77777777" w:rsidR="005A4980" w:rsidRPr="0083176A" w:rsidRDefault="005A4980" w:rsidP="00FC34F2">
            <w:pPr>
              <w:rPr>
                <w:rFonts w:asciiTheme="majorHAnsi" w:hAnsiTheme="majorHAnsi" w:cs="Calibri"/>
              </w:rPr>
            </w:pPr>
          </w:p>
        </w:tc>
        <w:tc>
          <w:tcPr>
            <w:tcW w:w="5532" w:type="dxa"/>
            <w:gridSpan w:val="4"/>
            <w:vMerge w:val="restart"/>
            <w:tcBorders>
              <w:top w:val="single" w:sz="4" w:space="0" w:color="auto"/>
              <w:left w:val="single" w:sz="4" w:space="0" w:color="auto"/>
              <w:right w:val="single" w:sz="4" w:space="0" w:color="auto"/>
            </w:tcBorders>
            <w:vAlign w:val="center"/>
          </w:tcPr>
          <w:p w14:paraId="20CE971B" w14:textId="2DFC5F3C" w:rsidR="005A4980" w:rsidRPr="0083176A" w:rsidRDefault="005A4980" w:rsidP="003D59A2">
            <w:pPr>
              <w:autoSpaceDE w:val="0"/>
              <w:autoSpaceDN w:val="0"/>
              <w:adjustRightInd w:val="0"/>
              <w:rPr>
                <w:rStyle w:val="CommentReference"/>
                <w:rFonts w:asciiTheme="majorHAnsi" w:hAnsiTheme="majorHAnsi" w:cs="Calibri"/>
                <w:b/>
                <w:sz w:val="22"/>
                <w:szCs w:val="22"/>
              </w:rPr>
            </w:pPr>
            <w:r w:rsidRPr="0083176A">
              <w:rPr>
                <w:rFonts w:asciiTheme="majorHAnsi" w:hAnsiTheme="majorHAnsi"/>
                <w:b/>
                <w:color w:val="000000" w:themeColor="text1"/>
              </w:rPr>
              <w:t>Activities</w:t>
            </w:r>
          </w:p>
        </w:tc>
        <w:tc>
          <w:tcPr>
            <w:tcW w:w="4254" w:type="dxa"/>
            <w:gridSpan w:val="6"/>
            <w:tcBorders>
              <w:top w:val="single" w:sz="4" w:space="0" w:color="auto"/>
              <w:left w:val="single" w:sz="4" w:space="0" w:color="auto"/>
              <w:right w:val="single" w:sz="4" w:space="0" w:color="auto"/>
            </w:tcBorders>
          </w:tcPr>
          <w:p w14:paraId="3087B376" w14:textId="7939FD81" w:rsidR="005A4980" w:rsidRPr="0083176A" w:rsidRDefault="005A4980" w:rsidP="00FC34F2">
            <w:pPr>
              <w:rPr>
                <w:rFonts w:asciiTheme="majorHAnsi" w:hAnsiTheme="majorHAnsi" w:cs="Calibri"/>
                <w:color w:val="006177"/>
              </w:rPr>
            </w:pPr>
            <w:r w:rsidRPr="0083176A">
              <w:rPr>
                <w:rFonts w:asciiTheme="majorHAnsi" w:hAnsiTheme="majorHAnsi" w:cs="Calibri"/>
                <w:b/>
                <w:color w:val="000000" w:themeColor="text1"/>
              </w:rPr>
              <w:t>Client Numbers</w:t>
            </w:r>
          </w:p>
        </w:tc>
      </w:tr>
      <w:tr w:rsidR="005A4980" w:rsidRPr="0083176A" w14:paraId="36C7779B" w14:textId="77777777" w:rsidTr="003D59A2">
        <w:trPr>
          <w:trHeight w:val="299"/>
        </w:trPr>
        <w:tc>
          <w:tcPr>
            <w:tcW w:w="705" w:type="dxa"/>
            <w:tcBorders>
              <w:top w:val="nil"/>
              <w:left w:val="nil"/>
              <w:bottom w:val="nil"/>
              <w:right w:val="single" w:sz="4" w:space="0" w:color="auto"/>
            </w:tcBorders>
          </w:tcPr>
          <w:p w14:paraId="7F8A4354" w14:textId="77777777" w:rsidR="005A4980" w:rsidRPr="0083176A" w:rsidRDefault="005A4980" w:rsidP="00FC34F2">
            <w:pPr>
              <w:rPr>
                <w:rFonts w:asciiTheme="majorHAnsi" w:hAnsiTheme="majorHAnsi" w:cs="Calibri"/>
              </w:rPr>
            </w:pPr>
          </w:p>
        </w:tc>
        <w:tc>
          <w:tcPr>
            <w:tcW w:w="5532" w:type="dxa"/>
            <w:gridSpan w:val="4"/>
            <w:vMerge/>
            <w:tcBorders>
              <w:left w:val="single" w:sz="4" w:space="0" w:color="auto"/>
              <w:right w:val="single" w:sz="4" w:space="0" w:color="auto"/>
            </w:tcBorders>
          </w:tcPr>
          <w:p w14:paraId="7645E1BA" w14:textId="77777777" w:rsidR="005A4980" w:rsidRPr="0083176A" w:rsidRDefault="005A4980" w:rsidP="00211D3D">
            <w:pPr>
              <w:autoSpaceDE w:val="0"/>
              <w:autoSpaceDN w:val="0"/>
              <w:adjustRightInd w:val="0"/>
              <w:rPr>
                <w:rFonts w:asciiTheme="majorHAnsi" w:hAnsiTheme="majorHAnsi" w:cs="Calibri"/>
                <w:b/>
                <w:color w:val="000000" w:themeColor="text1"/>
              </w:rPr>
            </w:pPr>
          </w:p>
        </w:tc>
        <w:tc>
          <w:tcPr>
            <w:tcW w:w="4254" w:type="dxa"/>
            <w:gridSpan w:val="6"/>
            <w:tcBorders>
              <w:top w:val="single" w:sz="4" w:space="0" w:color="auto"/>
              <w:left w:val="single" w:sz="4" w:space="0" w:color="auto"/>
              <w:right w:val="single" w:sz="4" w:space="0" w:color="auto"/>
            </w:tcBorders>
          </w:tcPr>
          <w:p w14:paraId="6E07A811" w14:textId="0D4DE410" w:rsidR="005A4980" w:rsidRPr="0083176A" w:rsidRDefault="005A4980" w:rsidP="007B3B41">
            <w:pPr>
              <w:rPr>
                <w:rFonts w:asciiTheme="majorHAnsi" w:hAnsiTheme="majorHAnsi" w:cs="Calibri"/>
                <w:i/>
                <w:color w:val="006177"/>
              </w:rPr>
            </w:pPr>
            <w:r w:rsidRPr="0083176A">
              <w:rPr>
                <w:rFonts w:asciiTheme="majorHAnsi" w:hAnsiTheme="majorHAnsi" w:cs="Calibri"/>
                <w:i/>
                <w:color w:val="006177"/>
              </w:rPr>
              <w:t xml:space="preserve">Number of </w:t>
            </w:r>
            <w:r w:rsidR="007B3B41" w:rsidRPr="0083176A">
              <w:rPr>
                <w:rFonts w:asciiTheme="majorHAnsi" w:hAnsiTheme="majorHAnsi" w:cs="Calibri"/>
                <w:i/>
                <w:color w:val="006177"/>
              </w:rPr>
              <w:t>days past due</w:t>
            </w:r>
          </w:p>
        </w:tc>
      </w:tr>
      <w:tr w:rsidR="007B3B41" w:rsidRPr="0083176A" w14:paraId="7F102790" w14:textId="77777777" w:rsidTr="003D59A2">
        <w:trPr>
          <w:trHeight w:val="299"/>
        </w:trPr>
        <w:tc>
          <w:tcPr>
            <w:tcW w:w="705" w:type="dxa"/>
            <w:tcBorders>
              <w:top w:val="nil"/>
              <w:left w:val="nil"/>
              <w:bottom w:val="nil"/>
              <w:right w:val="single" w:sz="4" w:space="0" w:color="auto"/>
            </w:tcBorders>
          </w:tcPr>
          <w:p w14:paraId="0F3F13D1" w14:textId="77777777" w:rsidR="007B3B41" w:rsidRPr="0083176A" w:rsidRDefault="007B3B41" w:rsidP="00FC34F2">
            <w:pPr>
              <w:rPr>
                <w:rFonts w:asciiTheme="majorHAnsi" w:hAnsiTheme="majorHAnsi" w:cs="Calibri"/>
              </w:rPr>
            </w:pPr>
          </w:p>
        </w:tc>
        <w:tc>
          <w:tcPr>
            <w:tcW w:w="5532" w:type="dxa"/>
            <w:gridSpan w:val="4"/>
            <w:vMerge/>
            <w:tcBorders>
              <w:left w:val="single" w:sz="4" w:space="0" w:color="auto"/>
              <w:right w:val="single" w:sz="4" w:space="0" w:color="auto"/>
            </w:tcBorders>
          </w:tcPr>
          <w:p w14:paraId="01E7EC2E" w14:textId="77777777" w:rsidR="007B3B41" w:rsidRPr="0083176A" w:rsidRDefault="007B3B41" w:rsidP="00211D3D">
            <w:pPr>
              <w:autoSpaceDE w:val="0"/>
              <w:autoSpaceDN w:val="0"/>
              <w:adjustRightInd w:val="0"/>
              <w:rPr>
                <w:rFonts w:asciiTheme="majorHAnsi" w:hAnsiTheme="majorHAnsi" w:cs="Calibri"/>
                <w:b/>
                <w:color w:val="000000" w:themeColor="text1"/>
              </w:rPr>
            </w:pPr>
          </w:p>
        </w:tc>
        <w:tc>
          <w:tcPr>
            <w:tcW w:w="851" w:type="dxa"/>
            <w:gridSpan w:val="2"/>
            <w:tcBorders>
              <w:top w:val="single" w:sz="4" w:space="0" w:color="auto"/>
              <w:left w:val="single" w:sz="4" w:space="0" w:color="auto"/>
              <w:right w:val="single" w:sz="4" w:space="0" w:color="auto"/>
            </w:tcBorders>
          </w:tcPr>
          <w:p w14:paraId="395C5D7B" w14:textId="1A326BE1" w:rsidR="007B3B41" w:rsidRPr="0083176A" w:rsidRDefault="003D59A2" w:rsidP="003D59A2">
            <w:pPr>
              <w:rPr>
                <w:rFonts w:asciiTheme="majorHAnsi" w:hAnsiTheme="majorHAnsi" w:cs="Calibri"/>
                <w:b/>
                <w:color w:val="000000" w:themeColor="text1"/>
                <w:sz w:val="18"/>
                <w:szCs w:val="20"/>
              </w:rPr>
            </w:pPr>
            <w:r w:rsidRPr="0083176A">
              <w:rPr>
                <w:rFonts w:asciiTheme="majorHAnsi" w:hAnsiTheme="majorHAnsi" w:cs="Calibri"/>
                <w:b/>
                <w:color w:val="000000" w:themeColor="text1"/>
                <w:sz w:val="18"/>
                <w:szCs w:val="20"/>
              </w:rPr>
              <w:t xml:space="preserve">up to </w:t>
            </w:r>
            <w:r w:rsidR="007B3B41" w:rsidRPr="0083176A">
              <w:rPr>
                <w:rFonts w:asciiTheme="majorHAnsi" w:hAnsiTheme="majorHAnsi" w:cs="Calibri"/>
                <w:b/>
                <w:color w:val="000000" w:themeColor="text1"/>
                <w:sz w:val="18"/>
                <w:szCs w:val="20"/>
              </w:rPr>
              <w:t xml:space="preserve">90 </w:t>
            </w:r>
            <w:r w:rsidRPr="0083176A">
              <w:rPr>
                <w:rFonts w:asciiTheme="majorHAnsi" w:hAnsiTheme="majorHAnsi" w:cs="Calibri"/>
                <w:b/>
                <w:color w:val="000000" w:themeColor="text1"/>
                <w:sz w:val="18"/>
                <w:szCs w:val="20"/>
              </w:rPr>
              <w:t>days</w:t>
            </w:r>
          </w:p>
        </w:tc>
        <w:tc>
          <w:tcPr>
            <w:tcW w:w="850" w:type="dxa"/>
            <w:tcBorders>
              <w:top w:val="single" w:sz="4" w:space="0" w:color="auto"/>
              <w:left w:val="single" w:sz="4" w:space="0" w:color="auto"/>
              <w:right w:val="single" w:sz="4" w:space="0" w:color="auto"/>
            </w:tcBorders>
          </w:tcPr>
          <w:p w14:paraId="277AF714" w14:textId="73D2BA6E" w:rsidR="007B3B41" w:rsidRPr="0083176A" w:rsidRDefault="007B3B41" w:rsidP="007B3B41">
            <w:pPr>
              <w:rPr>
                <w:rFonts w:asciiTheme="majorHAnsi" w:hAnsiTheme="majorHAnsi" w:cs="Calibri"/>
                <w:color w:val="006177"/>
                <w:sz w:val="18"/>
                <w:szCs w:val="20"/>
              </w:rPr>
            </w:pPr>
            <w:r w:rsidRPr="0083176A">
              <w:rPr>
                <w:rFonts w:asciiTheme="majorHAnsi" w:hAnsiTheme="majorHAnsi" w:cs="Calibri"/>
                <w:b/>
                <w:color w:val="000000" w:themeColor="text1"/>
                <w:sz w:val="18"/>
                <w:szCs w:val="20"/>
              </w:rPr>
              <w:t>91-180</w:t>
            </w:r>
            <w:r w:rsidR="003D59A2" w:rsidRPr="0083176A">
              <w:rPr>
                <w:rFonts w:asciiTheme="majorHAnsi" w:hAnsiTheme="majorHAnsi" w:cs="Calibri"/>
                <w:b/>
                <w:color w:val="000000" w:themeColor="text1"/>
                <w:sz w:val="18"/>
                <w:szCs w:val="20"/>
              </w:rPr>
              <w:t xml:space="preserve"> days</w:t>
            </w:r>
          </w:p>
        </w:tc>
        <w:tc>
          <w:tcPr>
            <w:tcW w:w="851" w:type="dxa"/>
            <w:tcBorders>
              <w:top w:val="single" w:sz="4" w:space="0" w:color="auto"/>
              <w:left w:val="single" w:sz="4" w:space="0" w:color="auto"/>
              <w:right w:val="single" w:sz="4" w:space="0" w:color="auto"/>
            </w:tcBorders>
          </w:tcPr>
          <w:p w14:paraId="33657802" w14:textId="0F2DAD85" w:rsidR="007B3B41" w:rsidRPr="0083176A" w:rsidRDefault="007B3B41" w:rsidP="007B3B41">
            <w:pPr>
              <w:rPr>
                <w:rFonts w:asciiTheme="majorHAnsi" w:hAnsiTheme="majorHAnsi" w:cs="Calibri"/>
                <w:color w:val="006177"/>
                <w:sz w:val="18"/>
                <w:szCs w:val="20"/>
              </w:rPr>
            </w:pPr>
            <w:r w:rsidRPr="0083176A">
              <w:rPr>
                <w:rFonts w:asciiTheme="majorHAnsi" w:hAnsiTheme="majorHAnsi" w:cs="Calibri"/>
                <w:b/>
                <w:color w:val="000000" w:themeColor="text1"/>
                <w:sz w:val="18"/>
                <w:szCs w:val="20"/>
              </w:rPr>
              <w:t>181-365</w:t>
            </w:r>
            <w:r w:rsidR="003D59A2" w:rsidRPr="0083176A">
              <w:rPr>
                <w:rFonts w:asciiTheme="majorHAnsi" w:hAnsiTheme="majorHAnsi" w:cs="Calibri"/>
                <w:b/>
                <w:color w:val="000000" w:themeColor="text1"/>
                <w:sz w:val="18"/>
                <w:szCs w:val="20"/>
              </w:rPr>
              <w:t xml:space="preserve"> days</w:t>
            </w:r>
          </w:p>
        </w:tc>
        <w:tc>
          <w:tcPr>
            <w:tcW w:w="851" w:type="dxa"/>
            <w:tcBorders>
              <w:top w:val="single" w:sz="4" w:space="0" w:color="auto"/>
              <w:left w:val="single" w:sz="4" w:space="0" w:color="auto"/>
              <w:right w:val="single" w:sz="4" w:space="0" w:color="auto"/>
            </w:tcBorders>
          </w:tcPr>
          <w:p w14:paraId="69375EE7" w14:textId="2F610F1F" w:rsidR="007B3B41" w:rsidRPr="0083176A" w:rsidRDefault="007B3B41" w:rsidP="007B3B41">
            <w:pPr>
              <w:rPr>
                <w:rFonts w:asciiTheme="majorHAnsi" w:hAnsiTheme="majorHAnsi" w:cs="Calibri"/>
                <w:b/>
                <w:color w:val="000000" w:themeColor="text1"/>
                <w:sz w:val="18"/>
                <w:szCs w:val="20"/>
              </w:rPr>
            </w:pPr>
            <w:r w:rsidRPr="0083176A">
              <w:rPr>
                <w:rFonts w:asciiTheme="majorHAnsi" w:hAnsiTheme="majorHAnsi" w:cs="Calibri"/>
                <w:b/>
                <w:color w:val="000000" w:themeColor="text1"/>
                <w:sz w:val="18"/>
                <w:szCs w:val="20"/>
              </w:rPr>
              <w:t>365-730</w:t>
            </w:r>
            <w:r w:rsidR="003D59A2" w:rsidRPr="0083176A">
              <w:rPr>
                <w:rFonts w:asciiTheme="majorHAnsi" w:hAnsiTheme="majorHAnsi" w:cs="Calibri"/>
                <w:b/>
                <w:color w:val="000000" w:themeColor="text1"/>
                <w:sz w:val="18"/>
                <w:szCs w:val="20"/>
              </w:rPr>
              <w:t xml:space="preserve"> (1-2 years)</w:t>
            </w:r>
          </w:p>
        </w:tc>
        <w:tc>
          <w:tcPr>
            <w:tcW w:w="851" w:type="dxa"/>
            <w:tcBorders>
              <w:top w:val="single" w:sz="4" w:space="0" w:color="auto"/>
              <w:left w:val="single" w:sz="4" w:space="0" w:color="auto"/>
              <w:right w:val="single" w:sz="4" w:space="0" w:color="auto"/>
            </w:tcBorders>
          </w:tcPr>
          <w:p w14:paraId="56B9B1FA" w14:textId="1AEAC06F" w:rsidR="007B3B41" w:rsidRPr="0083176A" w:rsidRDefault="003D59A2" w:rsidP="003D59A2">
            <w:pPr>
              <w:rPr>
                <w:rFonts w:asciiTheme="majorHAnsi" w:hAnsiTheme="majorHAnsi" w:cs="Calibri"/>
                <w:color w:val="006177"/>
                <w:sz w:val="18"/>
                <w:szCs w:val="20"/>
              </w:rPr>
            </w:pPr>
            <w:r w:rsidRPr="0083176A">
              <w:rPr>
                <w:rFonts w:asciiTheme="majorHAnsi" w:hAnsiTheme="majorHAnsi" w:cs="Calibri"/>
                <w:b/>
                <w:color w:val="000000" w:themeColor="text1"/>
                <w:sz w:val="18"/>
                <w:szCs w:val="20"/>
              </w:rPr>
              <w:t>&gt;</w:t>
            </w:r>
            <w:r w:rsidR="007B3B41" w:rsidRPr="0083176A">
              <w:rPr>
                <w:rFonts w:asciiTheme="majorHAnsi" w:hAnsiTheme="majorHAnsi" w:cs="Calibri"/>
                <w:b/>
                <w:color w:val="000000" w:themeColor="text1"/>
                <w:sz w:val="18"/>
                <w:szCs w:val="20"/>
              </w:rPr>
              <w:t xml:space="preserve"> 730</w:t>
            </w:r>
            <w:r w:rsidRPr="0083176A">
              <w:rPr>
                <w:rFonts w:asciiTheme="majorHAnsi" w:hAnsiTheme="majorHAnsi" w:cs="Calibri"/>
                <w:b/>
                <w:color w:val="000000" w:themeColor="text1"/>
                <w:sz w:val="18"/>
                <w:szCs w:val="20"/>
              </w:rPr>
              <w:t xml:space="preserve"> (over 2 years)</w:t>
            </w:r>
          </w:p>
        </w:tc>
      </w:tr>
      <w:tr w:rsidR="007B3B41" w:rsidRPr="0083176A" w14:paraId="1ABCD188" w14:textId="77777777" w:rsidTr="003D59A2">
        <w:trPr>
          <w:trHeight w:val="261"/>
        </w:trPr>
        <w:tc>
          <w:tcPr>
            <w:tcW w:w="705" w:type="dxa"/>
            <w:tcBorders>
              <w:top w:val="nil"/>
              <w:left w:val="nil"/>
              <w:bottom w:val="nil"/>
              <w:right w:val="single" w:sz="4" w:space="0" w:color="auto"/>
            </w:tcBorders>
          </w:tcPr>
          <w:p w14:paraId="4673692F" w14:textId="77777777" w:rsidR="007B3B41" w:rsidRPr="0083176A" w:rsidRDefault="007B3B41" w:rsidP="00361780">
            <w:pPr>
              <w:rPr>
                <w:rFonts w:asciiTheme="majorHAnsi" w:hAnsiTheme="majorHAnsi" w:cs="Calibri"/>
              </w:rPr>
            </w:pPr>
          </w:p>
        </w:tc>
        <w:tc>
          <w:tcPr>
            <w:tcW w:w="5532" w:type="dxa"/>
            <w:gridSpan w:val="4"/>
            <w:tcBorders>
              <w:top w:val="single" w:sz="4" w:space="0" w:color="auto"/>
              <w:left w:val="single" w:sz="4" w:space="0" w:color="auto"/>
              <w:right w:val="single" w:sz="4" w:space="0" w:color="auto"/>
            </w:tcBorders>
          </w:tcPr>
          <w:p w14:paraId="36A3887C" w14:textId="0B4FC0F1" w:rsidR="007B3B41" w:rsidRPr="0083176A" w:rsidRDefault="007B3B41" w:rsidP="00361780">
            <w:pPr>
              <w:pStyle w:val="ListParagraph"/>
              <w:numPr>
                <w:ilvl w:val="0"/>
                <w:numId w:val="42"/>
              </w:numPr>
              <w:autoSpaceDE w:val="0"/>
              <w:autoSpaceDN w:val="0"/>
              <w:adjustRightInd w:val="0"/>
              <w:rPr>
                <w:rFonts w:asciiTheme="majorHAnsi" w:hAnsiTheme="majorHAnsi" w:cs="Calibri"/>
                <w:sz w:val="22"/>
                <w:szCs w:val="22"/>
              </w:rPr>
            </w:pPr>
            <w:r w:rsidRPr="0083176A">
              <w:rPr>
                <w:rFonts w:asciiTheme="majorHAnsi" w:hAnsiTheme="majorHAnsi" w:cs="Calibri"/>
                <w:sz w:val="22"/>
                <w:szCs w:val="22"/>
              </w:rPr>
              <w:t>The provision of credit indirectly to relevant persons (including Buy Now Pay Later)</w:t>
            </w:r>
          </w:p>
        </w:tc>
        <w:tc>
          <w:tcPr>
            <w:tcW w:w="851" w:type="dxa"/>
            <w:gridSpan w:val="2"/>
            <w:tcBorders>
              <w:left w:val="single" w:sz="4" w:space="0" w:color="auto"/>
              <w:right w:val="single" w:sz="4" w:space="0" w:color="auto"/>
            </w:tcBorders>
          </w:tcPr>
          <w:p w14:paraId="1C8B8E34" w14:textId="6B21BE40" w:rsidR="007B3B41" w:rsidRPr="0083176A" w:rsidRDefault="007B3B41" w:rsidP="00361780">
            <w:pPr>
              <w:rPr>
                <w:rStyle w:val="CommentReference"/>
                <w:rFonts w:asciiTheme="majorHAnsi" w:hAnsiTheme="majorHAnsi"/>
                <w:sz w:val="14"/>
              </w:rPr>
            </w:pPr>
            <w:r w:rsidRPr="0083176A">
              <w:rPr>
                <w:rFonts w:asciiTheme="majorHAnsi" w:hAnsiTheme="majorHAnsi" w:cs="Calibri"/>
                <w:color w:val="006177"/>
                <w:sz w:val="14"/>
              </w:rPr>
              <w:t>[Answer]</w:t>
            </w:r>
          </w:p>
        </w:tc>
        <w:tc>
          <w:tcPr>
            <w:tcW w:w="850" w:type="dxa"/>
            <w:tcBorders>
              <w:left w:val="single" w:sz="4" w:space="0" w:color="auto"/>
              <w:right w:val="single" w:sz="4" w:space="0" w:color="auto"/>
            </w:tcBorders>
          </w:tcPr>
          <w:p w14:paraId="30DB2FB7" w14:textId="49A0E411" w:rsidR="007B3B41" w:rsidRPr="0083176A" w:rsidRDefault="007B3B41" w:rsidP="00361780">
            <w:pPr>
              <w:rPr>
                <w:rStyle w:val="CommentReference"/>
                <w:rFonts w:asciiTheme="majorHAnsi" w:hAnsiTheme="majorHAnsi"/>
                <w:sz w:val="14"/>
              </w:rPr>
            </w:pPr>
            <w:r w:rsidRPr="0083176A">
              <w:rPr>
                <w:rFonts w:asciiTheme="majorHAnsi" w:hAnsiTheme="majorHAnsi" w:cs="Calibri"/>
                <w:color w:val="006177"/>
                <w:sz w:val="14"/>
              </w:rPr>
              <w:t>[Answer]</w:t>
            </w:r>
          </w:p>
        </w:tc>
        <w:tc>
          <w:tcPr>
            <w:tcW w:w="851" w:type="dxa"/>
            <w:tcBorders>
              <w:left w:val="single" w:sz="4" w:space="0" w:color="auto"/>
              <w:right w:val="single" w:sz="4" w:space="0" w:color="auto"/>
            </w:tcBorders>
          </w:tcPr>
          <w:p w14:paraId="63C25C9D" w14:textId="4455C13B" w:rsidR="007B3B41" w:rsidRPr="0083176A" w:rsidRDefault="007B3B41" w:rsidP="00361780">
            <w:pPr>
              <w:rPr>
                <w:rStyle w:val="CommentReference"/>
                <w:rFonts w:asciiTheme="majorHAnsi" w:hAnsiTheme="majorHAnsi"/>
                <w:sz w:val="14"/>
              </w:rPr>
            </w:pPr>
            <w:r w:rsidRPr="0083176A">
              <w:rPr>
                <w:rFonts w:asciiTheme="majorHAnsi" w:hAnsiTheme="majorHAnsi" w:cs="Calibri"/>
                <w:color w:val="006177"/>
                <w:sz w:val="14"/>
              </w:rPr>
              <w:t>[Answer]</w:t>
            </w:r>
          </w:p>
        </w:tc>
        <w:tc>
          <w:tcPr>
            <w:tcW w:w="851" w:type="dxa"/>
            <w:tcBorders>
              <w:left w:val="single" w:sz="4" w:space="0" w:color="auto"/>
              <w:right w:val="single" w:sz="4" w:space="0" w:color="auto"/>
            </w:tcBorders>
          </w:tcPr>
          <w:p w14:paraId="6D1997C1" w14:textId="049E20D0" w:rsidR="007B3B41" w:rsidRPr="0083176A" w:rsidRDefault="007B3B41" w:rsidP="00361780">
            <w:pPr>
              <w:rPr>
                <w:rStyle w:val="CommentReference"/>
                <w:rFonts w:asciiTheme="majorHAnsi" w:hAnsiTheme="majorHAnsi"/>
                <w:sz w:val="14"/>
              </w:rPr>
            </w:pPr>
            <w:r w:rsidRPr="0083176A">
              <w:rPr>
                <w:rFonts w:asciiTheme="majorHAnsi" w:hAnsiTheme="majorHAnsi" w:cs="Calibri"/>
                <w:color w:val="006177"/>
                <w:sz w:val="14"/>
              </w:rPr>
              <w:t>[Answer]</w:t>
            </w:r>
          </w:p>
        </w:tc>
        <w:tc>
          <w:tcPr>
            <w:tcW w:w="851" w:type="dxa"/>
            <w:tcBorders>
              <w:left w:val="single" w:sz="4" w:space="0" w:color="auto"/>
              <w:right w:val="single" w:sz="4" w:space="0" w:color="auto"/>
            </w:tcBorders>
          </w:tcPr>
          <w:p w14:paraId="5497098A" w14:textId="01661130" w:rsidR="007B3B41" w:rsidRPr="0083176A" w:rsidRDefault="007B3B41" w:rsidP="00361780">
            <w:pPr>
              <w:rPr>
                <w:rStyle w:val="CommentReference"/>
                <w:rFonts w:asciiTheme="majorHAnsi" w:hAnsiTheme="majorHAnsi"/>
                <w:sz w:val="14"/>
              </w:rPr>
            </w:pPr>
            <w:r w:rsidRPr="0083176A">
              <w:rPr>
                <w:rFonts w:asciiTheme="majorHAnsi" w:hAnsiTheme="majorHAnsi" w:cs="Calibri"/>
                <w:color w:val="006177"/>
                <w:sz w:val="14"/>
              </w:rPr>
              <w:t>[Answer]</w:t>
            </w:r>
          </w:p>
        </w:tc>
      </w:tr>
      <w:tr w:rsidR="007B3B41" w:rsidRPr="0083176A" w14:paraId="1A34CF70" w14:textId="77777777" w:rsidTr="003D59A2">
        <w:trPr>
          <w:trHeight w:val="261"/>
        </w:trPr>
        <w:tc>
          <w:tcPr>
            <w:tcW w:w="705" w:type="dxa"/>
            <w:tcBorders>
              <w:top w:val="nil"/>
              <w:left w:val="nil"/>
              <w:bottom w:val="nil"/>
              <w:right w:val="single" w:sz="4" w:space="0" w:color="auto"/>
            </w:tcBorders>
          </w:tcPr>
          <w:p w14:paraId="6FB77FC0" w14:textId="77777777" w:rsidR="007B3B41" w:rsidRPr="0083176A" w:rsidRDefault="007B3B41" w:rsidP="00361780">
            <w:pPr>
              <w:rPr>
                <w:rFonts w:asciiTheme="majorHAnsi" w:hAnsiTheme="majorHAnsi" w:cs="Calibri"/>
              </w:rPr>
            </w:pPr>
          </w:p>
        </w:tc>
        <w:tc>
          <w:tcPr>
            <w:tcW w:w="5532" w:type="dxa"/>
            <w:gridSpan w:val="4"/>
            <w:tcBorders>
              <w:left w:val="single" w:sz="4" w:space="0" w:color="auto"/>
              <w:right w:val="single" w:sz="4" w:space="0" w:color="auto"/>
            </w:tcBorders>
          </w:tcPr>
          <w:p w14:paraId="4459ED16" w14:textId="2B84C8BE" w:rsidR="007B3B41" w:rsidRPr="0083176A" w:rsidRDefault="007B3B41" w:rsidP="00361780">
            <w:pPr>
              <w:pStyle w:val="ListParagraph"/>
              <w:numPr>
                <w:ilvl w:val="0"/>
                <w:numId w:val="42"/>
              </w:numPr>
              <w:autoSpaceDE w:val="0"/>
              <w:autoSpaceDN w:val="0"/>
              <w:adjustRightInd w:val="0"/>
              <w:rPr>
                <w:rFonts w:asciiTheme="majorHAnsi" w:hAnsiTheme="majorHAnsi" w:cs="Calibri"/>
                <w:sz w:val="22"/>
                <w:szCs w:val="22"/>
              </w:rPr>
            </w:pPr>
            <w:r w:rsidRPr="0083176A">
              <w:rPr>
                <w:rFonts w:asciiTheme="majorHAnsi" w:hAnsiTheme="majorHAnsi" w:cs="Calibri"/>
                <w:sz w:val="22"/>
                <w:szCs w:val="22"/>
              </w:rPr>
              <w:t>Consumer-hire agreements</w:t>
            </w:r>
          </w:p>
        </w:tc>
        <w:tc>
          <w:tcPr>
            <w:tcW w:w="851" w:type="dxa"/>
            <w:gridSpan w:val="2"/>
            <w:tcBorders>
              <w:left w:val="single" w:sz="4" w:space="0" w:color="auto"/>
              <w:right w:val="single" w:sz="4" w:space="0" w:color="auto"/>
            </w:tcBorders>
          </w:tcPr>
          <w:p w14:paraId="791746C8" w14:textId="088C9045" w:rsidR="007B3B41" w:rsidRPr="0083176A" w:rsidRDefault="007B3B41" w:rsidP="00361780">
            <w:pPr>
              <w:rPr>
                <w:rStyle w:val="CommentReference"/>
                <w:rFonts w:asciiTheme="majorHAnsi" w:hAnsiTheme="majorHAnsi"/>
                <w:sz w:val="14"/>
              </w:rPr>
            </w:pPr>
            <w:r w:rsidRPr="0083176A">
              <w:rPr>
                <w:rFonts w:asciiTheme="majorHAnsi" w:hAnsiTheme="majorHAnsi" w:cs="Calibri"/>
                <w:color w:val="006177"/>
                <w:sz w:val="14"/>
              </w:rPr>
              <w:t>[Answer]</w:t>
            </w:r>
          </w:p>
        </w:tc>
        <w:tc>
          <w:tcPr>
            <w:tcW w:w="850" w:type="dxa"/>
            <w:tcBorders>
              <w:left w:val="single" w:sz="4" w:space="0" w:color="auto"/>
              <w:right w:val="single" w:sz="4" w:space="0" w:color="auto"/>
            </w:tcBorders>
          </w:tcPr>
          <w:p w14:paraId="0D035195" w14:textId="3C5A3512" w:rsidR="007B3B41" w:rsidRPr="0083176A" w:rsidRDefault="007B3B41" w:rsidP="00361780">
            <w:pPr>
              <w:rPr>
                <w:rStyle w:val="CommentReference"/>
                <w:rFonts w:asciiTheme="majorHAnsi" w:hAnsiTheme="majorHAnsi"/>
                <w:sz w:val="14"/>
              </w:rPr>
            </w:pPr>
            <w:r w:rsidRPr="0083176A">
              <w:rPr>
                <w:rFonts w:asciiTheme="majorHAnsi" w:hAnsiTheme="majorHAnsi" w:cs="Calibri"/>
                <w:color w:val="006177"/>
                <w:sz w:val="14"/>
              </w:rPr>
              <w:t>[Answer]</w:t>
            </w:r>
          </w:p>
        </w:tc>
        <w:tc>
          <w:tcPr>
            <w:tcW w:w="851" w:type="dxa"/>
            <w:tcBorders>
              <w:left w:val="single" w:sz="4" w:space="0" w:color="auto"/>
              <w:right w:val="single" w:sz="4" w:space="0" w:color="auto"/>
            </w:tcBorders>
          </w:tcPr>
          <w:p w14:paraId="535D7C65" w14:textId="28E2D05F" w:rsidR="007B3B41" w:rsidRPr="0083176A" w:rsidRDefault="007B3B41" w:rsidP="00361780">
            <w:pPr>
              <w:rPr>
                <w:rStyle w:val="CommentReference"/>
                <w:rFonts w:asciiTheme="majorHAnsi" w:hAnsiTheme="majorHAnsi"/>
                <w:sz w:val="14"/>
              </w:rPr>
            </w:pPr>
            <w:r w:rsidRPr="0083176A">
              <w:rPr>
                <w:rFonts w:asciiTheme="majorHAnsi" w:hAnsiTheme="majorHAnsi" w:cs="Calibri"/>
                <w:color w:val="006177"/>
                <w:sz w:val="14"/>
              </w:rPr>
              <w:t>[Answer]</w:t>
            </w:r>
          </w:p>
        </w:tc>
        <w:tc>
          <w:tcPr>
            <w:tcW w:w="851" w:type="dxa"/>
            <w:tcBorders>
              <w:left w:val="single" w:sz="4" w:space="0" w:color="auto"/>
              <w:right w:val="single" w:sz="4" w:space="0" w:color="auto"/>
            </w:tcBorders>
          </w:tcPr>
          <w:p w14:paraId="011E684B" w14:textId="7D8B6A5E" w:rsidR="007B3B41" w:rsidRPr="0083176A" w:rsidRDefault="007B3B41" w:rsidP="00361780">
            <w:pPr>
              <w:rPr>
                <w:rStyle w:val="CommentReference"/>
                <w:rFonts w:asciiTheme="majorHAnsi" w:hAnsiTheme="majorHAnsi"/>
                <w:sz w:val="14"/>
              </w:rPr>
            </w:pPr>
            <w:r w:rsidRPr="0083176A">
              <w:rPr>
                <w:rFonts w:asciiTheme="majorHAnsi" w:hAnsiTheme="majorHAnsi" w:cs="Calibri"/>
                <w:color w:val="006177"/>
                <w:sz w:val="14"/>
              </w:rPr>
              <w:t>[Answer]</w:t>
            </w:r>
          </w:p>
        </w:tc>
        <w:tc>
          <w:tcPr>
            <w:tcW w:w="851" w:type="dxa"/>
            <w:tcBorders>
              <w:left w:val="single" w:sz="4" w:space="0" w:color="auto"/>
              <w:right w:val="single" w:sz="4" w:space="0" w:color="auto"/>
            </w:tcBorders>
          </w:tcPr>
          <w:p w14:paraId="6DACC8E1" w14:textId="3E03A087" w:rsidR="007B3B41" w:rsidRPr="0083176A" w:rsidRDefault="007B3B41" w:rsidP="00361780">
            <w:pPr>
              <w:rPr>
                <w:rStyle w:val="CommentReference"/>
                <w:rFonts w:asciiTheme="majorHAnsi" w:hAnsiTheme="majorHAnsi"/>
                <w:sz w:val="14"/>
              </w:rPr>
            </w:pPr>
            <w:r w:rsidRPr="0083176A">
              <w:rPr>
                <w:rFonts w:asciiTheme="majorHAnsi" w:hAnsiTheme="majorHAnsi" w:cs="Calibri"/>
                <w:color w:val="006177"/>
                <w:sz w:val="14"/>
              </w:rPr>
              <w:t>[Answer]</w:t>
            </w:r>
          </w:p>
        </w:tc>
      </w:tr>
      <w:tr w:rsidR="007B3B41" w:rsidRPr="0083176A" w14:paraId="520E61FA" w14:textId="77777777" w:rsidTr="003D59A2">
        <w:trPr>
          <w:trHeight w:val="261"/>
        </w:trPr>
        <w:tc>
          <w:tcPr>
            <w:tcW w:w="705" w:type="dxa"/>
            <w:tcBorders>
              <w:top w:val="nil"/>
              <w:left w:val="nil"/>
              <w:bottom w:val="nil"/>
              <w:right w:val="single" w:sz="4" w:space="0" w:color="auto"/>
            </w:tcBorders>
          </w:tcPr>
          <w:p w14:paraId="626ACA21" w14:textId="77777777" w:rsidR="007B3B41" w:rsidRPr="0083176A" w:rsidRDefault="007B3B41" w:rsidP="00361780">
            <w:pPr>
              <w:rPr>
                <w:rFonts w:asciiTheme="majorHAnsi" w:hAnsiTheme="majorHAnsi" w:cs="Calibri"/>
              </w:rPr>
            </w:pPr>
          </w:p>
        </w:tc>
        <w:tc>
          <w:tcPr>
            <w:tcW w:w="5532" w:type="dxa"/>
            <w:gridSpan w:val="4"/>
            <w:tcBorders>
              <w:left w:val="single" w:sz="4" w:space="0" w:color="auto"/>
              <w:right w:val="single" w:sz="4" w:space="0" w:color="auto"/>
            </w:tcBorders>
          </w:tcPr>
          <w:p w14:paraId="3529B2B7" w14:textId="793E2A3D" w:rsidR="007B3B41" w:rsidRPr="0083176A" w:rsidRDefault="007B3B41" w:rsidP="00361780">
            <w:pPr>
              <w:pStyle w:val="ListParagraph"/>
              <w:numPr>
                <w:ilvl w:val="0"/>
                <w:numId w:val="42"/>
              </w:numPr>
              <w:autoSpaceDE w:val="0"/>
              <w:autoSpaceDN w:val="0"/>
              <w:adjustRightInd w:val="0"/>
              <w:rPr>
                <w:rFonts w:asciiTheme="majorHAnsi" w:hAnsiTheme="majorHAnsi" w:cs="Calibri"/>
                <w:sz w:val="22"/>
                <w:szCs w:val="22"/>
              </w:rPr>
            </w:pPr>
            <w:r w:rsidRPr="0083176A">
              <w:rPr>
                <w:rFonts w:asciiTheme="majorHAnsi" w:hAnsiTheme="majorHAnsi" w:cs="Calibri"/>
                <w:sz w:val="22"/>
                <w:szCs w:val="22"/>
              </w:rPr>
              <w:t>Hire-purchase agreements (including Personal Contract Plans)</w:t>
            </w:r>
          </w:p>
        </w:tc>
        <w:tc>
          <w:tcPr>
            <w:tcW w:w="851" w:type="dxa"/>
            <w:gridSpan w:val="2"/>
            <w:tcBorders>
              <w:left w:val="single" w:sz="4" w:space="0" w:color="auto"/>
              <w:right w:val="single" w:sz="4" w:space="0" w:color="auto"/>
            </w:tcBorders>
          </w:tcPr>
          <w:p w14:paraId="36604E03" w14:textId="138753A7" w:rsidR="007B3B41" w:rsidRPr="0083176A" w:rsidRDefault="007B3B41" w:rsidP="00361780">
            <w:pPr>
              <w:rPr>
                <w:rStyle w:val="CommentReference"/>
                <w:rFonts w:asciiTheme="majorHAnsi" w:hAnsiTheme="majorHAnsi"/>
                <w:sz w:val="14"/>
              </w:rPr>
            </w:pPr>
            <w:r w:rsidRPr="0083176A">
              <w:rPr>
                <w:rFonts w:asciiTheme="majorHAnsi" w:hAnsiTheme="majorHAnsi" w:cs="Calibri"/>
                <w:color w:val="006177"/>
                <w:sz w:val="14"/>
              </w:rPr>
              <w:t>[Answer]</w:t>
            </w:r>
          </w:p>
        </w:tc>
        <w:tc>
          <w:tcPr>
            <w:tcW w:w="850" w:type="dxa"/>
            <w:tcBorders>
              <w:left w:val="single" w:sz="4" w:space="0" w:color="auto"/>
              <w:right w:val="single" w:sz="4" w:space="0" w:color="auto"/>
            </w:tcBorders>
          </w:tcPr>
          <w:p w14:paraId="279D9BBD" w14:textId="6BB2C5A8" w:rsidR="007B3B41" w:rsidRPr="0083176A" w:rsidRDefault="007B3B41" w:rsidP="00361780">
            <w:pPr>
              <w:rPr>
                <w:rStyle w:val="CommentReference"/>
                <w:rFonts w:asciiTheme="majorHAnsi" w:hAnsiTheme="majorHAnsi"/>
                <w:sz w:val="14"/>
              </w:rPr>
            </w:pPr>
            <w:r w:rsidRPr="0083176A">
              <w:rPr>
                <w:rFonts w:asciiTheme="majorHAnsi" w:hAnsiTheme="majorHAnsi" w:cs="Calibri"/>
                <w:color w:val="006177"/>
                <w:sz w:val="14"/>
              </w:rPr>
              <w:t>[Answer]</w:t>
            </w:r>
          </w:p>
        </w:tc>
        <w:tc>
          <w:tcPr>
            <w:tcW w:w="851" w:type="dxa"/>
            <w:tcBorders>
              <w:left w:val="single" w:sz="4" w:space="0" w:color="auto"/>
              <w:right w:val="single" w:sz="4" w:space="0" w:color="auto"/>
            </w:tcBorders>
          </w:tcPr>
          <w:p w14:paraId="646C628C" w14:textId="2060A17C" w:rsidR="007B3B41" w:rsidRPr="0083176A" w:rsidRDefault="007B3B41" w:rsidP="00361780">
            <w:pPr>
              <w:rPr>
                <w:rStyle w:val="CommentReference"/>
                <w:rFonts w:asciiTheme="majorHAnsi" w:hAnsiTheme="majorHAnsi"/>
                <w:sz w:val="14"/>
              </w:rPr>
            </w:pPr>
            <w:r w:rsidRPr="0083176A">
              <w:rPr>
                <w:rFonts w:asciiTheme="majorHAnsi" w:hAnsiTheme="majorHAnsi" w:cs="Calibri"/>
                <w:color w:val="006177"/>
                <w:sz w:val="14"/>
              </w:rPr>
              <w:t>[Answer]</w:t>
            </w:r>
          </w:p>
        </w:tc>
        <w:tc>
          <w:tcPr>
            <w:tcW w:w="851" w:type="dxa"/>
            <w:tcBorders>
              <w:left w:val="single" w:sz="4" w:space="0" w:color="auto"/>
              <w:right w:val="single" w:sz="4" w:space="0" w:color="auto"/>
            </w:tcBorders>
          </w:tcPr>
          <w:p w14:paraId="5DDA53C2" w14:textId="7B7D3759" w:rsidR="007B3B41" w:rsidRPr="0083176A" w:rsidRDefault="007B3B41" w:rsidP="00361780">
            <w:pPr>
              <w:rPr>
                <w:rStyle w:val="CommentReference"/>
                <w:rFonts w:asciiTheme="majorHAnsi" w:hAnsiTheme="majorHAnsi"/>
                <w:sz w:val="14"/>
              </w:rPr>
            </w:pPr>
            <w:r w:rsidRPr="0083176A">
              <w:rPr>
                <w:rFonts w:asciiTheme="majorHAnsi" w:hAnsiTheme="majorHAnsi" w:cs="Calibri"/>
                <w:color w:val="006177"/>
                <w:sz w:val="14"/>
              </w:rPr>
              <w:t>[Answer]</w:t>
            </w:r>
          </w:p>
        </w:tc>
        <w:tc>
          <w:tcPr>
            <w:tcW w:w="851" w:type="dxa"/>
            <w:tcBorders>
              <w:left w:val="single" w:sz="4" w:space="0" w:color="auto"/>
              <w:right w:val="single" w:sz="4" w:space="0" w:color="auto"/>
            </w:tcBorders>
          </w:tcPr>
          <w:p w14:paraId="35D94B80" w14:textId="327F442D" w:rsidR="007B3B41" w:rsidRPr="0083176A" w:rsidRDefault="007B3B41" w:rsidP="00361780">
            <w:pPr>
              <w:rPr>
                <w:rStyle w:val="CommentReference"/>
                <w:rFonts w:asciiTheme="majorHAnsi" w:hAnsiTheme="majorHAnsi"/>
                <w:sz w:val="14"/>
              </w:rPr>
            </w:pPr>
            <w:r w:rsidRPr="0083176A">
              <w:rPr>
                <w:rFonts w:asciiTheme="majorHAnsi" w:hAnsiTheme="majorHAnsi" w:cs="Calibri"/>
                <w:color w:val="006177"/>
                <w:sz w:val="14"/>
              </w:rPr>
              <w:t>[Answer]</w:t>
            </w:r>
          </w:p>
        </w:tc>
      </w:tr>
      <w:tr w:rsidR="00E3376E" w:rsidRPr="0083176A" w14:paraId="0FC19BBC" w14:textId="77777777" w:rsidTr="003D59A2">
        <w:trPr>
          <w:trHeight w:val="261"/>
        </w:trPr>
        <w:tc>
          <w:tcPr>
            <w:tcW w:w="705" w:type="dxa"/>
            <w:tcBorders>
              <w:top w:val="nil"/>
              <w:left w:val="nil"/>
              <w:bottom w:val="nil"/>
              <w:right w:val="single" w:sz="4" w:space="0" w:color="auto"/>
            </w:tcBorders>
          </w:tcPr>
          <w:p w14:paraId="5B9809EE" w14:textId="5D78FFC4" w:rsidR="00E127F3" w:rsidRPr="0083176A" w:rsidRDefault="00E127F3" w:rsidP="00501AF8">
            <w:pPr>
              <w:rPr>
                <w:rFonts w:asciiTheme="majorHAnsi" w:hAnsiTheme="majorHAnsi" w:cs="Calibri"/>
              </w:rPr>
            </w:pPr>
            <w:r w:rsidRPr="0083176A">
              <w:rPr>
                <w:rFonts w:asciiTheme="majorHAnsi" w:hAnsiTheme="majorHAnsi" w:cs="Calibri"/>
              </w:rPr>
              <w:t>3.1.</w:t>
            </w:r>
            <w:r w:rsidR="00501AF8" w:rsidRPr="0083176A">
              <w:rPr>
                <w:rFonts w:asciiTheme="majorHAnsi" w:hAnsiTheme="majorHAnsi" w:cs="Calibri"/>
              </w:rPr>
              <w:t>6</w:t>
            </w:r>
          </w:p>
        </w:tc>
        <w:tc>
          <w:tcPr>
            <w:tcW w:w="5532" w:type="dxa"/>
            <w:gridSpan w:val="4"/>
            <w:tcBorders>
              <w:top w:val="single" w:sz="4" w:space="0" w:color="auto"/>
              <w:left w:val="single" w:sz="4" w:space="0" w:color="auto"/>
              <w:bottom w:val="single" w:sz="4" w:space="0" w:color="auto"/>
              <w:right w:val="single" w:sz="4" w:space="0" w:color="auto"/>
            </w:tcBorders>
          </w:tcPr>
          <w:p w14:paraId="099481AF" w14:textId="4A1BB253" w:rsidR="00E127F3" w:rsidRPr="0083176A" w:rsidRDefault="00E127F3" w:rsidP="00E127F3">
            <w:pPr>
              <w:rPr>
                <w:rFonts w:asciiTheme="majorHAnsi" w:hAnsiTheme="majorHAnsi" w:cs="Calibri"/>
                <w:color w:val="006177"/>
              </w:rPr>
            </w:pPr>
            <w:r w:rsidRPr="0083176A">
              <w:rPr>
                <w:rFonts w:asciiTheme="majorHAnsi" w:hAnsiTheme="majorHAnsi" w:cs="Calibri"/>
                <w:color w:val="000000" w:themeColor="text1"/>
              </w:rPr>
              <w:t>Confirm that a fully completed Application Form is attached to the submission of this Declaration Form</w:t>
            </w:r>
          </w:p>
        </w:tc>
        <w:tc>
          <w:tcPr>
            <w:tcW w:w="4254" w:type="dxa"/>
            <w:gridSpan w:val="6"/>
            <w:tcBorders>
              <w:top w:val="single" w:sz="4" w:space="0" w:color="auto"/>
              <w:left w:val="single" w:sz="4" w:space="0" w:color="auto"/>
              <w:bottom w:val="single" w:sz="4" w:space="0" w:color="auto"/>
              <w:right w:val="single" w:sz="4" w:space="0" w:color="auto"/>
            </w:tcBorders>
          </w:tcPr>
          <w:p w14:paraId="72C1CC25" w14:textId="3E0A7C53" w:rsidR="00E127F3" w:rsidRPr="0083176A" w:rsidRDefault="00E127F3" w:rsidP="00E127F3">
            <w:pPr>
              <w:rPr>
                <w:rFonts w:asciiTheme="majorHAnsi" w:hAnsiTheme="majorHAnsi" w:cs="Calibri"/>
                <w:color w:val="006177"/>
              </w:rPr>
            </w:pPr>
            <w:r w:rsidRPr="0083176A">
              <w:rPr>
                <w:rFonts w:asciiTheme="majorHAnsi" w:hAnsiTheme="majorHAnsi" w:cs="Calibri"/>
                <w:color w:val="006177"/>
              </w:rPr>
              <w:t>[Yes/No]</w:t>
            </w:r>
          </w:p>
        </w:tc>
      </w:tr>
      <w:tr w:rsidR="00E127F3" w:rsidRPr="0083176A" w14:paraId="4B2869F9" w14:textId="77777777" w:rsidTr="003D59A2">
        <w:trPr>
          <w:trHeight w:val="319"/>
        </w:trPr>
        <w:tc>
          <w:tcPr>
            <w:tcW w:w="10491" w:type="dxa"/>
            <w:gridSpan w:val="11"/>
            <w:tcBorders>
              <w:top w:val="nil"/>
              <w:left w:val="nil"/>
              <w:bottom w:val="nil"/>
              <w:right w:val="nil"/>
            </w:tcBorders>
            <w:shd w:val="clear" w:color="auto" w:fill="auto"/>
          </w:tcPr>
          <w:p w14:paraId="09819471" w14:textId="17F2B214" w:rsidR="00E127F3" w:rsidRPr="0083176A" w:rsidRDefault="00E127F3" w:rsidP="00E127F3">
            <w:pPr>
              <w:pStyle w:val="Heading2"/>
              <w:outlineLvl w:val="1"/>
              <w:rPr>
                <w:rFonts w:asciiTheme="majorHAnsi" w:hAnsiTheme="majorHAnsi"/>
              </w:rPr>
            </w:pPr>
          </w:p>
        </w:tc>
      </w:tr>
      <w:tr w:rsidR="00E127F3" w:rsidRPr="0083176A" w14:paraId="203C85E8" w14:textId="77777777" w:rsidTr="003D59A2">
        <w:trPr>
          <w:trHeight w:val="145"/>
        </w:trPr>
        <w:tc>
          <w:tcPr>
            <w:tcW w:w="10491" w:type="dxa"/>
            <w:gridSpan w:val="11"/>
            <w:tcBorders>
              <w:top w:val="nil"/>
              <w:left w:val="nil"/>
              <w:bottom w:val="nil"/>
              <w:right w:val="nil"/>
            </w:tcBorders>
            <w:shd w:val="clear" w:color="auto" w:fill="auto"/>
          </w:tcPr>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Layout w:type="fixed"/>
              <w:tblCellMar>
                <w:top w:w="57" w:type="dxa"/>
                <w:bottom w:w="57" w:type="dxa"/>
              </w:tblCellMar>
              <w:tblLook w:val="04A0" w:firstRow="1" w:lastRow="0" w:firstColumn="1" w:lastColumn="0" w:noHBand="0" w:noVBand="1"/>
            </w:tblPr>
            <w:tblGrid>
              <w:gridCol w:w="9781"/>
            </w:tblGrid>
            <w:tr w:rsidR="00E127F3" w:rsidRPr="0083176A" w14:paraId="48782910" w14:textId="77777777" w:rsidTr="007D202C">
              <w:tc>
                <w:tcPr>
                  <w:tcW w:w="9781" w:type="dxa"/>
                  <w:tcBorders>
                    <w:top w:val="single" w:sz="4" w:space="0" w:color="auto"/>
                    <w:left w:val="single" w:sz="4" w:space="0" w:color="auto"/>
                    <w:bottom w:val="single" w:sz="4" w:space="0" w:color="auto"/>
                    <w:right w:val="single" w:sz="4" w:space="0" w:color="auto"/>
                  </w:tcBorders>
                  <w:shd w:val="clear" w:color="auto" w:fill="5EC5C2"/>
                </w:tcPr>
                <w:p w14:paraId="0B5BD673" w14:textId="069D7CD4" w:rsidR="00E127F3" w:rsidRPr="0083176A" w:rsidRDefault="00E127F3" w:rsidP="00E127F3">
                  <w:pPr>
                    <w:pStyle w:val="Heading1"/>
                    <w:spacing w:before="60" w:after="60"/>
                    <w:ind w:left="-117"/>
                    <w:jc w:val="center"/>
                    <w:outlineLvl w:val="0"/>
                    <w:rPr>
                      <w:rFonts w:cs="Calibri"/>
                      <w:b/>
                      <w:sz w:val="28"/>
                      <w:szCs w:val="28"/>
                    </w:rPr>
                  </w:pPr>
                  <w:bookmarkStart w:id="18" w:name="_Toc103159440"/>
                  <w:r w:rsidRPr="0083176A">
                    <w:rPr>
                      <w:rFonts w:cs="Calibri"/>
                      <w:b/>
                      <w:sz w:val="28"/>
                      <w:szCs w:val="28"/>
                    </w:rPr>
                    <w:t>PART 4 - Documentary Evidence</w:t>
                  </w:r>
                  <w:bookmarkEnd w:id="18"/>
                </w:p>
                <w:p w14:paraId="5D3EACCD" w14:textId="25325034" w:rsidR="00E127F3" w:rsidRPr="0083176A" w:rsidRDefault="00E127F3" w:rsidP="00E127F3">
                  <w:pPr>
                    <w:spacing w:before="60" w:after="60"/>
                    <w:jc w:val="center"/>
                    <w:rPr>
                      <w:rFonts w:asciiTheme="majorHAnsi" w:hAnsiTheme="majorHAnsi" w:cs="Calibri"/>
                      <w:b/>
                      <w:color w:val="09506C" w:themeColor="background2"/>
                      <w:sz w:val="24"/>
                      <w:szCs w:val="24"/>
                    </w:rPr>
                  </w:pPr>
                  <w:r w:rsidRPr="0083176A">
                    <w:rPr>
                      <w:rFonts w:asciiTheme="majorHAnsi" w:hAnsiTheme="majorHAnsi" w:cs="Calibri"/>
                      <w:b/>
                      <w:color w:val="09506C" w:themeColor="background2"/>
                      <w:sz w:val="24"/>
                      <w:szCs w:val="24"/>
                    </w:rPr>
                    <w:t xml:space="preserve">All applicants </w:t>
                  </w:r>
                  <w:r w:rsidRPr="0083176A">
                    <w:rPr>
                      <w:rFonts w:asciiTheme="majorHAnsi" w:hAnsiTheme="majorHAnsi" w:cs="Calibri"/>
                      <w:b/>
                      <w:color w:val="09506C" w:themeColor="background2"/>
                      <w:sz w:val="24"/>
                      <w:szCs w:val="24"/>
                      <w:u w:val="single"/>
                    </w:rPr>
                    <w:t>must</w:t>
                  </w:r>
                  <w:r w:rsidRPr="0083176A">
                    <w:rPr>
                      <w:rFonts w:asciiTheme="majorHAnsi" w:hAnsiTheme="majorHAnsi" w:cs="Calibri"/>
                      <w:b/>
                      <w:color w:val="09506C" w:themeColor="background2"/>
                      <w:sz w:val="24"/>
                      <w:szCs w:val="24"/>
                    </w:rPr>
                    <w:t xml:space="preserve"> complete </w:t>
                  </w:r>
                  <w:r w:rsidRPr="0083176A">
                    <w:rPr>
                      <w:rFonts w:asciiTheme="majorHAnsi" w:hAnsiTheme="majorHAnsi" w:cs="Calibri"/>
                      <w:b/>
                      <w:color w:val="09506C" w:themeColor="background2"/>
                      <w:sz w:val="24"/>
                      <w:szCs w:val="24"/>
                      <w:u w:val="single"/>
                    </w:rPr>
                    <w:t>both</w:t>
                  </w:r>
                  <w:r w:rsidRPr="0083176A">
                    <w:rPr>
                      <w:rFonts w:asciiTheme="majorHAnsi" w:hAnsiTheme="majorHAnsi" w:cs="Calibri"/>
                      <w:b/>
                      <w:color w:val="09506C" w:themeColor="background2"/>
                      <w:sz w:val="24"/>
                      <w:szCs w:val="24"/>
                    </w:rPr>
                    <w:t xml:space="preserve"> Sections below</w:t>
                  </w:r>
                </w:p>
              </w:tc>
            </w:tr>
          </w:tbl>
          <w:p w14:paraId="44CC1691" w14:textId="77777777" w:rsidR="00E127F3" w:rsidRPr="0083176A" w:rsidRDefault="00E127F3" w:rsidP="00E127F3">
            <w:pPr>
              <w:rPr>
                <w:rFonts w:asciiTheme="majorHAnsi" w:hAnsiTheme="majorHAnsi" w:cs="Calibri"/>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55"/>
              <w:gridCol w:w="7325"/>
              <w:gridCol w:w="1590"/>
            </w:tblGrid>
            <w:tr w:rsidR="00E127F3" w:rsidRPr="0083176A" w14:paraId="310FDB8D" w14:textId="77777777" w:rsidTr="00974C1E">
              <w:trPr>
                <w:trHeight w:val="452"/>
              </w:trPr>
              <w:tc>
                <w:tcPr>
                  <w:tcW w:w="9670" w:type="dxa"/>
                  <w:gridSpan w:val="3"/>
                  <w:tcBorders>
                    <w:top w:val="nil"/>
                    <w:left w:val="nil"/>
                    <w:bottom w:val="nil"/>
                    <w:right w:val="nil"/>
                  </w:tcBorders>
                </w:tcPr>
                <w:p w14:paraId="648A84A7" w14:textId="350E0833" w:rsidR="00E127F3" w:rsidRPr="0083176A" w:rsidRDefault="00E127F3" w:rsidP="00E127F3">
                  <w:pPr>
                    <w:pStyle w:val="Heading2"/>
                    <w:spacing w:after="120"/>
                    <w:outlineLvl w:val="1"/>
                    <w:rPr>
                      <w:rFonts w:asciiTheme="majorHAnsi" w:hAnsiTheme="majorHAnsi" w:cs="Calibri"/>
                    </w:rPr>
                  </w:pPr>
                  <w:bookmarkStart w:id="19" w:name="_Toc66396566"/>
                  <w:bookmarkStart w:id="20" w:name="_Toc66396717"/>
                  <w:bookmarkStart w:id="21" w:name="_Toc66397276"/>
                  <w:bookmarkStart w:id="22" w:name="_Toc75124872"/>
                  <w:bookmarkStart w:id="23" w:name="_Toc103159441"/>
                  <w:r w:rsidRPr="0083176A">
                    <w:rPr>
                      <w:rFonts w:asciiTheme="majorHAnsi" w:hAnsiTheme="majorHAnsi"/>
                    </w:rPr>
                    <w:t>4.1 Activities</w:t>
                  </w:r>
                  <w:bookmarkEnd w:id="19"/>
                  <w:bookmarkEnd w:id="20"/>
                  <w:bookmarkEnd w:id="21"/>
                  <w:bookmarkEnd w:id="22"/>
                  <w:bookmarkEnd w:id="23"/>
                  <w:r w:rsidRPr="0083176A">
                    <w:rPr>
                      <w:rFonts w:asciiTheme="majorHAnsi" w:hAnsiTheme="majorHAnsi"/>
                    </w:rPr>
                    <w:t xml:space="preserve">   </w:t>
                  </w:r>
                </w:p>
              </w:tc>
            </w:tr>
            <w:tr w:rsidR="00E127F3" w:rsidRPr="0083176A" w14:paraId="1EAD6534" w14:textId="77777777" w:rsidTr="00974C1E">
              <w:trPr>
                <w:trHeight w:val="1136"/>
              </w:trPr>
              <w:tc>
                <w:tcPr>
                  <w:tcW w:w="755" w:type="dxa"/>
                  <w:tcBorders>
                    <w:top w:val="nil"/>
                    <w:left w:val="nil"/>
                    <w:bottom w:val="nil"/>
                    <w:right w:val="single" w:sz="4" w:space="0" w:color="auto"/>
                  </w:tcBorders>
                </w:tcPr>
                <w:p w14:paraId="486684BE" w14:textId="56580F80" w:rsidR="00E127F3" w:rsidRPr="0083176A" w:rsidRDefault="00E127F3" w:rsidP="00E127F3">
                  <w:pPr>
                    <w:rPr>
                      <w:rFonts w:asciiTheme="majorHAnsi" w:hAnsiTheme="majorHAnsi" w:cs="Calibri"/>
                    </w:rPr>
                  </w:pPr>
                  <w:r w:rsidRPr="0083176A">
                    <w:rPr>
                      <w:rFonts w:asciiTheme="majorHAnsi" w:hAnsiTheme="majorHAnsi" w:cs="Calibri"/>
                    </w:rPr>
                    <w:t>4.1.1</w:t>
                  </w:r>
                </w:p>
              </w:tc>
              <w:tc>
                <w:tcPr>
                  <w:tcW w:w="7325" w:type="dxa"/>
                  <w:tcBorders>
                    <w:top w:val="single" w:sz="4" w:space="0" w:color="auto"/>
                    <w:left w:val="single" w:sz="4" w:space="0" w:color="auto"/>
                    <w:bottom w:val="single" w:sz="4" w:space="0" w:color="auto"/>
                  </w:tcBorders>
                </w:tcPr>
                <w:p w14:paraId="575B7504" w14:textId="439E75E9" w:rsidR="00E127F3" w:rsidRPr="0083176A" w:rsidRDefault="00E127F3" w:rsidP="00E127F3">
                  <w:pPr>
                    <w:pStyle w:val="Default"/>
                    <w:contextualSpacing/>
                    <w:jc w:val="both"/>
                    <w:rPr>
                      <w:rFonts w:asciiTheme="majorHAnsi" w:hAnsiTheme="majorHAnsi" w:cs="Calibri"/>
                      <w:b/>
                      <w:sz w:val="22"/>
                      <w:szCs w:val="22"/>
                    </w:rPr>
                  </w:pPr>
                  <w:r w:rsidRPr="0083176A">
                    <w:rPr>
                      <w:rFonts w:asciiTheme="majorHAnsi" w:hAnsiTheme="majorHAnsi" w:cs="Calibri"/>
                      <w:sz w:val="22"/>
                      <w:szCs w:val="22"/>
                    </w:rPr>
                    <w:t>Provide certified</w:t>
                  </w:r>
                  <w:r w:rsidRPr="0083176A">
                    <w:rPr>
                      <w:rStyle w:val="FootnoteReference"/>
                      <w:rFonts w:asciiTheme="majorHAnsi" w:hAnsiTheme="majorHAnsi" w:cs="Calibri"/>
                      <w:sz w:val="22"/>
                      <w:szCs w:val="22"/>
                    </w:rPr>
                    <w:footnoteReference w:id="6"/>
                  </w:r>
                  <w:r w:rsidRPr="0083176A">
                    <w:rPr>
                      <w:rFonts w:asciiTheme="majorHAnsi" w:hAnsiTheme="majorHAnsi" w:cs="Calibri"/>
                      <w:sz w:val="22"/>
                      <w:szCs w:val="22"/>
                    </w:rPr>
                    <w:t xml:space="preserve"> documentary evidence to substantiate that the applicant was carrying on the business of a Retail Credit Firm or Credit Servicing Firm (in so far as that business relates to the newly regulated activities now falling within the scope of the Act following the commencement of the 2022 Act) immediately prior to the commencement of the 2022 Act (i.e. that the applicant is eligible to seek to avail of the transitional arrangements provided for under Section 34EA. (1) or 34FB. (1) of the 2022 Act). </w:t>
                  </w:r>
                </w:p>
              </w:tc>
              <w:tc>
                <w:tcPr>
                  <w:tcW w:w="1590" w:type="dxa"/>
                  <w:tcBorders>
                    <w:top w:val="single" w:sz="4" w:space="0" w:color="auto"/>
                    <w:left w:val="single" w:sz="4" w:space="0" w:color="auto"/>
                    <w:bottom w:val="single" w:sz="4" w:space="0" w:color="auto"/>
                  </w:tcBorders>
                </w:tcPr>
                <w:p w14:paraId="1FFF42AB" w14:textId="22C17815" w:rsidR="00E127F3" w:rsidRPr="0083176A" w:rsidRDefault="00E127F3" w:rsidP="00E127F3">
                  <w:pPr>
                    <w:pStyle w:val="Default"/>
                    <w:spacing w:after="200" w:line="276" w:lineRule="auto"/>
                    <w:ind w:right="171"/>
                    <w:contextualSpacing/>
                    <w:jc w:val="both"/>
                    <w:rPr>
                      <w:rFonts w:asciiTheme="majorHAnsi" w:hAnsiTheme="majorHAnsi" w:cs="Calibri"/>
                      <w:b/>
                      <w:sz w:val="22"/>
                      <w:szCs w:val="22"/>
                    </w:rPr>
                  </w:pPr>
                  <w:r w:rsidRPr="0083176A">
                    <w:rPr>
                      <w:rFonts w:asciiTheme="majorHAnsi" w:hAnsiTheme="majorHAnsi" w:cs="Calibri"/>
                      <w:color w:val="006177"/>
                      <w:sz w:val="22"/>
                      <w:szCs w:val="22"/>
                    </w:rPr>
                    <w:t>[Document Reference]</w:t>
                  </w:r>
                </w:p>
              </w:tc>
            </w:tr>
            <w:tr w:rsidR="00E127F3" w:rsidRPr="0083176A" w14:paraId="656188CA" w14:textId="77777777" w:rsidTr="007D202C">
              <w:trPr>
                <w:trHeight w:val="349"/>
              </w:trPr>
              <w:tc>
                <w:tcPr>
                  <w:tcW w:w="8080" w:type="dxa"/>
                  <w:gridSpan w:val="2"/>
                  <w:tcBorders>
                    <w:top w:val="nil"/>
                    <w:left w:val="nil"/>
                    <w:bottom w:val="nil"/>
                    <w:right w:val="nil"/>
                  </w:tcBorders>
                </w:tcPr>
                <w:p w14:paraId="6BF0EE30" w14:textId="77777777" w:rsidR="00E127F3" w:rsidRPr="0083176A" w:rsidRDefault="00E127F3" w:rsidP="00E127F3">
                  <w:pPr>
                    <w:rPr>
                      <w:rFonts w:asciiTheme="majorHAnsi" w:hAnsiTheme="majorHAnsi" w:cs="Calibri"/>
                    </w:rPr>
                  </w:pPr>
                </w:p>
                <w:p w14:paraId="4B6872FD" w14:textId="165FE7B5" w:rsidR="00E127F3" w:rsidRPr="0083176A" w:rsidRDefault="00E127F3" w:rsidP="00E127F3">
                  <w:pPr>
                    <w:pStyle w:val="Heading2"/>
                    <w:spacing w:after="120"/>
                    <w:outlineLvl w:val="1"/>
                    <w:rPr>
                      <w:rFonts w:asciiTheme="majorHAnsi" w:hAnsiTheme="majorHAnsi"/>
                    </w:rPr>
                  </w:pPr>
                  <w:bookmarkStart w:id="24" w:name="_Toc66396567"/>
                  <w:bookmarkStart w:id="25" w:name="_Toc66396718"/>
                  <w:bookmarkStart w:id="26" w:name="_Toc66397277"/>
                  <w:bookmarkStart w:id="27" w:name="_Toc75124873"/>
                  <w:bookmarkStart w:id="28" w:name="_Toc103159442"/>
                  <w:r w:rsidRPr="0083176A">
                    <w:rPr>
                      <w:rFonts w:asciiTheme="majorHAnsi" w:hAnsiTheme="majorHAnsi"/>
                    </w:rPr>
                    <w:t>4.2 Board Minutes</w:t>
                  </w:r>
                  <w:bookmarkEnd w:id="24"/>
                  <w:bookmarkEnd w:id="25"/>
                  <w:bookmarkEnd w:id="26"/>
                  <w:bookmarkEnd w:id="27"/>
                  <w:bookmarkEnd w:id="28"/>
                </w:p>
              </w:tc>
              <w:tc>
                <w:tcPr>
                  <w:tcW w:w="1590" w:type="dxa"/>
                  <w:tcBorders>
                    <w:top w:val="single" w:sz="4" w:space="0" w:color="auto"/>
                    <w:left w:val="nil"/>
                    <w:bottom w:val="single" w:sz="4" w:space="0" w:color="auto"/>
                    <w:right w:val="nil"/>
                  </w:tcBorders>
                </w:tcPr>
                <w:p w14:paraId="0110322D" w14:textId="77777777" w:rsidR="00E127F3" w:rsidRPr="0083176A" w:rsidRDefault="00E127F3" w:rsidP="00E127F3">
                  <w:pPr>
                    <w:pStyle w:val="Default"/>
                    <w:spacing w:after="200" w:line="276" w:lineRule="auto"/>
                    <w:ind w:right="171"/>
                    <w:contextualSpacing/>
                    <w:jc w:val="both"/>
                    <w:rPr>
                      <w:rFonts w:asciiTheme="majorHAnsi" w:hAnsiTheme="majorHAnsi" w:cs="Calibri"/>
                      <w:color w:val="006177"/>
                      <w:sz w:val="22"/>
                      <w:szCs w:val="22"/>
                    </w:rPr>
                  </w:pPr>
                </w:p>
              </w:tc>
            </w:tr>
            <w:tr w:rsidR="00E127F3" w:rsidRPr="0083176A" w14:paraId="5619A9FF" w14:textId="77777777" w:rsidTr="00974C1E">
              <w:trPr>
                <w:trHeight w:val="1136"/>
              </w:trPr>
              <w:tc>
                <w:tcPr>
                  <w:tcW w:w="755" w:type="dxa"/>
                  <w:tcBorders>
                    <w:top w:val="nil"/>
                    <w:left w:val="nil"/>
                    <w:bottom w:val="nil"/>
                    <w:right w:val="single" w:sz="4" w:space="0" w:color="auto"/>
                  </w:tcBorders>
                </w:tcPr>
                <w:p w14:paraId="089273D0" w14:textId="04EF4CD1" w:rsidR="00E127F3" w:rsidRPr="0083176A" w:rsidRDefault="00E127F3" w:rsidP="00E127F3">
                  <w:pPr>
                    <w:rPr>
                      <w:rFonts w:asciiTheme="majorHAnsi" w:hAnsiTheme="majorHAnsi" w:cs="Calibri"/>
                    </w:rPr>
                  </w:pPr>
                  <w:r w:rsidRPr="0083176A">
                    <w:rPr>
                      <w:rFonts w:asciiTheme="majorHAnsi" w:hAnsiTheme="majorHAnsi" w:cs="Calibri"/>
                    </w:rPr>
                    <w:t>4.2.1</w:t>
                  </w:r>
                </w:p>
              </w:tc>
              <w:tc>
                <w:tcPr>
                  <w:tcW w:w="7325" w:type="dxa"/>
                  <w:tcBorders>
                    <w:top w:val="single" w:sz="4" w:space="0" w:color="auto"/>
                    <w:left w:val="single" w:sz="4" w:space="0" w:color="auto"/>
                  </w:tcBorders>
                </w:tcPr>
                <w:p w14:paraId="260F8645" w14:textId="25C7CA60" w:rsidR="00E127F3" w:rsidRPr="0083176A" w:rsidRDefault="00E127F3" w:rsidP="00E127F3">
                  <w:pPr>
                    <w:spacing w:line="276" w:lineRule="auto"/>
                    <w:contextualSpacing/>
                    <w:jc w:val="both"/>
                    <w:rPr>
                      <w:rFonts w:asciiTheme="majorHAnsi" w:hAnsiTheme="majorHAnsi" w:cs="Calibri"/>
                    </w:rPr>
                  </w:pPr>
                  <w:r w:rsidRPr="0083176A">
                    <w:rPr>
                      <w:rFonts w:asciiTheme="majorHAnsi" w:hAnsiTheme="majorHAnsi" w:cs="Calibri"/>
                    </w:rPr>
                    <w:t>Provide a certified copy of the minutes of the meeting of the applicant’s Board of Directors confirming that:</w:t>
                  </w:r>
                </w:p>
                <w:p w14:paraId="7CAB9BB7" w14:textId="77777777" w:rsidR="00E127F3" w:rsidRPr="0083176A" w:rsidRDefault="00E127F3" w:rsidP="00E127F3">
                  <w:pPr>
                    <w:spacing w:line="276" w:lineRule="auto"/>
                    <w:contextualSpacing/>
                    <w:jc w:val="both"/>
                    <w:rPr>
                      <w:rFonts w:asciiTheme="majorHAnsi" w:hAnsiTheme="majorHAnsi" w:cs="Calibri"/>
                    </w:rPr>
                  </w:pPr>
                </w:p>
                <w:p w14:paraId="3C9EC102" w14:textId="0DBAB4F5" w:rsidR="00E127F3" w:rsidRPr="0083176A" w:rsidRDefault="00E127F3" w:rsidP="00E127F3">
                  <w:pPr>
                    <w:pStyle w:val="ListParagraph"/>
                    <w:numPr>
                      <w:ilvl w:val="1"/>
                      <w:numId w:val="33"/>
                    </w:numPr>
                    <w:ind w:left="549" w:hanging="425"/>
                    <w:contextualSpacing/>
                    <w:jc w:val="both"/>
                    <w:rPr>
                      <w:rFonts w:asciiTheme="majorHAnsi" w:hAnsiTheme="majorHAnsi" w:cs="Calibri"/>
                      <w:sz w:val="22"/>
                      <w:szCs w:val="22"/>
                    </w:rPr>
                  </w:pPr>
                  <w:r w:rsidRPr="0083176A">
                    <w:rPr>
                      <w:rFonts w:asciiTheme="majorHAnsi" w:hAnsiTheme="majorHAnsi" w:cs="Calibri"/>
                      <w:sz w:val="22"/>
                      <w:szCs w:val="22"/>
                    </w:rPr>
                    <w:t xml:space="preserve"> it is satisfied that the applicant has carried out and documented an assessment of the legislative and regulatory requirements referred to in section 5 below;</w:t>
                  </w:r>
                </w:p>
                <w:p w14:paraId="315F4F8E" w14:textId="4EBCC749" w:rsidR="00E127F3" w:rsidRPr="0083176A" w:rsidRDefault="00E127F3" w:rsidP="00E127F3">
                  <w:pPr>
                    <w:pStyle w:val="ListParagraph"/>
                    <w:numPr>
                      <w:ilvl w:val="1"/>
                      <w:numId w:val="33"/>
                    </w:numPr>
                    <w:ind w:left="549" w:hanging="425"/>
                    <w:contextualSpacing/>
                    <w:jc w:val="both"/>
                    <w:rPr>
                      <w:rFonts w:asciiTheme="majorHAnsi" w:hAnsiTheme="majorHAnsi" w:cs="Calibri"/>
                      <w:sz w:val="22"/>
                      <w:szCs w:val="22"/>
                    </w:rPr>
                  </w:pPr>
                  <w:r w:rsidRPr="0083176A">
                    <w:rPr>
                      <w:rFonts w:asciiTheme="majorHAnsi" w:hAnsiTheme="majorHAnsi" w:cs="Calibri"/>
                      <w:sz w:val="22"/>
                      <w:szCs w:val="22"/>
                    </w:rPr>
                    <w:t>it is satisfied that the applicant is in a position to comply with each applicable requirement of the legislative and regulatory requirements referred to in section 5 below; and</w:t>
                  </w:r>
                </w:p>
                <w:p w14:paraId="307BCEA8" w14:textId="597CD22B" w:rsidR="00E127F3" w:rsidRPr="0083176A" w:rsidRDefault="00E127F3" w:rsidP="00E127F3">
                  <w:pPr>
                    <w:pStyle w:val="ListParagraph"/>
                    <w:numPr>
                      <w:ilvl w:val="1"/>
                      <w:numId w:val="33"/>
                    </w:numPr>
                    <w:ind w:left="549" w:hanging="425"/>
                    <w:contextualSpacing/>
                    <w:jc w:val="both"/>
                    <w:rPr>
                      <w:rFonts w:asciiTheme="majorHAnsi" w:hAnsiTheme="majorHAnsi" w:cs="Calibri"/>
                      <w:sz w:val="22"/>
                      <w:szCs w:val="22"/>
                    </w:rPr>
                  </w:pPr>
                  <w:r w:rsidRPr="0083176A">
                    <w:rPr>
                      <w:rFonts w:asciiTheme="majorHAnsi" w:hAnsiTheme="majorHAnsi" w:cs="Calibri"/>
                      <w:sz w:val="22"/>
                      <w:szCs w:val="22"/>
                    </w:rPr>
                    <w:t>it is satisfied that it has a business structure that is capable of being effectively supervised by the Central Bank</w:t>
                  </w:r>
                  <w:r w:rsidRPr="0083176A" w:rsidDel="00C85835">
                    <w:rPr>
                      <w:rFonts w:asciiTheme="majorHAnsi" w:hAnsiTheme="majorHAnsi" w:cs="Calibri"/>
                      <w:sz w:val="22"/>
                      <w:szCs w:val="22"/>
                    </w:rPr>
                    <w:t xml:space="preserve"> </w:t>
                  </w:r>
                  <w:r w:rsidRPr="0083176A">
                    <w:rPr>
                      <w:rFonts w:asciiTheme="majorHAnsi" w:hAnsiTheme="majorHAnsi" w:cs="Calibri"/>
                      <w:sz w:val="22"/>
                      <w:szCs w:val="22"/>
                    </w:rPr>
                    <w:t>and that it has adequate and appropriate governance and staff resourcing arrangements in place to ensure that adequate and effective control of the applicant rests in the State.</w:t>
                  </w:r>
                </w:p>
                <w:p w14:paraId="75719D0B" w14:textId="77777777" w:rsidR="00E127F3" w:rsidRPr="0083176A" w:rsidRDefault="00E127F3" w:rsidP="00E127F3">
                  <w:pPr>
                    <w:pStyle w:val="Default"/>
                    <w:spacing w:after="200" w:line="276" w:lineRule="auto"/>
                    <w:ind w:right="171"/>
                    <w:contextualSpacing/>
                    <w:jc w:val="both"/>
                    <w:rPr>
                      <w:rFonts w:asciiTheme="majorHAnsi" w:hAnsiTheme="majorHAnsi" w:cs="Calibri"/>
                      <w:sz w:val="22"/>
                      <w:szCs w:val="22"/>
                    </w:rPr>
                  </w:pPr>
                </w:p>
              </w:tc>
              <w:tc>
                <w:tcPr>
                  <w:tcW w:w="1590" w:type="dxa"/>
                  <w:tcBorders>
                    <w:top w:val="single" w:sz="4" w:space="0" w:color="auto"/>
                    <w:left w:val="single" w:sz="4" w:space="0" w:color="auto"/>
                  </w:tcBorders>
                </w:tcPr>
                <w:p w14:paraId="22A2AED3" w14:textId="18B3D53B" w:rsidR="00E127F3" w:rsidRPr="0083176A" w:rsidRDefault="00E127F3" w:rsidP="00E127F3">
                  <w:pPr>
                    <w:pStyle w:val="Default"/>
                    <w:spacing w:after="200" w:line="276" w:lineRule="auto"/>
                    <w:ind w:right="171"/>
                    <w:contextualSpacing/>
                    <w:jc w:val="both"/>
                    <w:rPr>
                      <w:rFonts w:asciiTheme="majorHAnsi" w:hAnsiTheme="majorHAnsi" w:cs="Calibri"/>
                      <w:color w:val="006177"/>
                      <w:sz w:val="22"/>
                      <w:szCs w:val="22"/>
                    </w:rPr>
                  </w:pPr>
                  <w:r w:rsidRPr="0083176A">
                    <w:rPr>
                      <w:rFonts w:asciiTheme="majorHAnsi" w:hAnsiTheme="majorHAnsi" w:cs="Calibri"/>
                      <w:color w:val="006177"/>
                      <w:sz w:val="22"/>
                      <w:szCs w:val="22"/>
                    </w:rPr>
                    <w:t>[Document Reference]</w:t>
                  </w:r>
                </w:p>
              </w:tc>
            </w:tr>
          </w:tbl>
          <w:p w14:paraId="5114A64C" w14:textId="77777777" w:rsidR="00E127F3" w:rsidRPr="0083176A" w:rsidRDefault="00E127F3" w:rsidP="00E127F3">
            <w:pPr>
              <w:rPr>
                <w:rFonts w:asciiTheme="majorHAnsi" w:hAnsiTheme="majorHAnsi" w:cs="Calibri"/>
                <w:color w:val="006177"/>
                <w:sz w:val="12"/>
                <w:szCs w:val="12"/>
              </w:rPr>
            </w:pPr>
          </w:p>
        </w:tc>
      </w:tr>
      <w:tr w:rsidR="00E127F3" w:rsidRPr="0083176A" w14:paraId="41C45542" w14:textId="77777777" w:rsidTr="003D59A2">
        <w:trPr>
          <w:trHeight w:val="319"/>
        </w:trPr>
        <w:tc>
          <w:tcPr>
            <w:tcW w:w="10491" w:type="dxa"/>
            <w:gridSpan w:val="11"/>
            <w:tcBorders>
              <w:top w:val="nil"/>
              <w:left w:val="nil"/>
              <w:bottom w:val="nil"/>
              <w:right w:val="nil"/>
            </w:tcBorders>
            <w:shd w:val="clear" w:color="auto" w:fill="auto"/>
          </w:tcPr>
          <w:p w14:paraId="6F69E7BC" w14:textId="77777777" w:rsidR="00E127F3" w:rsidRPr="0083176A" w:rsidRDefault="00E127F3" w:rsidP="00E127F3">
            <w:pPr>
              <w:rPr>
                <w:rFonts w:asciiTheme="majorHAnsi" w:hAnsiTheme="majorHAnsi"/>
              </w:rPr>
            </w:pPr>
          </w:p>
          <w:p w14:paraId="439DB01F" w14:textId="77777777" w:rsidR="00E127F3" w:rsidRPr="0083176A" w:rsidRDefault="00E127F3" w:rsidP="00E127F3">
            <w:pPr>
              <w:rPr>
                <w:rFonts w:asciiTheme="majorHAnsi" w:hAnsiTheme="majorHAnsi"/>
              </w:rPr>
            </w:pPr>
          </w:p>
          <w:p w14:paraId="5FA879F1" w14:textId="77777777" w:rsidR="00E127F3" w:rsidRPr="0083176A" w:rsidRDefault="00E127F3" w:rsidP="00E127F3">
            <w:pPr>
              <w:rPr>
                <w:rFonts w:asciiTheme="majorHAnsi" w:hAnsiTheme="majorHAnsi"/>
              </w:rPr>
            </w:pPr>
          </w:p>
          <w:p w14:paraId="01C49C06" w14:textId="77777777" w:rsidR="00E127F3" w:rsidRPr="0083176A" w:rsidRDefault="00E127F3" w:rsidP="00E127F3">
            <w:pPr>
              <w:rPr>
                <w:rFonts w:asciiTheme="majorHAnsi" w:hAnsiTheme="majorHAnsi"/>
              </w:rPr>
            </w:pPr>
          </w:p>
          <w:p w14:paraId="39476C21" w14:textId="72F42F60" w:rsidR="00E127F3" w:rsidRPr="0083176A" w:rsidRDefault="00E127F3" w:rsidP="00E127F3">
            <w:pPr>
              <w:rPr>
                <w:rFonts w:asciiTheme="majorHAnsi" w:hAnsiTheme="majorHAnsi"/>
              </w:rPr>
            </w:pPr>
          </w:p>
          <w:p w14:paraId="1CCA65AC" w14:textId="18805A78" w:rsidR="00E127F3" w:rsidRPr="0083176A" w:rsidRDefault="00E127F3" w:rsidP="00E127F3">
            <w:pPr>
              <w:rPr>
                <w:rFonts w:asciiTheme="majorHAnsi" w:hAnsiTheme="majorHAnsi"/>
              </w:rPr>
            </w:pPr>
          </w:p>
          <w:p w14:paraId="1F154131" w14:textId="20070933" w:rsidR="00E127F3" w:rsidRPr="0083176A" w:rsidRDefault="00E127F3" w:rsidP="00E127F3">
            <w:pPr>
              <w:rPr>
                <w:rFonts w:asciiTheme="majorHAnsi" w:hAnsiTheme="majorHAnsi"/>
              </w:rPr>
            </w:pPr>
          </w:p>
          <w:p w14:paraId="48F8B820" w14:textId="79559514" w:rsidR="00E127F3" w:rsidRPr="0083176A" w:rsidRDefault="00E127F3" w:rsidP="00E127F3">
            <w:pPr>
              <w:rPr>
                <w:rFonts w:asciiTheme="majorHAnsi" w:hAnsiTheme="majorHAnsi"/>
              </w:rPr>
            </w:pPr>
          </w:p>
          <w:p w14:paraId="63451DC5" w14:textId="72E18591" w:rsidR="00E127F3" w:rsidRPr="0083176A" w:rsidRDefault="00E127F3" w:rsidP="00E127F3">
            <w:pPr>
              <w:rPr>
                <w:rFonts w:asciiTheme="majorHAnsi" w:hAnsiTheme="majorHAnsi"/>
              </w:rPr>
            </w:pPr>
          </w:p>
          <w:p w14:paraId="50CDF686" w14:textId="778B68F1" w:rsidR="00E127F3" w:rsidRPr="0083176A" w:rsidRDefault="00E127F3" w:rsidP="00E127F3">
            <w:pPr>
              <w:rPr>
                <w:rFonts w:asciiTheme="majorHAnsi" w:hAnsiTheme="majorHAnsi"/>
              </w:rPr>
            </w:pPr>
          </w:p>
          <w:p w14:paraId="3A45DAAA" w14:textId="058F7F02" w:rsidR="00E127F3" w:rsidRPr="0083176A" w:rsidRDefault="00E127F3" w:rsidP="00E127F3">
            <w:pPr>
              <w:rPr>
                <w:rFonts w:asciiTheme="majorHAnsi" w:hAnsiTheme="majorHAnsi"/>
              </w:rPr>
            </w:pPr>
          </w:p>
          <w:p w14:paraId="6D081BDC" w14:textId="7270A1EA" w:rsidR="00E127F3" w:rsidRPr="0083176A" w:rsidRDefault="00E127F3" w:rsidP="00E127F3">
            <w:pPr>
              <w:rPr>
                <w:rFonts w:asciiTheme="majorHAnsi" w:hAnsiTheme="majorHAnsi"/>
              </w:rPr>
            </w:pPr>
          </w:p>
          <w:p w14:paraId="66007D93" w14:textId="5D861FF3" w:rsidR="00E127F3" w:rsidRPr="0083176A" w:rsidRDefault="00E127F3" w:rsidP="00E127F3">
            <w:pPr>
              <w:rPr>
                <w:rFonts w:asciiTheme="majorHAnsi" w:hAnsiTheme="majorHAnsi"/>
              </w:rPr>
            </w:pPr>
          </w:p>
          <w:p w14:paraId="7D849127" w14:textId="6534782E" w:rsidR="00E127F3" w:rsidRPr="0083176A" w:rsidRDefault="00E127F3" w:rsidP="00E127F3">
            <w:pPr>
              <w:rPr>
                <w:rFonts w:asciiTheme="majorHAnsi" w:hAnsiTheme="majorHAnsi"/>
              </w:rPr>
            </w:pPr>
          </w:p>
          <w:p w14:paraId="28F35D25" w14:textId="4227DAC5" w:rsidR="00E127F3" w:rsidRPr="0083176A" w:rsidRDefault="00E127F3" w:rsidP="00E127F3">
            <w:pPr>
              <w:rPr>
                <w:rFonts w:asciiTheme="majorHAnsi" w:hAnsiTheme="majorHAnsi"/>
              </w:rPr>
            </w:pPr>
          </w:p>
          <w:p w14:paraId="0E009BC0" w14:textId="77777777" w:rsidR="00E127F3" w:rsidRPr="0083176A" w:rsidRDefault="00E127F3" w:rsidP="00E127F3">
            <w:pPr>
              <w:rPr>
                <w:rFonts w:asciiTheme="majorHAnsi" w:hAnsiTheme="majorHAnsi"/>
              </w:rPr>
            </w:pPr>
          </w:p>
          <w:p w14:paraId="14E88321" w14:textId="77777777" w:rsidR="00E127F3" w:rsidRPr="0083176A" w:rsidRDefault="00E127F3" w:rsidP="00E127F3">
            <w:pPr>
              <w:rPr>
                <w:rFonts w:asciiTheme="majorHAnsi" w:hAnsiTheme="majorHAnsi"/>
              </w:rPr>
            </w:pPr>
          </w:p>
          <w:p w14:paraId="53B07B4C" w14:textId="77777777" w:rsidR="00E127F3" w:rsidRPr="0083176A" w:rsidRDefault="00E127F3" w:rsidP="00E127F3">
            <w:pPr>
              <w:rPr>
                <w:rFonts w:asciiTheme="majorHAnsi" w:hAnsiTheme="majorHAnsi"/>
              </w:rPr>
            </w:pPr>
          </w:p>
          <w:p w14:paraId="4CE9D605" w14:textId="05ACDD3F" w:rsidR="00E127F3" w:rsidRPr="0083176A" w:rsidRDefault="00E127F3" w:rsidP="00E127F3">
            <w:pPr>
              <w:rPr>
                <w:rFonts w:asciiTheme="majorHAnsi" w:hAnsiTheme="majorHAnsi"/>
              </w:rPr>
            </w:pPr>
          </w:p>
        </w:tc>
      </w:tr>
    </w:tbl>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923"/>
      </w:tblGrid>
      <w:tr w:rsidR="00B936F1" w:rsidRPr="0083176A" w14:paraId="0B16F316" w14:textId="77777777" w:rsidTr="003D59A2">
        <w:tc>
          <w:tcPr>
            <w:tcW w:w="9923" w:type="dxa"/>
            <w:tcBorders>
              <w:top w:val="single" w:sz="4" w:space="0" w:color="auto"/>
              <w:left w:val="single" w:sz="4" w:space="0" w:color="auto"/>
              <w:bottom w:val="single" w:sz="4" w:space="0" w:color="auto"/>
              <w:right w:val="single" w:sz="4" w:space="0" w:color="auto"/>
            </w:tcBorders>
            <w:shd w:val="clear" w:color="auto" w:fill="5EC5C2"/>
          </w:tcPr>
          <w:p w14:paraId="176E3598" w14:textId="3206C138" w:rsidR="00B936F1" w:rsidRPr="0083176A" w:rsidRDefault="00DF40EF" w:rsidP="00B77D2A">
            <w:pPr>
              <w:pStyle w:val="Heading1"/>
              <w:spacing w:before="60" w:after="60"/>
              <w:ind w:left="-117"/>
              <w:jc w:val="center"/>
              <w:outlineLvl w:val="0"/>
              <w:rPr>
                <w:rFonts w:cs="Calibri"/>
                <w:b/>
                <w:sz w:val="28"/>
                <w:szCs w:val="28"/>
              </w:rPr>
            </w:pPr>
            <w:bookmarkStart w:id="29" w:name="_Toc103159443"/>
            <w:bookmarkEnd w:id="8"/>
            <w:r w:rsidRPr="0083176A">
              <w:rPr>
                <w:rFonts w:cs="Calibri"/>
                <w:b/>
                <w:sz w:val="28"/>
                <w:szCs w:val="28"/>
              </w:rPr>
              <w:t xml:space="preserve">PART </w:t>
            </w:r>
            <w:r w:rsidR="00AE6380" w:rsidRPr="0083176A">
              <w:rPr>
                <w:rFonts w:cs="Calibri"/>
                <w:b/>
                <w:sz w:val="28"/>
                <w:szCs w:val="28"/>
              </w:rPr>
              <w:t xml:space="preserve">5 </w:t>
            </w:r>
            <w:r w:rsidR="00E6255D" w:rsidRPr="0083176A">
              <w:rPr>
                <w:rFonts w:cs="Calibri"/>
                <w:b/>
                <w:sz w:val="28"/>
                <w:szCs w:val="28"/>
              </w:rPr>
              <w:t>-</w:t>
            </w:r>
            <w:r w:rsidR="00CB1FFB" w:rsidRPr="0083176A">
              <w:rPr>
                <w:rFonts w:cs="Calibri"/>
                <w:b/>
                <w:sz w:val="28"/>
                <w:szCs w:val="28"/>
              </w:rPr>
              <w:t xml:space="preserve"> </w:t>
            </w:r>
            <w:r w:rsidR="0016601A" w:rsidRPr="0083176A">
              <w:rPr>
                <w:rFonts w:cs="Calibri"/>
                <w:b/>
                <w:sz w:val="28"/>
                <w:szCs w:val="28"/>
              </w:rPr>
              <w:t>Confirmations</w:t>
            </w:r>
            <w:bookmarkEnd w:id="29"/>
          </w:p>
          <w:p w14:paraId="7A0ACAE7" w14:textId="2EE879EF" w:rsidR="00B936F1" w:rsidRPr="0083176A" w:rsidRDefault="00B936F1" w:rsidP="00F24CE8">
            <w:pPr>
              <w:spacing w:before="60" w:after="60"/>
              <w:jc w:val="center"/>
              <w:rPr>
                <w:rFonts w:asciiTheme="majorHAnsi" w:hAnsiTheme="majorHAnsi" w:cs="Calibri"/>
                <w:b/>
                <w:color w:val="09506C" w:themeColor="background2"/>
                <w:sz w:val="24"/>
                <w:szCs w:val="24"/>
              </w:rPr>
            </w:pPr>
            <w:r w:rsidRPr="0083176A">
              <w:rPr>
                <w:rFonts w:asciiTheme="majorHAnsi" w:hAnsiTheme="majorHAnsi" w:cs="Calibri"/>
                <w:b/>
                <w:color w:val="09506C" w:themeColor="background2"/>
                <w:sz w:val="24"/>
                <w:szCs w:val="24"/>
              </w:rPr>
              <w:t xml:space="preserve">All applicants </w:t>
            </w:r>
            <w:r w:rsidRPr="0083176A">
              <w:rPr>
                <w:rFonts w:asciiTheme="majorHAnsi" w:hAnsiTheme="majorHAnsi" w:cs="Calibri"/>
                <w:b/>
                <w:color w:val="09506C" w:themeColor="background2"/>
                <w:sz w:val="24"/>
                <w:szCs w:val="24"/>
                <w:u w:val="single"/>
              </w:rPr>
              <w:t>must</w:t>
            </w:r>
            <w:r w:rsidRPr="0083176A">
              <w:rPr>
                <w:rFonts w:asciiTheme="majorHAnsi" w:hAnsiTheme="majorHAnsi" w:cs="Calibri"/>
                <w:b/>
                <w:color w:val="09506C" w:themeColor="background2"/>
                <w:sz w:val="24"/>
                <w:szCs w:val="24"/>
              </w:rPr>
              <w:t xml:space="preserve"> complete </w:t>
            </w:r>
            <w:r w:rsidR="004E2676" w:rsidRPr="0083176A">
              <w:rPr>
                <w:rFonts w:asciiTheme="majorHAnsi" w:hAnsiTheme="majorHAnsi" w:cs="Calibri"/>
                <w:b/>
                <w:color w:val="09506C" w:themeColor="background2"/>
                <w:sz w:val="24"/>
                <w:szCs w:val="24"/>
              </w:rPr>
              <w:t>S</w:t>
            </w:r>
            <w:r w:rsidRPr="0083176A">
              <w:rPr>
                <w:rFonts w:asciiTheme="majorHAnsi" w:hAnsiTheme="majorHAnsi" w:cs="Calibri"/>
                <w:b/>
                <w:color w:val="09506C" w:themeColor="background2"/>
                <w:sz w:val="24"/>
                <w:szCs w:val="24"/>
              </w:rPr>
              <w:t>ection</w:t>
            </w:r>
            <w:r w:rsidR="004E2676" w:rsidRPr="0083176A">
              <w:rPr>
                <w:rFonts w:asciiTheme="majorHAnsi" w:hAnsiTheme="majorHAnsi" w:cs="Calibri"/>
                <w:b/>
                <w:color w:val="09506C" w:themeColor="background2"/>
                <w:sz w:val="24"/>
                <w:szCs w:val="24"/>
              </w:rPr>
              <w:t xml:space="preserve"> 5.1</w:t>
            </w:r>
            <w:r w:rsidRPr="0083176A">
              <w:rPr>
                <w:rFonts w:asciiTheme="majorHAnsi" w:hAnsiTheme="majorHAnsi" w:cs="Calibri"/>
                <w:b/>
                <w:color w:val="09506C" w:themeColor="background2"/>
                <w:sz w:val="24"/>
                <w:szCs w:val="24"/>
              </w:rPr>
              <w:t xml:space="preserve"> below</w:t>
            </w:r>
          </w:p>
        </w:tc>
      </w:tr>
    </w:tbl>
    <w:p w14:paraId="704E8014" w14:textId="085CA680" w:rsidR="008A39A0" w:rsidRPr="0083176A" w:rsidRDefault="008A39A0" w:rsidP="00B936F1">
      <w:pPr>
        <w:spacing w:after="0" w:line="240" w:lineRule="auto"/>
        <w:rPr>
          <w:rFonts w:asciiTheme="majorHAnsi" w:hAnsiTheme="majorHAnsi" w:cs="Calibri"/>
        </w:rPr>
      </w:pPr>
    </w:p>
    <w:tbl>
      <w:tblPr>
        <w:tblStyle w:val="TableGrid"/>
        <w:tblpPr w:leftFromText="180" w:rightFromText="180" w:vertAnchor="text" w:tblpY="1"/>
        <w:tblOverlap w:val="never"/>
        <w:tblW w:w="0" w:type="auto"/>
        <w:tblLook w:val="04A0" w:firstRow="1" w:lastRow="0" w:firstColumn="1" w:lastColumn="0" w:noHBand="0" w:noVBand="1"/>
      </w:tblPr>
      <w:tblGrid>
        <w:gridCol w:w="775"/>
        <w:gridCol w:w="1103"/>
        <w:gridCol w:w="6044"/>
        <w:gridCol w:w="1999"/>
      </w:tblGrid>
      <w:tr w:rsidR="00363132" w:rsidRPr="0083176A" w14:paraId="45FB1698" w14:textId="77777777" w:rsidTr="00DB58DB">
        <w:tc>
          <w:tcPr>
            <w:tcW w:w="9921" w:type="dxa"/>
            <w:gridSpan w:val="4"/>
            <w:tcBorders>
              <w:top w:val="nil"/>
              <w:left w:val="nil"/>
              <w:bottom w:val="nil"/>
              <w:right w:val="nil"/>
            </w:tcBorders>
          </w:tcPr>
          <w:p w14:paraId="2234284F" w14:textId="305D38B4" w:rsidR="00363132" w:rsidRPr="0083176A" w:rsidRDefault="009B4577" w:rsidP="008A3E83">
            <w:pPr>
              <w:pStyle w:val="Heading2"/>
              <w:spacing w:after="120"/>
              <w:outlineLvl w:val="1"/>
              <w:rPr>
                <w:rFonts w:asciiTheme="majorHAnsi" w:hAnsiTheme="majorHAnsi" w:cs="Calibri"/>
              </w:rPr>
            </w:pPr>
            <w:bookmarkStart w:id="30" w:name="_Toc66394322"/>
            <w:bookmarkStart w:id="31" w:name="_Toc66396569"/>
            <w:bookmarkStart w:id="32" w:name="_Toc66396720"/>
            <w:bookmarkStart w:id="33" w:name="_Toc66397279"/>
            <w:bookmarkStart w:id="34" w:name="_Toc75124875"/>
            <w:bookmarkStart w:id="35" w:name="_Toc103159444"/>
            <w:r w:rsidRPr="0083176A">
              <w:rPr>
                <w:rFonts w:asciiTheme="majorHAnsi" w:hAnsiTheme="majorHAnsi"/>
              </w:rPr>
              <w:t>5</w:t>
            </w:r>
            <w:r w:rsidR="00363132" w:rsidRPr="0083176A">
              <w:rPr>
                <w:rFonts w:asciiTheme="majorHAnsi" w:hAnsiTheme="majorHAnsi"/>
              </w:rPr>
              <w:t xml:space="preserve">.1 </w:t>
            </w:r>
            <w:r w:rsidR="00035ECA" w:rsidRPr="0083176A">
              <w:rPr>
                <w:rFonts w:asciiTheme="majorHAnsi" w:hAnsiTheme="majorHAnsi"/>
              </w:rPr>
              <w:t>Compliance with Legislati</w:t>
            </w:r>
            <w:r w:rsidR="008A3E83" w:rsidRPr="0083176A">
              <w:rPr>
                <w:rFonts w:asciiTheme="majorHAnsi" w:hAnsiTheme="majorHAnsi"/>
              </w:rPr>
              <w:t>ve</w:t>
            </w:r>
            <w:r w:rsidR="00035ECA" w:rsidRPr="0083176A">
              <w:rPr>
                <w:rFonts w:asciiTheme="majorHAnsi" w:hAnsiTheme="majorHAnsi"/>
              </w:rPr>
              <w:t xml:space="preserve"> and Reg</w:t>
            </w:r>
            <w:r w:rsidR="00A34B38" w:rsidRPr="0083176A">
              <w:rPr>
                <w:rFonts w:asciiTheme="majorHAnsi" w:hAnsiTheme="majorHAnsi"/>
              </w:rPr>
              <w:t>u</w:t>
            </w:r>
            <w:r w:rsidR="00035ECA" w:rsidRPr="0083176A">
              <w:rPr>
                <w:rFonts w:asciiTheme="majorHAnsi" w:hAnsiTheme="majorHAnsi"/>
              </w:rPr>
              <w:t>latory Requirements</w:t>
            </w:r>
            <w:bookmarkEnd w:id="30"/>
            <w:bookmarkEnd w:id="31"/>
            <w:bookmarkEnd w:id="32"/>
            <w:bookmarkEnd w:id="33"/>
            <w:bookmarkEnd w:id="34"/>
            <w:bookmarkEnd w:id="35"/>
            <w:r w:rsidR="00035ECA" w:rsidRPr="0083176A">
              <w:rPr>
                <w:rFonts w:asciiTheme="majorHAnsi" w:hAnsiTheme="majorHAnsi"/>
              </w:rPr>
              <w:t xml:space="preserve"> </w:t>
            </w:r>
            <w:r w:rsidR="00363132" w:rsidRPr="0083176A">
              <w:rPr>
                <w:rFonts w:asciiTheme="majorHAnsi" w:hAnsiTheme="majorHAnsi"/>
              </w:rPr>
              <w:t xml:space="preserve">  </w:t>
            </w:r>
          </w:p>
        </w:tc>
      </w:tr>
      <w:tr w:rsidR="00363132" w:rsidRPr="0083176A" w14:paraId="3136F6C4" w14:textId="77777777" w:rsidTr="00DB58DB">
        <w:tc>
          <w:tcPr>
            <w:tcW w:w="775" w:type="dxa"/>
            <w:tcBorders>
              <w:top w:val="nil"/>
              <w:left w:val="nil"/>
              <w:bottom w:val="nil"/>
              <w:right w:val="single" w:sz="4" w:space="0" w:color="auto"/>
            </w:tcBorders>
          </w:tcPr>
          <w:p w14:paraId="6ED8498D" w14:textId="47CB55AD" w:rsidR="00363132" w:rsidRPr="0083176A" w:rsidRDefault="009B4577" w:rsidP="00FC4650">
            <w:pPr>
              <w:rPr>
                <w:rFonts w:asciiTheme="majorHAnsi" w:hAnsiTheme="majorHAnsi" w:cs="Calibri"/>
              </w:rPr>
            </w:pPr>
            <w:r w:rsidRPr="0083176A">
              <w:rPr>
                <w:rFonts w:asciiTheme="majorHAnsi" w:hAnsiTheme="majorHAnsi" w:cs="Calibri"/>
              </w:rPr>
              <w:t>5</w:t>
            </w:r>
            <w:r w:rsidR="00363132" w:rsidRPr="0083176A">
              <w:rPr>
                <w:rFonts w:asciiTheme="majorHAnsi" w:hAnsiTheme="majorHAnsi" w:cs="Calibri"/>
              </w:rPr>
              <w:t>.1.1</w:t>
            </w:r>
          </w:p>
        </w:tc>
        <w:tc>
          <w:tcPr>
            <w:tcW w:w="9146" w:type="dxa"/>
            <w:gridSpan w:val="3"/>
            <w:tcBorders>
              <w:top w:val="single" w:sz="4" w:space="0" w:color="auto"/>
              <w:left w:val="single" w:sz="4" w:space="0" w:color="auto"/>
            </w:tcBorders>
          </w:tcPr>
          <w:p w14:paraId="7A8A9304" w14:textId="5B9C486B" w:rsidR="00363132" w:rsidRPr="0083176A" w:rsidRDefault="00373280" w:rsidP="002A37AE">
            <w:pPr>
              <w:pStyle w:val="Default"/>
              <w:contextualSpacing/>
              <w:jc w:val="both"/>
              <w:rPr>
                <w:rFonts w:asciiTheme="majorHAnsi" w:hAnsiTheme="majorHAnsi"/>
                <w:b/>
              </w:rPr>
            </w:pPr>
            <w:r w:rsidRPr="0083176A">
              <w:rPr>
                <w:rFonts w:asciiTheme="majorHAnsi" w:hAnsiTheme="majorHAnsi"/>
                <w:b/>
                <w:sz w:val="22"/>
                <w:szCs w:val="22"/>
              </w:rPr>
              <w:t xml:space="preserve">Confirm that </w:t>
            </w:r>
            <w:r w:rsidR="008036D0" w:rsidRPr="0083176A">
              <w:rPr>
                <w:rFonts w:asciiTheme="majorHAnsi" w:hAnsiTheme="majorHAnsi"/>
                <w:b/>
                <w:sz w:val="22"/>
                <w:szCs w:val="22"/>
              </w:rPr>
              <w:t>while</w:t>
            </w:r>
            <w:r w:rsidRPr="0083176A">
              <w:rPr>
                <w:rFonts w:asciiTheme="majorHAnsi" w:hAnsiTheme="majorHAnsi"/>
                <w:b/>
                <w:sz w:val="22"/>
                <w:szCs w:val="22"/>
              </w:rPr>
              <w:t xml:space="preserve"> av</w:t>
            </w:r>
            <w:r w:rsidR="008036D0" w:rsidRPr="0083176A">
              <w:rPr>
                <w:rFonts w:asciiTheme="majorHAnsi" w:hAnsiTheme="majorHAnsi"/>
                <w:b/>
                <w:sz w:val="22"/>
                <w:szCs w:val="22"/>
              </w:rPr>
              <w:t>a</w:t>
            </w:r>
            <w:r w:rsidRPr="0083176A">
              <w:rPr>
                <w:rFonts w:asciiTheme="majorHAnsi" w:hAnsiTheme="majorHAnsi"/>
                <w:b/>
                <w:sz w:val="22"/>
                <w:szCs w:val="22"/>
              </w:rPr>
              <w:t>iling of transitional arrangement</w:t>
            </w:r>
            <w:r w:rsidR="008036D0" w:rsidRPr="0083176A">
              <w:rPr>
                <w:rFonts w:asciiTheme="majorHAnsi" w:hAnsiTheme="majorHAnsi"/>
                <w:b/>
                <w:sz w:val="22"/>
                <w:szCs w:val="22"/>
              </w:rPr>
              <w:t>s</w:t>
            </w:r>
            <w:r w:rsidRPr="0083176A">
              <w:rPr>
                <w:rFonts w:asciiTheme="majorHAnsi" w:hAnsiTheme="majorHAnsi"/>
                <w:b/>
                <w:sz w:val="22"/>
                <w:szCs w:val="22"/>
              </w:rPr>
              <w:t xml:space="preserve"> of </w:t>
            </w:r>
            <w:r w:rsidR="00360FC2" w:rsidRPr="0083176A">
              <w:rPr>
                <w:rFonts w:asciiTheme="majorHAnsi" w:hAnsiTheme="majorHAnsi"/>
                <w:b/>
                <w:sz w:val="22"/>
                <w:szCs w:val="22"/>
              </w:rPr>
              <w:t xml:space="preserve">the </w:t>
            </w:r>
            <w:r w:rsidR="002A37AE" w:rsidRPr="0083176A">
              <w:rPr>
                <w:rFonts w:asciiTheme="majorHAnsi" w:hAnsiTheme="majorHAnsi"/>
                <w:b/>
                <w:sz w:val="22"/>
                <w:szCs w:val="22"/>
              </w:rPr>
              <w:t xml:space="preserve">2022 </w:t>
            </w:r>
            <w:r w:rsidR="00360FC2" w:rsidRPr="0083176A">
              <w:rPr>
                <w:rFonts w:asciiTheme="majorHAnsi" w:hAnsiTheme="majorHAnsi"/>
                <w:b/>
                <w:sz w:val="22"/>
                <w:szCs w:val="22"/>
              </w:rPr>
              <w:t>Act</w:t>
            </w:r>
            <w:r w:rsidR="008036D0" w:rsidRPr="0083176A">
              <w:rPr>
                <w:rFonts w:asciiTheme="majorHAnsi" w:hAnsiTheme="majorHAnsi"/>
                <w:b/>
                <w:sz w:val="22"/>
                <w:szCs w:val="22"/>
              </w:rPr>
              <w:t>, and where an authorisation is granted</w:t>
            </w:r>
            <w:r w:rsidRPr="0083176A">
              <w:rPr>
                <w:rFonts w:asciiTheme="majorHAnsi" w:hAnsiTheme="majorHAnsi"/>
                <w:b/>
                <w:sz w:val="22"/>
                <w:szCs w:val="22"/>
              </w:rPr>
              <w:t>, the applicant will comply</w:t>
            </w:r>
            <w:r w:rsidR="00035ECA" w:rsidRPr="0083176A">
              <w:rPr>
                <w:rFonts w:asciiTheme="majorHAnsi" w:hAnsiTheme="majorHAnsi"/>
                <w:b/>
                <w:sz w:val="22"/>
                <w:szCs w:val="22"/>
              </w:rPr>
              <w:t xml:space="preserve"> with the </w:t>
            </w:r>
            <w:r w:rsidR="00D2393A" w:rsidRPr="0083176A">
              <w:rPr>
                <w:rFonts w:asciiTheme="majorHAnsi" w:hAnsiTheme="majorHAnsi"/>
                <w:b/>
                <w:sz w:val="22"/>
                <w:szCs w:val="22"/>
              </w:rPr>
              <w:t xml:space="preserve">relevant </w:t>
            </w:r>
            <w:r w:rsidR="00035ECA" w:rsidRPr="0083176A">
              <w:rPr>
                <w:rFonts w:asciiTheme="majorHAnsi" w:hAnsiTheme="majorHAnsi"/>
                <w:b/>
                <w:sz w:val="22"/>
                <w:szCs w:val="22"/>
              </w:rPr>
              <w:t>requirements of financial services legislation and regulatory requirements, including without limitation the</w:t>
            </w:r>
            <w:r w:rsidR="000B5728" w:rsidRPr="0083176A">
              <w:rPr>
                <w:rFonts w:asciiTheme="majorHAnsi" w:hAnsiTheme="majorHAnsi"/>
                <w:b/>
                <w:sz w:val="22"/>
                <w:szCs w:val="22"/>
              </w:rPr>
              <w:t xml:space="preserve"> below</w:t>
            </w:r>
            <w:r w:rsidR="00035ECA" w:rsidRPr="0083176A">
              <w:rPr>
                <w:rFonts w:asciiTheme="majorHAnsi" w:hAnsiTheme="majorHAnsi"/>
                <w:b/>
                <w:sz w:val="22"/>
                <w:szCs w:val="22"/>
              </w:rPr>
              <w:t>:</w:t>
            </w:r>
          </w:p>
        </w:tc>
      </w:tr>
      <w:tr w:rsidR="00986CBA" w:rsidRPr="0083176A" w14:paraId="2C629F78" w14:textId="77777777" w:rsidTr="00974C1E">
        <w:tc>
          <w:tcPr>
            <w:tcW w:w="775" w:type="dxa"/>
            <w:tcBorders>
              <w:top w:val="nil"/>
              <w:left w:val="nil"/>
              <w:bottom w:val="nil"/>
              <w:right w:val="single" w:sz="4" w:space="0" w:color="auto"/>
            </w:tcBorders>
          </w:tcPr>
          <w:p w14:paraId="12A7F5D5" w14:textId="77777777" w:rsidR="00986CBA" w:rsidRPr="0083176A" w:rsidRDefault="00986CBA" w:rsidP="00986CBA">
            <w:pPr>
              <w:rPr>
                <w:rFonts w:asciiTheme="majorHAnsi" w:hAnsiTheme="majorHAnsi" w:cs="Calibri"/>
              </w:rPr>
            </w:pPr>
          </w:p>
        </w:tc>
        <w:tc>
          <w:tcPr>
            <w:tcW w:w="1103" w:type="dxa"/>
            <w:tcBorders>
              <w:left w:val="single" w:sz="4" w:space="0" w:color="auto"/>
            </w:tcBorders>
          </w:tcPr>
          <w:p w14:paraId="508EAA6B" w14:textId="0BC4F77C" w:rsidR="00986CBA" w:rsidRPr="0083176A" w:rsidRDefault="00986CBA" w:rsidP="00974C1E">
            <w:pPr>
              <w:pStyle w:val="ListParagraph"/>
              <w:rPr>
                <w:rFonts w:asciiTheme="majorHAnsi" w:hAnsiTheme="majorHAnsi" w:cs="Calibri"/>
                <w:sz w:val="22"/>
                <w:szCs w:val="22"/>
              </w:rPr>
            </w:pPr>
            <w:r w:rsidRPr="0083176A">
              <w:rPr>
                <w:rFonts w:asciiTheme="majorHAnsi" w:hAnsiTheme="majorHAnsi" w:cs="Calibri"/>
                <w:sz w:val="22"/>
                <w:szCs w:val="22"/>
              </w:rPr>
              <w:t>a.</w:t>
            </w:r>
          </w:p>
        </w:tc>
        <w:tc>
          <w:tcPr>
            <w:tcW w:w="6044" w:type="dxa"/>
          </w:tcPr>
          <w:p w14:paraId="0C2CB400" w14:textId="39454424" w:rsidR="00986CBA" w:rsidRPr="0083176A" w:rsidRDefault="00986CBA" w:rsidP="00974C1E">
            <w:pPr>
              <w:rPr>
                <w:rFonts w:asciiTheme="majorHAnsi" w:hAnsiTheme="majorHAnsi" w:cs="Calibri"/>
              </w:rPr>
            </w:pPr>
            <w:r w:rsidRPr="0083176A">
              <w:rPr>
                <w:rFonts w:asciiTheme="majorHAnsi" w:eastAsia="Times New Roman" w:hAnsiTheme="majorHAnsi" w:cs="Calibri"/>
                <w:color w:val="000000"/>
                <w:lang w:val="en-GB"/>
              </w:rPr>
              <w:t>Part V of the Central Bank Act 1997</w:t>
            </w:r>
            <w:r w:rsidR="002A37AE" w:rsidRPr="0083176A">
              <w:rPr>
                <w:rFonts w:asciiTheme="majorHAnsi" w:eastAsia="Times New Roman" w:hAnsiTheme="majorHAnsi" w:cs="Calibri"/>
                <w:color w:val="000000"/>
                <w:lang w:val="en-GB"/>
              </w:rPr>
              <w:t xml:space="preserve"> (as amended)</w:t>
            </w:r>
          </w:p>
        </w:tc>
        <w:tc>
          <w:tcPr>
            <w:tcW w:w="1999" w:type="dxa"/>
          </w:tcPr>
          <w:p w14:paraId="2A021169" w14:textId="3B1FE4BE" w:rsidR="00986CBA" w:rsidRPr="0083176A" w:rsidRDefault="00986CBA" w:rsidP="00986CBA">
            <w:pPr>
              <w:jc w:val="center"/>
              <w:rPr>
                <w:rFonts w:asciiTheme="majorHAnsi" w:hAnsiTheme="majorHAnsi" w:cs="Calibri"/>
              </w:rPr>
            </w:pPr>
            <w:r w:rsidRPr="0083176A">
              <w:rPr>
                <w:rFonts w:asciiTheme="majorHAnsi" w:hAnsiTheme="majorHAnsi" w:cs="Calibri"/>
                <w:color w:val="006177"/>
              </w:rPr>
              <w:t>[Yes/No]</w:t>
            </w:r>
          </w:p>
        </w:tc>
      </w:tr>
      <w:tr w:rsidR="00986CBA" w:rsidRPr="0083176A" w14:paraId="71EBA6A5" w14:textId="77777777" w:rsidTr="00974C1E">
        <w:tc>
          <w:tcPr>
            <w:tcW w:w="775" w:type="dxa"/>
            <w:tcBorders>
              <w:top w:val="nil"/>
              <w:left w:val="nil"/>
              <w:bottom w:val="nil"/>
              <w:right w:val="single" w:sz="4" w:space="0" w:color="auto"/>
            </w:tcBorders>
          </w:tcPr>
          <w:p w14:paraId="5E8C8C85" w14:textId="77777777" w:rsidR="00986CBA" w:rsidRPr="0083176A" w:rsidRDefault="00986CBA" w:rsidP="00986CBA">
            <w:pPr>
              <w:rPr>
                <w:rFonts w:asciiTheme="majorHAnsi" w:hAnsiTheme="majorHAnsi" w:cs="Calibri"/>
              </w:rPr>
            </w:pPr>
          </w:p>
        </w:tc>
        <w:tc>
          <w:tcPr>
            <w:tcW w:w="1103" w:type="dxa"/>
            <w:tcBorders>
              <w:left w:val="single" w:sz="4" w:space="0" w:color="auto"/>
            </w:tcBorders>
          </w:tcPr>
          <w:p w14:paraId="50F7A08F" w14:textId="49656465" w:rsidR="00986CBA" w:rsidRPr="0083176A" w:rsidRDefault="00986CBA" w:rsidP="00974C1E">
            <w:pPr>
              <w:pStyle w:val="ListParagraph"/>
              <w:numPr>
                <w:ilvl w:val="0"/>
                <w:numId w:val="35"/>
              </w:numPr>
              <w:rPr>
                <w:rFonts w:asciiTheme="majorHAnsi" w:hAnsiTheme="majorHAnsi" w:cs="Calibri"/>
                <w:sz w:val="22"/>
                <w:szCs w:val="22"/>
              </w:rPr>
            </w:pPr>
          </w:p>
        </w:tc>
        <w:tc>
          <w:tcPr>
            <w:tcW w:w="6044" w:type="dxa"/>
          </w:tcPr>
          <w:p w14:paraId="46D76A69" w14:textId="51971C39" w:rsidR="00986CBA" w:rsidRPr="0083176A" w:rsidRDefault="00986CBA" w:rsidP="00974C1E">
            <w:pPr>
              <w:pStyle w:val="Default"/>
              <w:rPr>
                <w:rFonts w:asciiTheme="majorHAnsi" w:hAnsiTheme="majorHAnsi" w:cs="Calibri"/>
                <w:sz w:val="22"/>
                <w:szCs w:val="22"/>
              </w:rPr>
            </w:pPr>
            <w:r w:rsidRPr="0083176A">
              <w:rPr>
                <w:rFonts w:asciiTheme="majorHAnsi" w:hAnsiTheme="majorHAnsi" w:cs="Calibri"/>
                <w:sz w:val="22"/>
                <w:szCs w:val="22"/>
              </w:rPr>
              <w:t>Consumer Protection Code 2012</w:t>
            </w:r>
          </w:p>
        </w:tc>
        <w:tc>
          <w:tcPr>
            <w:tcW w:w="1999" w:type="dxa"/>
          </w:tcPr>
          <w:p w14:paraId="511A1D87" w14:textId="2D229053" w:rsidR="00986CBA" w:rsidRPr="0083176A" w:rsidRDefault="00986CBA" w:rsidP="00986CBA">
            <w:pPr>
              <w:jc w:val="center"/>
              <w:rPr>
                <w:rFonts w:asciiTheme="majorHAnsi" w:hAnsiTheme="majorHAnsi" w:cs="Calibri"/>
              </w:rPr>
            </w:pPr>
            <w:r w:rsidRPr="0083176A">
              <w:rPr>
                <w:rFonts w:asciiTheme="majorHAnsi" w:hAnsiTheme="majorHAnsi" w:cs="Calibri"/>
                <w:color w:val="006177"/>
              </w:rPr>
              <w:t>[Yes/No]</w:t>
            </w:r>
          </w:p>
        </w:tc>
      </w:tr>
      <w:tr w:rsidR="00986CBA" w:rsidRPr="0083176A" w14:paraId="165A6562" w14:textId="77777777" w:rsidTr="00974C1E">
        <w:tc>
          <w:tcPr>
            <w:tcW w:w="775" w:type="dxa"/>
            <w:tcBorders>
              <w:top w:val="nil"/>
              <w:left w:val="nil"/>
              <w:bottom w:val="nil"/>
              <w:right w:val="single" w:sz="4" w:space="0" w:color="auto"/>
            </w:tcBorders>
          </w:tcPr>
          <w:p w14:paraId="786509A4" w14:textId="77777777" w:rsidR="00986CBA" w:rsidRPr="0083176A" w:rsidRDefault="00986CBA" w:rsidP="00986CBA">
            <w:pPr>
              <w:rPr>
                <w:rFonts w:asciiTheme="majorHAnsi" w:hAnsiTheme="majorHAnsi" w:cs="Calibri"/>
              </w:rPr>
            </w:pPr>
          </w:p>
        </w:tc>
        <w:tc>
          <w:tcPr>
            <w:tcW w:w="1103" w:type="dxa"/>
            <w:tcBorders>
              <w:left w:val="single" w:sz="4" w:space="0" w:color="auto"/>
            </w:tcBorders>
          </w:tcPr>
          <w:p w14:paraId="572FC29A" w14:textId="77777777" w:rsidR="00986CBA" w:rsidRPr="0083176A" w:rsidRDefault="00986CBA" w:rsidP="00842743">
            <w:pPr>
              <w:pStyle w:val="ListParagraph"/>
              <w:numPr>
                <w:ilvl w:val="0"/>
                <w:numId w:val="35"/>
              </w:numPr>
              <w:rPr>
                <w:rFonts w:asciiTheme="majorHAnsi" w:hAnsiTheme="majorHAnsi" w:cs="Calibri"/>
                <w:sz w:val="22"/>
                <w:szCs w:val="22"/>
              </w:rPr>
            </w:pPr>
          </w:p>
        </w:tc>
        <w:tc>
          <w:tcPr>
            <w:tcW w:w="6044" w:type="dxa"/>
          </w:tcPr>
          <w:p w14:paraId="5E4968AF" w14:textId="14502920" w:rsidR="00986CBA" w:rsidRPr="0083176A" w:rsidRDefault="00986CBA" w:rsidP="00974C1E">
            <w:pPr>
              <w:pStyle w:val="Default"/>
              <w:rPr>
                <w:rFonts w:asciiTheme="majorHAnsi" w:hAnsiTheme="majorHAnsi" w:cs="Calibri"/>
                <w:sz w:val="22"/>
                <w:szCs w:val="22"/>
              </w:rPr>
            </w:pPr>
            <w:r w:rsidRPr="0083176A">
              <w:rPr>
                <w:rFonts w:asciiTheme="majorHAnsi" w:hAnsiTheme="majorHAnsi" w:cs="Calibri"/>
                <w:sz w:val="22"/>
                <w:szCs w:val="22"/>
              </w:rPr>
              <w:t xml:space="preserve">Minimum Competency Code 2017 </w:t>
            </w:r>
          </w:p>
        </w:tc>
        <w:tc>
          <w:tcPr>
            <w:tcW w:w="1999" w:type="dxa"/>
          </w:tcPr>
          <w:p w14:paraId="4141DA24" w14:textId="62467DB9" w:rsidR="00986CBA" w:rsidRPr="0083176A" w:rsidRDefault="00986CBA" w:rsidP="00986CBA">
            <w:pPr>
              <w:jc w:val="center"/>
              <w:rPr>
                <w:rFonts w:asciiTheme="majorHAnsi" w:hAnsiTheme="majorHAnsi" w:cs="Calibri"/>
              </w:rPr>
            </w:pPr>
            <w:r w:rsidRPr="0083176A">
              <w:rPr>
                <w:rFonts w:asciiTheme="majorHAnsi" w:hAnsiTheme="majorHAnsi" w:cs="Calibri"/>
                <w:color w:val="006177"/>
              </w:rPr>
              <w:t>[Yes/No]</w:t>
            </w:r>
          </w:p>
        </w:tc>
      </w:tr>
      <w:tr w:rsidR="00986CBA" w:rsidRPr="0083176A" w14:paraId="0B3F38BF" w14:textId="77777777" w:rsidTr="00974C1E">
        <w:tc>
          <w:tcPr>
            <w:tcW w:w="775" w:type="dxa"/>
            <w:tcBorders>
              <w:top w:val="nil"/>
              <w:left w:val="nil"/>
              <w:bottom w:val="nil"/>
              <w:right w:val="single" w:sz="4" w:space="0" w:color="auto"/>
            </w:tcBorders>
          </w:tcPr>
          <w:p w14:paraId="203A20C4" w14:textId="77777777" w:rsidR="00986CBA" w:rsidRPr="0083176A" w:rsidRDefault="00986CBA" w:rsidP="00986CBA">
            <w:pPr>
              <w:rPr>
                <w:rFonts w:asciiTheme="majorHAnsi" w:hAnsiTheme="majorHAnsi" w:cs="Calibri"/>
              </w:rPr>
            </w:pPr>
          </w:p>
        </w:tc>
        <w:tc>
          <w:tcPr>
            <w:tcW w:w="1103" w:type="dxa"/>
            <w:tcBorders>
              <w:left w:val="single" w:sz="4" w:space="0" w:color="auto"/>
            </w:tcBorders>
          </w:tcPr>
          <w:p w14:paraId="7107CA47" w14:textId="77777777" w:rsidR="00986CBA" w:rsidRPr="0083176A" w:rsidRDefault="00986CBA" w:rsidP="00842743">
            <w:pPr>
              <w:pStyle w:val="ListParagraph"/>
              <w:numPr>
                <w:ilvl w:val="0"/>
                <w:numId w:val="35"/>
              </w:numPr>
              <w:rPr>
                <w:rFonts w:asciiTheme="majorHAnsi" w:hAnsiTheme="majorHAnsi" w:cs="Calibri"/>
                <w:sz w:val="22"/>
                <w:szCs w:val="22"/>
              </w:rPr>
            </w:pPr>
          </w:p>
        </w:tc>
        <w:tc>
          <w:tcPr>
            <w:tcW w:w="6044" w:type="dxa"/>
          </w:tcPr>
          <w:p w14:paraId="52E80625" w14:textId="1F1013A7" w:rsidR="00986CBA" w:rsidRPr="0083176A" w:rsidRDefault="00986CBA" w:rsidP="00974C1E">
            <w:pPr>
              <w:jc w:val="both"/>
              <w:rPr>
                <w:rFonts w:asciiTheme="majorHAnsi" w:hAnsiTheme="majorHAnsi" w:cs="Calibri"/>
              </w:rPr>
            </w:pPr>
            <w:r w:rsidRPr="0083176A">
              <w:rPr>
                <w:rFonts w:asciiTheme="majorHAnsi" w:hAnsiTheme="majorHAnsi" w:cs="Calibri"/>
              </w:rPr>
              <w:t>Minimum Competency Regulations 2017</w:t>
            </w:r>
          </w:p>
        </w:tc>
        <w:tc>
          <w:tcPr>
            <w:tcW w:w="1999" w:type="dxa"/>
          </w:tcPr>
          <w:p w14:paraId="2A409920" w14:textId="77C2BB06" w:rsidR="00986CBA" w:rsidRPr="0083176A" w:rsidRDefault="00986CBA" w:rsidP="00986CBA">
            <w:pPr>
              <w:jc w:val="center"/>
              <w:rPr>
                <w:rFonts w:asciiTheme="majorHAnsi" w:hAnsiTheme="majorHAnsi" w:cs="Calibri"/>
                <w:color w:val="006177"/>
              </w:rPr>
            </w:pPr>
            <w:r w:rsidRPr="0083176A">
              <w:rPr>
                <w:rFonts w:asciiTheme="majorHAnsi" w:hAnsiTheme="majorHAnsi" w:cs="Calibri"/>
                <w:color w:val="006177"/>
              </w:rPr>
              <w:t>[Yes/No]</w:t>
            </w:r>
          </w:p>
        </w:tc>
      </w:tr>
      <w:tr w:rsidR="00986CBA" w:rsidRPr="0083176A" w14:paraId="5738D2F8" w14:textId="77777777" w:rsidTr="00974C1E">
        <w:tc>
          <w:tcPr>
            <w:tcW w:w="775" w:type="dxa"/>
            <w:tcBorders>
              <w:top w:val="nil"/>
              <w:left w:val="nil"/>
              <w:bottom w:val="nil"/>
              <w:right w:val="single" w:sz="4" w:space="0" w:color="auto"/>
            </w:tcBorders>
          </w:tcPr>
          <w:p w14:paraId="24F00CF6" w14:textId="77777777" w:rsidR="00986CBA" w:rsidRPr="0083176A" w:rsidRDefault="00986CBA" w:rsidP="00986CBA">
            <w:pPr>
              <w:rPr>
                <w:rFonts w:asciiTheme="majorHAnsi" w:hAnsiTheme="majorHAnsi" w:cs="Calibri"/>
              </w:rPr>
            </w:pPr>
          </w:p>
        </w:tc>
        <w:tc>
          <w:tcPr>
            <w:tcW w:w="1103" w:type="dxa"/>
            <w:tcBorders>
              <w:left w:val="single" w:sz="4" w:space="0" w:color="auto"/>
            </w:tcBorders>
          </w:tcPr>
          <w:p w14:paraId="282E013A" w14:textId="77777777" w:rsidR="00986CBA" w:rsidRPr="0083176A" w:rsidRDefault="00986CBA" w:rsidP="00842743">
            <w:pPr>
              <w:pStyle w:val="ListParagraph"/>
              <w:numPr>
                <w:ilvl w:val="0"/>
                <w:numId w:val="35"/>
              </w:numPr>
              <w:rPr>
                <w:rFonts w:asciiTheme="majorHAnsi" w:hAnsiTheme="majorHAnsi" w:cs="Calibri"/>
                <w:sz w:val="22"/>
                <w:szCs w:val="22"/>
              </w:rPr>
            </w:pPr>
          </w:p>
        </w:tc>
        <w:tc>
          <w:tcPr>
            <w:tcW w:w="6044" w:type="dxa"/>
          </w:tcPr>
          <w:p w14:paraId="07F1C8F8" w14:textId="7A77CDE4" w:rsidR="00986CBA" w:rsidRPr="0083176A" w:rsidRDefault="00986CBA" w:rsidP="00974C1E">
            <w:pPr>
              <w:pStyle w:val="Default"/>
              <w:rPr>
                <w:rFonts w:asciiTheme="majorHAnsi" w:hAnsiTheme="majorHAnsi" w:cs="Calibri"/>
                <w:sz w:val="22"/>
                <w:szCs w:val="22"/>
              </w:rPr>
            </w:pPr>
            <w:r w:rsidRPr="0083176A">
              <w:rPr>
                <w:rFonts w:asciiTheme="majorHAnsi" w:hAnsiTheme="majorHAnsi" w:cs="Calibri"/>
                <w:sz w:val="22"/>
                <w:szCs w:val="22"/>
              </w:rPr>
              <w:t>Fitness and Probity Regulations and Standards, issued under Part III of the Central Bank Reform Act 2010</w:t>
            </w:r>
          </w:p>
        </w:tc>
        <w:tc>
          <w:tcPr>
            <w:tcW w:w="1999" w:type="dxa"/>
          </w:tcPr>
          <w:p w14:paraId="61B77CBA" w14:textId="6122A574" w:rsidR="00986CBA" w:rsidRPr="0083176A" w:rsidRDefault="00986CBA" w:rsidP="00986CBA">
            <w:pPr>
              <w:jc w:val="center"/>
              <w:rPr>
                <w:rFonts w:asciiTheme="majorHAnsi" w:hAnsiTheme="majorHAnsi" w:cs="Calibri"/>
              </w:rPr>
            </w:pPr>
            <w:r w:rsidRPr="0083176A">
              <w:rPr>
                <w:rFonts w:asciiTheme="majorHAnsi" w:hAnsiTheme="majorHAnsi" w:cs="Calibri"/>
                <w:color w:val="006177"/>
              </w:rPr>
              <w:t>[Yes/No]</w:t>
            </w:r>
          </w:p>
        </w:tc>
      </w:tr>
      <w:tr w:rsidR="00986CBA" w:rsidRPr="0083176A" w14:paraId="3C611FC3" w14:textId="77777777" w:rsidTr="00974C1E">
        <w:tc>
          <w:tcPr>
            <w:tcW w:w="775" w:type="dxa"/>
            <w:tcBorders>
              <w:top w:val="nil"/>
              <w:left w:val="nil"/>
              <w:bottom w:val="nil"/>
              <w:right w:val="single" w:sz="4" w:space="0" w:color="auto"/>
            </w:tcBorders>
          </w:tcPr>
          <w:p w14:paraId="5D816C77" w14:textId="77777777" w:rsidR="00986CBA" w:rsidRPr="0083176A" w:rsidRDefault="00986CBA" w:rsidP="00986CBA">
            <w:pPr>
              <w:rPr>
                <w:rFonts w:asciiTheme="majorHAnsi" w:hAnsiTheme="majorHAnsi" w:cs="Calibri"/>
              </w:rPr>
            </w:pPr>
          </w:p>
        </w:tc>
        <w:tc>
          <w:tcPr>
            <w:tcW w:w="1103" w:type="dxa"/>
            <w:tcBorders>
              <w:left w:val="single" w:sz="4" w:space="0" w:color="auto"/>
            </w:tcBorders>
          </w:tcPr>
          <w:p w14:paraId="492AFBA1" w14:textId="77777777" w:rsidR="00986CBA" w:rsidRPr="0083176A" w:rsidRDefault="00986CBA" w:rsidP="00974C1E">
            <w:pPr>
              <w:pStyle w:val="ListParagraph"/>
              <w:numPr>
                <w:ilvl w:val="0"/>
                <w:numId w:val="35"/>
              </w:numPr>
              <w:rPr>
                <w:rFonts w:asciiTheme="majorHAnsi" w:hAnsiTheme="majorHAnsi" w:cs="Calibri"/>
                <w:sz w:val="22"/>
                <w:szCs w:val="22"/>
              </w:rPr>
            </w:pPr>
          </w:p>
        </w:tc>
        <w:tc>
          <w:tcPr>
            <w:tcW w:w="6044" w:type="dxa"/>
          </w:tcPr>
          <w:p w14:paraId="110426A2" w14:textId="09323646" w:rsidR="00986CBA" w:rsidRPr="0083176A" w:rsidRDefault="00986CBA" w:rsidP="00974C1E">
            <w:pPr>
              <w:autoSpaceDE w:val="0"/>
              <w:autoSpaceDN w:val="0"/>
              <w:adjustRightInd w:val="0"/>
              <w:rPr>
                <w:rFonts w:asciiTheme="majorHAnsi" w:hAnsiTheme="majorHAnsi" w:cs="Calibri"/>
                <w:color w:val="000000"/>
              </w:rPr>
            </w:pPr>
            <w:r w:rsidRPr="0083176A">
              <w:rPr>
                <w:rFonts w:asciiTheme="majorHAnsi" w:hAnsiTheme="majorHAnsi" w:cs="Calibri"/>
                <w:color w:val="000000"/>
              </w:rPr>
              <w:t>Consumer Credit Act 1995</w:t>
            </w:r>
          </w:p>
        </w:tc>
        <w:tc>
          <w:tcPr>
            <w:tcW w:w="1999" w:type="dxa"/>
          </w:tcPr>
          <w:p w14:paraId="674AD1D7" w14:textId="6658DAD1" w:rsidR="00986CBA" w:rsidRPr="0083176A" w:rsidRDefault="00986CBA" w:rsidP="00986CBA">
            <w:pPr>
              <w:jc w:val="center"/>
              <w:rPr>
                <w:rFonts w:asciiTheme="majorHAnsi" w:hAnsiTheme="majorHAnsi" w:cs="Calibri"/>
                <w:color w:val="006177"/>
              </w:rPr>
            </w:pPr>
            <w:r w:rsidRPr="0083176A">
              <w:rPr>
                <w:rFonts w:asciiTheme="majorHAnsi" w:hAnsiTheme="majorHAnsi" w:cs="Calibri"/>
                <w:color w:val="006177"/>
              </w:rPr>
              <w:t>[Yes/No]</w:t>
            </w:r>
          </w:p>
        </w:tc>
      </w:tr>
      <w:tr w:rsidR="00986CBA" w:rsidRPr="0083176A" w14:paraId="2D69D532" w14:textId="77777777" w:rsidTr="00974C1E">
        <w:tc>
          <w:tcPr>
            <w:tcW w:w="775" w:type="dxa"/>
            <w:tcBorders>
              <w:top w:val="nil"/>
              <w:left w:val="nil"/>
              <w:bottom w:val="nil"/>
              <w:right w:val="single" w:sz="4" w:space="0" w:color="auto"/>
            </w:tcBorders>
          </w:tcPr>
          <w:p w14:paraId="2D7F2AE0" w14:textId="77777777" w:rsidR="00986CBA" w:rsidRPr="0083176A" w:rsidRDefault="00986CBA" w:rsidP="00986CBA">
            <w:pPr>
              <w:rPr>
                <w:rFonts w:asciiTheme="majorHAnsi" w:hAnsiTheme="majorHAnsi" w:cs="Calibri"/>
              </w:rPr>
            </w:pPr>
          </w:p>
        </w:tc>
        <w:tc>
          <w:tcPr>
            <w:tcW w:w="1103" w:type="dxa"/>
            <w:tcBorders>
              <w:left w:val="single" w:sz="4" w:space="0" w:color="auto"/>
            </w:tcBorders>
          </w:tcPr>
          <w:p w14:paraId="029CB05D" w14:textId="77777777" w:rsidR="00986CBA" w:rsidRPr="0083176A" w:rsidRDefault="00986CBA" w:rsidP="00842743">
            <w:pPr>
              <w:pStyle w:val="ListParagraph"/>
              <w:numPr>
                <w:ilvl w:val="0"/>
                <w:numId w:val="35"/>
              </w:numPr>
              <w:rPr>
                <w:rFonts w:asciiTheme="majorHAnsi" w:hAnsiTheme="majorHAnsi" w:cs="Calibri"/>
                <w:sz w:val="22"/>
                <w:szCs w:val="22"/>
              </w:rPr>
            </w:pPr>
          </w:p>
        </w:tc>
        <w:tc>
          <w:tcPr>
            <w:tcW w:w="6044" w:type="dxa"/>
          </w:tcPr>
          <w:p w14:paraId="5026A338" w14:textId="6D82CBEF" w:rsidR="00986CBA" w:rsidRPr="0083176A" w:rsidRDefault="00FB50EF" w:rsidP="00974C1E">
            <w:pPr>
              <w:autoSpaceDE w:val="0"/>
              <w:autoSpaceDN w:val="0"/>
              <w:adjustRightInd w:val="0"/>
              <w:rPr>
                <w:rFonts w:asciiTheme="majorHAnsi" w:hAnsiTheme="majorHAnsi" w:cs="Calibri"/>
                <w:color w:val="000000"/>
              </w:rPr>
            </w:pPr>
            <w:r w:rsidRPr="0083176A">
              <w:rPr>
                <w:rFonts w:asciiTheme="majorHAnsi" w:hAnsiTheme="majorHAnsi" w:cs="Calibri"/>
                <w:color w:val="000000"/>
              </w:rPr>
              <w:t>European Communities (</w:t>
            </w:r>
            <w:r w:rsidR="00986CBA" w:rsidRPr="0083176A">
              <w:rPr>
                <w:rFonts w:asciiTheme="majorHAnsi" w:hAnsiTheme="majorHAnsi" w:cs="Calibri"/>
                <w:color w:val="000000"/>
              </w:rPr>
              <w:t>Consumer Credit Agreement</w:t>
            </w:r>
            <w:r w:rsidRPr="0083176A">
              <w:rPr>
                <w:rFonts w:asciiTheme="majorHAnsi" w:hAnsiTheme="majorHAnsi" w:cs="Calibri"/>
                <w:color w:val="000000"/>
              </w:rPr>
              <w:t>s)</w:t>
            </w:r>
            <w:r w:rsidR="00986CBA" w:rsidRPr="0083176A">
              <w:rPr>
                <w:rFonts w:asciiTheme="majorHAnsi" w:hAnsiTheme="majorHAnsi" w:cs="Calibri"/>
                <w:color w:val="000000"/>
              </w:rPr>
              <w:t xml:space="preserve"> Regulations 2010</w:t>
            </w:r>
          </w:p>
        </w:tc>
        <w:tc>
          <w:tcPr>
            <w:tcW w:w="1999" w:type="dxa"/>
          </w:tcPr>
          <w:p w14:paraId="75508777" w14:textId="27240DA6" w:rsidR="00986CBA" w:rsidRPr="0083176A" w:rsidRDefault="00986CBA" w:rsidP="00986CBA">
            <w:pPr>
              <w:jc w:val="center"/>
              <w:rPr>
                <w:rFonts w:asciiTheme="majorHAnsi" w:hAnsiTheme="majorHAnsi" w:cs="Calibri"/>
                <w:color w:val="006177"/>
              </w:rPr>
            </w:pPr>
            <w:r w:rsidRPr="0083176A">
              <w:rPr>
                <w:rFonts w:asciiTheme="majorHAnsi" w:hAnsiTheme="majorHAnsi" w:cs="Calibri"/>
                <w:color w:val="006177"/>
              </w:rPr>
              <w:t>[Yes/No]</w:t>
            </w:r>
          </w:p>
        </w:tc>
      </w:tr>
      <w:tr w:rsidR="00986CBA" w:rsidRPr="0083176A" w14:paraId="551E2FF5" w14:textId="77777777" w:rsidTr="00974C1E">
        <w:tc>
          <w:tcPr>
            <w:tcW w:w="775" w:type="dxa"/>
            <w:tcBorders>
              <w:top w:val="nil"/>
              <w:left w:val="nil"/>
              <w:bottom w:val="nil"/>
              <w:right w:val="single" w:sz="4" w:space="0" w:color="auto"/>
            </w:tcBorders>
          </w:tcPr>
          <w:p w14:paraId="674C13C4" w14:textId="77777777" w:rsidR="00986CBA" w:rsidRPr="0083176A" w:rsidRDefault="00986CBA" w:rsidP="00986CBA">
            <w:pPr>
              <w:rPr>
                <w:rFonts w:asciiTheme="majorHAnsi" w:hAnsiTheme="majorHAnsi" w:cs="Calibri"/>
              </w:rPr>
            </w:pPr>
          </w:p>
        </w:tc>
        <w:tc>
          <w:tcPr>
            <w:tcW w:w="1103" w:type="dxa"/>
            <w:tcBorders>
              <w:left w:val="single" w:sz="4" w:space="0" w:color="auto"/>
            </w:tcBorders>
          </w:tcPr>
          <w:p w14:paraId="6C9F381F" w14:textId="77777777" w:rsidR="00986CBA" w:rsidRPr="0083176A" w:rsidRDefault="00986CBA" w:rsidP="00842743">
            <w:pPr>
              <w:pStyle w:val="ListParagraph"/>
              <w:numPr>
                <w:ilvl w:val="0"/>
                <w:numId w:val="35"/>
              </w:numPr>
              <w:rPr>
                <w:rFonts w:asciiTheme="majorHAnsi" w:hAnsiTheme="majorHAnsi" w:cs="Calibri"/>
                <w:sz w:val="22"/>
                <w:szCs w:val="22"/>
              </w:rPr>
            </w:pPr>
          </w:p>
        </w:tc>
        <w:tc>
          <w:tcPr>
            <w:tcW w:w="6044" w:type="dxa"/>
          </w:tcPr>
          <w:p w14:paraId="3338E21E" w14:textId="5FE6B320" w:rsidR="00986CBA" w:rsidRPr="0083176A" w:rsidRDefault="00986CBA" w:rsidP="00974C1E">
            <w:pPr>
              <w:jc w:val="both"/>
              <w:rPr>
                <w:rFonts w:asciiTheme="majorHAnsi" w:hAnsiTheme="majorHAnsi" w:cs="Calibri"/>
              </w:rPr>
            </w:pPr>
            <w:r w:rsidRPr="0083176A">
              <w:rPr>
                <w:rFonts w:asciiTheme="majorHAnsi" w:hAnsiTheme="majorHAnsi" w:cs="Calibri"/>
              </w:rPr>
              <w:t>Code of Conduct for Business Lending to Small and Medium Enterprises 2012</w:t>
            </w:r>
          </w:p>
        </w:tc>
        <w:tc>
          <w:tcPr>
            <w:tcW w:w="1999" w:type="dxa"/>
          </w:tcPr>
          <w:p w14:paraId="28475F42" w14:textId="651C5489" w:rsidR="00986CBA" w:rsidRPr="0083176A" w:rsidRDefault="00986CBA" w:rsidP="00986CBA">
            <w:pPr>
              <w:jc w:val="center"/>
              <w:rPr>
                <w:rFonts w:asciiTheme="majorHAnsi" w:hAnsiTheme="majorHAnsi" w:cs="Calibri"/>
                <w:color w:val="006177"/>
              </w:rPr>
            </w:pPr>
            <w:r w:rsidRPr="0083176A">
              <w:rPr>
                <w:rFonts w:asciiTheme="majorHAnsi" w:hAnsiTheme="majorHAnsi" w:cs="Calibri"/>
                <w:color w:val="006177"/>
              </w:rPr>
              <w:t>[Yes/No]</w:t>
            </w:r>
          </w:p>
        </w:tc>
      </w:tr>
      <w:tr w:rsidR="00986CBA" w:rsidRPr="0083176A" w14:paraId="32A66A0F" w14:textId="77777777" w:rsidTr="00974C1E">
        <w:tc>
          <w:tcPr>
            <w:tcW w:w="775" w:type="dxa"/>
            <w:tcBorders>
              <w:top w:val="nil"/>
              <w:left w:val="nil"/>
              <w:bottom w:val="nil"/>
              <w:right w:val="single" w:sz="4" w:space="0" w:color="auto"/>
            </w:tcBorders>
          </w:tcPr>
          <w:p w14:paraId="7FD18D1A" w14:textId="77777777" w:rsidR="00986CBA" w:rsidRPr="0083176A" w:rsidRDefault="00986CBA" w:rsidP="00986CBA">
            <w:pPr>
              <w:rPr>
                <w:rFonts w:asciiTheme="majorHAnsi" w:hAnsiTheme="majorHAnsi" w:cs="Calibri"/>
              </w:rPr>
            </w:pPr>
          </w:p>
        </w:tc>
        <w:tc>
          <w:tcPr>
            <w:tcW w:w="1103" w:type="dxa"/>
            <w:tcBorders>
              <w:left w:val="single" w:sz="4" w:space="0" w:color="auto"/>
            </w:tcBorders>
          </w:tcPr>
          <w:p w14:paraId="251F0ED7" w14:textId="77777777" w:rsidR="00986CBA" w:rsidRPr="0083176A" w:rsidRDefault="00986CBA" w:rsidP="00842743">
            <w:pPr>
              <w:pStyle w:val="ListParagraph"/>
              <w:numPr>
                <w:ilvl w:val="0"/>
                <w:numId w:val="35"/>
              </w:numPr>
              <w:rPr>
                <w:rFonts w:asciiTheme="majorHAnsi" w:hAnsiTheme="majorHAnsi" w:cs="Calibri"/>
                <w:sz w:val="22"/>
                <w:szCs w:val="22"/>
              </w:rPr>
            </w:pPr>
          </w:p>
        </w:tc>
        <w:tc>
          <w:tcPr>
            <w:tcW w:w="6044" w:type="dxa"/>
          </w:tcPr>
          <w:p w14:paraId="33891344" w14:textId="4CE99058" w:rsidR="00986CBA" w:rsidRPr="0083176A" w:rsidRDefault="00986CBA" w:rsidP="004C30EE">
            <w:pPr>
              <w:jc w:val="both"/>
              <w:rPr>
                <w:rFonts w:asciiTheme="majorHAnsi" w:hAnsiTheme="majorHAnsi" w:cs="Calibri"/>
              </w:rPr>
            </w:pPr>
            <w:r w:rsidRPr="0083176A">
              <w:rPr>
                <w:rFonts w:asciiTheme="majorHAnsi" w:hAnsiTheme="majorHAnsi" w:cs="Calibri"/>
                <w:bCs/>
              </w:rPr>
              <w:t>Criminal Justice (Money Laundering and Terrorist Financing) Act 2010</w:t>
            </w:r>
          </w:p>
        </w:tc>
        <w:tc>
          <w:tcPr>
            <w:tcW w:w="1999" w:type="dxa"/>
          </w:tcPr>
          <w:p w14:paraId="2CB4E448" w14:textId="0AE3FFD6" w:rsidR="00986CBA" w:rsidRPr="0083176A" w:rsidRDefault="00986CBA" w:rsidP="00986CBA">
            <w:pPr>
              <w:jc w:val="center"/>
              <w:rPr>
                <w:rFonts w:asciiTheme="majorHAnsi" w:hAnsiTheme="majorHAnsi" w:cs="Calibri"/>
                <w:color w:val="006177"/>
              </w:rPr>
            </w:pPr>
            <w:r w:rsidRPr="0083176A">
              <w:rPr>
                <w:rFonts w:asciiTheme="majorHAnsi" w:hAnsiTheme="majorHAnsi" w:cs="Calibri"/>
                <w:color w:val="006177"/>
              </w:rPr>
              <w:t>[Yes/No]</w:t>
            </w:r>
          </w:p>
        </w:tc>
      </w:tr>
      <w:tr w:rsidR="00986CBA" w:rsidRPr="0083176A" w14:paraId="00F8C52F" w14:textId="77777777" w:rsidTr="00974C1E">
        <w:tc>
          <w:tcPr>
            <w:tcW w:w="775" w:type="dxa"/>
            <w:tcBorders>
              <w:top w:val="nil"/>
              <w:left w:val="nil"/>
              <w:bottom w:val="nil"/>
              <w:right w:val="single" w:sz="4" w:space="0" w:color="auto"/>
            </w:tcBorders>
          </w:tcPr>
          <w:p w14:paraId="0AC4C668" w14:textId="77777777" w:rsidR="00986CBA" w:rsidRPr="0083176A" w:rsidRDefault="00986CBA" w:rsidP="00986CBA">
            <w:pPr>
              <w:rPr>
                <w:rFonts w:asciiTheme="majorHAnsi" w:hAnsiTheme="majorHAnsi" w:cs="Calibri"/>
              </w:rPr>
            </w:pPr>
          </w:p>
        </w:tc>
        <w:tc>
          <w:tcPr>
            <w:tcW w:w="1103" w:type="dxa"/>
            <w:tcBorders>
              <w:left w:val="single" w:sz="4" w:space="0" w:color="auto"/>
            </w:tcBorders>
          </w:tcPr>
          <w:p w14:paraId="39FC3F20" w14:textId="77777777" w:rsidR="00986CBA" w:rsidRPr="0083176A" w:rsidRDefault="00986CBA" w:rsidP="00842743">
            <w:pPr>
              <w:pStyle w:val="ListParagraph"/>
              <w:numPr>
                <w:ilvl w:val="0"/>
                <w:numId w:val="35"/>
              </w:numPr>
              <w:rPr>
                <w:rFonts w:asciiTheme="majorHAnsi" w:hAnsiTheme="majorHAnsi" w:cs="Calibri"/>
                <w:sz w:val="22"/>
                <w:szCs w:val="22"/>
              </w:rPr>
            </w:pPr>
          </w:p>
        </w:tc>
        <w:tc>
          <w:tcPr>
            <w:tcW w:w="6044" w:type="dxa"/>
          </w:tcPr>
          <w:p w14:paraId="1D0E8312" w14:textId="2760191C" w:rsidR="00986CBA" w:rsidRPr="0083176A" w:rsidRDefault="00986CBA" w:rsidP="00986CBA">
            <w:pPr>
              <w:jc w:val="both"/>
              <w:rPr>
                <w:rFonts w:asciiTheme="majorHAnsi" w:hAnsiTheme="majorHAnsi" w:cs="Calibri"/>
                <w:bCs/>
                <w:lang w:val="en-US"/>
              </w:rPr>
            </w:pPr>
            <w:r w:rsidRPr="0083176A">
              <w:rPr>
                <w:rFonts w:asciiTheme="majorHAnsi" w:hAnsiTheme="majorHAnsi" w:cs="Calibri"/>
                <w:bCs/>
                <w:lang w:val="en-US"/>
              </w:rPr>
              <w:t>Authorisation Requirements and Standard</w:t>
            </w:r>
            <w:r w:rsidR="002A37AE" w:rsidRPr="0083176A">
              <w:rPr>
                <w:rFonts w:asciiTheme="majorHAnsi" w:hAnsiTheme="majorHAnsi" w:cs="Calibri"/>
                <w:bCs/>
                <w:lang w:val="en-US"/>
              </w:rPr>
              <w:t>s</w:t>
            </w:r>
            <w:r w:rsidRPr="0083176A">
              <w:rPr>
                <w:rFonts w:asciiTheme="majorHAnsi" w:hAnsiTheme="majorHAnsi" w:cs="Calibri"/>
                <w:bCs/>
                <w:lang w:val="en-US"/>
              </w:rPr>
              <w:t xml:space="preserve"> for Retail Credit Firms</w:t>
            </w:r>
            <w:r w:rsidR="002A37AE" w:rsidRPr="0083176A">
              <w:rPr>
                <w:rFonts w:asciiTheme="majorHAnsi" w:hAnsiTheme="majorHAnsi" w:cs="Calibri"/>
                <w:bCs/>
                <w:lang w:val="en-US"/>
              </w:rPr>
              <w:t>/Credit Servicing Firms</w:t>
            </w:r>
          </w:p>
        </w:tc>
        <w:tc>
          <w:tcPr>
            <w:tcW w:w="1999" w:type="dxa"/>
          </w:tcPr>
          <w:p w14:paraId="50C71837" w14:textId="42F0C617" w:rsidR="00986CBA" w:rsidRPr="0083176A" w:rsidRDefault="00986CBA" w:rsidP="00986CBA">
            <w:pPr>
              <w:jc w:val="center"/>
              <w:rPr>
                <w:rFonts w:asciiTheme="majorHAnsi" w:hAnsiTheme="majorHAnsi" w:cs="Calibri"/>
                <w:color w:val="006177"/>
              </w:rPr>
            </w:pPr>
            <w:r w:rsidRPr="0083176A">
              <w:rPr>
                <w:rFonts w:asciiTheme="majorHAnsi" w:hAnsiTheme="majorHAnsi" w:cs="Calibri"/>
                <w:color w:val="006177"/>
              </w:rPr>
              <w:t>[Yes/No]</w:t>
            </w:r>
          </w:p>
        </w:tc>
      </w:tr>
      <w:tr w:rsidR="00363132" w:rsidRPr="0083176A" w14:paraId="530AE58B" w14:textId="77777777" w:rsidTr="00974C1E">
        <w:tc>
          <w:tcPr>
            <w:tcW w:w="775" w:type="dxa"/>
            <w:tcBorders>
              <w:top w:val="nil"/>
              <w:left w:val="nil"/>
              <w:bottom w:val="nil"/>
              <w:right w:val="nil"/>
            </w:tcBorders>
          </w:tcPr>
          <w:p w14:paraId="08CFD647" w14:textId="77777777" w:rsidR="00363132" w:rsidRPr="0083176A" w:rsidRDefault="00363132" w:rsidP="00FC4650">
            <w:pPr>
              <w:rPr>
                <w:rFonts w:asciiTheme="majorHAnsi" w:hAnsiTheme="majorHAnsi" w:cs="Calibri"/>
              </w:rPr>
            </w:pPr>
          </w:p>
        </w:tc>
        <w:tc>
          <w:tcPr>
            <w:tcW w:w="1103" w:type="dxa"/>
            <w:tcBorders>
              <w:top w:val="single" w:sz="4" w:space="0" w:color="auto"/>
              <w:left w:val="nil"/>
              <w:bottom w:val="nil"/>
              <w:right w:val="nil"/>
            </w:tcBorders>
          </w:tcPr>
          <w:p w14:paraId="285C1DF6" w14:textId="77777777" w:rsidR="00363132" w:rsidRPr="0083176A" w:rsidRDefault="00363132" w:rsidP="00FC4650">
            <w:pPr>
              <w:rPr>
                <w:rFonts w:asciiTheme="majorHAnsi" w:hAnsiTheme="majorHAnsi" w:cs="Calibri"/>
              </w:rPr>
            </w:pPr>
          </w:p>
        </w:tc>
        <w:tc>
          <w:tcPr>
            <w:tcW w:w="6044" w:type="dxa"/>
            <w:tcBorders>
              <w:top w:val="single" w:sz="4" w:space="0" w:color="auto"/>
              <w:left w:val="nil"/>
              <w:bottom w:val="nil"/>
              <w:right w:val="nil"/>
            </w:tcBorders>
          </w:tcPr>
          <w:p w14:paraId="70F63ABC" w14:textId="77777777" w:rsidR="00363132" w:rsidRPr="0083176A" w:rsidRDefault="00363132" w:rsidP="00FC4650">
            <w:pPr>
              <w:pStyle w:val="ListParagraph"/>
              <w:ind w:left="1080"/>
              <w:contextualSpacing/>
              <w:jc w:val="both"/>
              <w:rPr>
                <w:rFonts w:asciiTheme="majorHAnsi" w:hAnsiTheme="majorHAnsi" w:cs="Calibri"/>
                <w:sz w:val="16"/>
                <w:szCs w:val="16"/>
              </w:rPr>
            </w:pPr>
          </w:p>
        </w:tc>
        <w:tc>
          <w:tcPr>
            <w:tcW w:w="1999" w:type="dxa"/>
            <w:tcBorders>
              <w:top w:val="single" w:sz="4" w:space="0" w:color="auto"/>
              <w:left w:val="nil"/>
              <w:bottom w:val="nil"/>
              <w:right w:val="nil"/>
            </w:tcBorders>
          </w:tcPr>
          <w:p w14:paraId="31382C5E" w14:textId="77777777" w:rsidR="00363132" w:rsidRPr="0083176A" w:rsidRDefault="00363132" w:rsidP="00FC4650">
            <w:pPr>
              <w:rPr>
                <w:rFonts w:asciiTheme="majorHAnsi" w:hAnsiTheme="majorHAnsi" w:cs="Calibri"/>
                <w:color w:val="006177"/>
              </w:rPr>
            </w:pPr>
          </w:p>
        </w:tc>
      </w:tr>
    </w:tbl>
    <w:p w14:paraId="44BEFF51" w14:textId="6643E20B" w:rsidR="00C11F2D" w:rsidRPr="0083176A" w:rsidRDefault="00C11F2D" w:rsidP="00077A6A">
      <w:pPr>
        <w:rPr>
          <w:rStyle w:val="CBHeadingNumbers"/>
          <w:rFonts w:asciiTheme="majorHAnsi" w:hAnsiTheme="majorHAnsi" w:cs="Calibri"/>
          <w:b/>
          <w:color w:val="006177" w:themeColor="accent1" w:themeShade="BF"/>
          <w:sz w:val="24"/>
          <w:szCs w:val="24"/>
        </w:rPr>
      </w:pPr>
    </w:p>
    <w:p w14:paraId="5543A719" w14:textId="5E5ACD55" w:rsidR="00732260" w:rsidRPr="0083176A" w:rsidRDefault="00732260" w:rsidP="00077A6A">
      <w:pPr>
        <w:rPr>
          <w:rStyle w:val="CBHeadingNumbers"/>
          <w:rFonts w:asciiTheme="majorHAnsi" w:hAnsiTheme="majorHAnsi" w:cs="Calibri"/>
          <w:b/>
          <w:color w:val="006177" w:themeColor="accent1" w:themeShade="BF"/>
          <w:sz w:val="24"/>
          <w:szCs w:val="24"/>
        </w:rPr>
      </w:pPr>
    </w:p>
    <w:p w14:paraId="5C841C61" w14:textId="0E87E20F" w:rsidR="00732260" w:rsidRPr="0083176A" w:rsidRDefault="00732260" w:rsidP="00077A6A">
      <w:pPr>
        <w:rPr>
          <w:rStyle w:val="CBHeadingNumbers"/>
          <w:rFonts w:asciiTheme="majorHAnsi" w:hAnsiTheme="majorHAnsi" w:cs="Calibri"/>
          <w:b/>
          <w:color w:val="006177" w:themeColor="accent1" w:themeShade="BF"/>
          <w:sz w:val="24"/>
          <w:szCs w:val="24"/>
        </w:rPr>
      </w:pPr>
    </w:p>
    <w:p w14:paraId="0DF80D74" w14:textId="19C09962" w:rsidR="00732260" w:rsidRPr="0083176A" w:rsidRDefault="00732260" w:rsidP="00077A6A">
      <w:pPr>
        <w:rPr>
          <w:rStyle w:val="CBHeadingNumbers"/>
          <w:rFonts w:asciiTheme="majorHAnsi" w:hAnsiTheme="majorHAnsi" w:cs="Calibri"/>
          <w:b/>
          <w:color w:val="006177" w:themeColor="accent1" w:themeShade="BF"/>
          <w:sz w:val="24"/>
          <w:szCs w:val="24"/>
        </w:rPr>
      </w:pPr>
    </w:p>
    <w:p w14:paraId="0CC915FA" w14:textId="5D0A5102" w:rsidR="00732260" w:rsidRPr="0083176A" w:rsidRDefault="00732260" w:rsidP="00077A6A">
      <w:pPr>
        <w:rPr>
          <w:rStyle w:val="CBHeadingNumbers"/>
          <w:rFonts w:asciiTheme="majorHAnsi" w:hAnsiTheme="majorHAnsi" w:cs="Calibri"/>
          <w:b/>
          <w:color w:val="006177" w:themeColor="accent1" w:themeShade="BF"/>
          <w:sz w:val="24"/>
          <w:szCs w:val="24"/>
        </w:rPr>
      </w:pPr>
    </w:p>
    <w:p w14:paraId="6FD29835" w14:textId="4EB52303" w:rsidR="00732260" w:rsidRPr="0083176A" w:rsidRDefault="00732260" w:rsidP="00077A6A">
      <w:pPr>
        <w:rPr>
          <w:rStyle w:val="CBHeadingNumbers"/>
          <w:rFonts w:asciiTheme="majorHAnsi" w:hAnsiTheme="majorHAnsi" w:cs="Calibri"/>
          <w:b/>
          <w:color w:val="006177" w:themeColor="accent1" w:themeShade="BF"/>
          <w:sz w:val="24"/>
          <w:szCs w:val="24"/>
        </w:rPr>
      </w:pPr>
    </w:p>
    <w:p w14:paraId="160D10AB" w14:textId="03F7CE71" w:rsidR="00732260" w:rsidRPr="0083176A" w:rsidRDefault="00732260" w:rsidP="00077A6A">
      <w:pPr>
        <w:rPr>
          <w:rStyle w:val="CBHeadingNumbers"/>
          <w:rFonts w:asciiTheme="majorHAnsi" w:hAnsiTheme="majorHAnsi" w:cs="Calibri"/>
          <w:b/>
          <w:color w:val="006177" w:themeColor="accent1" w:themeShade="BF"/>
          <w:sz w:val="24"/>
          <w:szCs w:val="24"/>
        </w:rPr>
      </w:pPr>
    </w:p>
    <w:p w14:paraId="54B764BF" w14:textId="16D376EE" w:rsidR="00732260" w:rsidRPr="0083176A" w:rsidRDefault="00732260" w:rsidP="00077A6A">
      <w:pPr>
        <w:rPr>
          <w:rStyle w:val="CBHeadingNumbers"/>
          <w:rFonts w:asciiTheme="majorHAnsi" w:hAnsiTheme="majorHAnsi" w:cs="Calibri"/>
          <w:b/>
          <w:color w:val="006177" w:themeColor="accent1" w:themeShade="BF"/>
          <w:sz w:val="24"/>
          <w:szCs w:val="24"/>
        </w:rPr>
      </w:pPr>
    </w:p>
    <w:p w14:paraId="49864860" w14:textId="221514BD" w:rsidR="00732260" w:rsidRPr="0083176A" w:rsidRDefault="00732260" w:rsidP="00077A6A">
      <w:pPr>
        <w:rPr>
          <w:rStyle w:val="CBHeadingNumbers"/>
          <w:rFonts w:asciiTheme="majorHAnsi" w:hAnsiTheme="majorHAnsi" w:cs="Calibri"/>
          <w:b/>
          <w:color w:val="006177" w:themeColor="accent1" w:themeShade="BF"/>
          <w:sz w:val="24"/>
          <w:szCs w:val="24"/>
        </w:rPr>
      </w:pPr>
    </w:p>
    <w:p w14:paraId="1DC95C45" w14:textId="13E13CA9" w:rsidR="00732260" w:rsidRPr="0083176A" w:rsidRDefault="00732260" w:rsidP="00077A6A">
      <w:pPr>
        <w:rPr>
          <w:rStyle w:val="CBHeadingNumbers"/>
          <w:rFonts w:asciiTheme="majorHAnsi" w:hAnsiTheme="majorHAnsi" w:cs="Calibri"/>
          <w:b/>
          <w:color w:val="006177" w:themeColor="accent1" w:themeShade="BF"/>
          <w:sz w:val="24"/>
          <w:szCs w:val="24"/>
        </w:rPr>
      </w:pPr>
    </w:p>
    <w:p w14:paraId="42E0E3CE" w14:textId="77777777" w:rsidR="004C30EE" w:rsidRPr="0083176A" w:rsidRDefault="004C30EE" w:rsidP="00077A6A">
      <w:pPr>
        <w:rPr>
          <w:rStyle w:val="CBHeadingNumbers"/>
          <w:rFonts w:asciiTheme="majorHAnsi" w:hAnsiTheme="majorHAnsi" w:cs="Calibri"/>
          <w:b/>
          <w:color w:val="006177" w:themeColor="accent1" w:themeShade="BF"/>
          <w:sz w:val="24"/>
          <w:szCs w:val="24"/>
        </w:rPr>
      </w:pPr>
    </w:p>
    <w:p w14:paraId="5E7C2409" w14:textId="77777777" w:rsidR="00732260" w:rsidRPr="0083176A" w:rsidRDefault="00732260" w:rsidP="00077A6A">
      <w:pPr>
        <w:rPr>
          <w:rStyle w:val="CBHeadingNumbers"/>
          <w:rFonts w:asciiTheme="majorHAnsi" w:hAnsiTheme="majorHAnsi" w:cs="Calibri"/>
          <w:b/>
          <w:color w:val="006177" w:themeColor="accent1" w:themeShade="BF"/>
          <w:sz w:val="24"/>
          <w:szCs w:val="24"/>
        </w:rPr>
      </w:pPr>
    </w:p>
    <w:p w14:paraId="2827446D" w14:textId="3D8EA7C5" w:rsidR="00C11F2D" w:rsidRPr="0083176A" w:rsidRDefault="00C11F2D" w:rsidP="00077A6A">
      <w:pPr>
        <w:rPr>
          <w:rStyle w:val="CBHeadingNumbers"/>
          <w:rFonts w:asciiTheme="majorHAnsi" w:hAnsiTheme="majorHAnsi" w:cs="Calibri"/>
          <w:b/>
          <w:color w:val="006177" w:themeColor="accent1" w:themeShade="BF"/>
          <w:sz w:val="24"/>
          <w:szCs w:val="24"/>
        </w:rPr>
      </w:pPr>
    </w:p>
    <w:p w14:paraId="24C712E0" w14:textId="77777777" w:rsidR="008C0009" w:rsidRPr="0083176A" w:rsidRDefault="008C0009" w:rsidP="00077A6A">
      <w:pPr>
        <w:rPr>
          <w:rStyle w:val="CBHeadingNumbers"/>
          <w:rFonts w:asciiTheme="majorHAnsi" w:hAnsiTheme="majorHAnsi" w:cs="Calibri"/>
          <w:b/>
          <w:color w:val="006177" w:themeColor="accent1" w:themeShade="BF"/>
          <w:sz w:val="24"/>
          <w:szCs w:val="24"/>
        </w:rPr>
      </w:pPr>
    </w:p>
    <w:p w14:paraId="4C92372F" w14:textId="3A9E421E" w:rsidR="00732260" w:rsidRPr="0083176A" w:rsidRDefault="00732260" w:rsidP="00077A6A">
      <w:pPr>
        <w:rPr>
          <w:rStyle w:val="CBHeadingNumbers"/>
          <w:rFonts w:asciiTheme="majorHAnsi" w:hAnsiTheme="majorHAnsi" w:cs="Calibri"/>
          <w:b/>
          <w:color w:val="006177" w:themeColor="accent1" w:themeShade="BF"/>
          <w:sz w:val="24"/>
          <w:szCs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918"/>
      </w:tblGrid>
      <w:tr w:rsidR="0019091D" w:rsidRPr="0083176A" w14:paraId="7CD7B9C1" w14:textId="77777777" w:rsidTr="00732260">
        <w:trPr>
          <w:trHeight w:val="637"/>
        </w:trPr>
        <w:tc>
          <w:tcPr>
            <w:tcW w:w="9918" w:type="dxa"/>
            <w:tcBorders>
              <w:top w:val="single" w:sz="4" w:space="0" w:color="auto"/>
              <w:left w:val="single" w:sz="4" w:space="0" w:color="auto"/>
              <w:bottom w:val="single" w:sz="4" w:space="0" w:color="auto"/>
              <w:right w:val="single" w:sz="4" w:space="0" w:color="auto"/>
            </w:tcBorders>
            <w:shd w:val="clear" w:color="auto" w:fill="5EC5C2"/>
          </w:tcPr>
          <w:p w14:paraId="276FAA9E" w14:textId="43CAC674" w:rsidR="0019091D" w:rsidRPr="0083176A" w:rsidRDefault="0019091D" w:rsidP="00C16729">
            <w:pPr>
              <w:pStyle w:val="Heading1"/>
              <w:spacing w:before="0"/>
              <w:jc w:val="center"/>
              <w:outlineLvl w:val="0"/>
              <w:rPr>
                <w:rFonts w:cs="Calibri"/>
                <w:b/>
                <w:sz w:val="28"/>
                <w:szCs w:val="28"/>
              </w:rPr>
            </w:pPr>
            <w:r w:rsidRPr="0083176A">
              <w:rPr>
                <w:rFonts w:cs="Calibri"/>
              </w:rPr>
              <w:br w:type="page"/>
            </w:r>
            <w:bookmarkStart w:id="36" w:name="_Toc523919008"/>
            <w:bookmarkStart w:id="37" w:name="_Toc103159445"/>
            <w:r w:rsidR="00107C2A" w:rsidRPr="0083176A">
              <w:rPr>
                <w:rFonts w:cs="Calibri"/>
                <w:b/>
                <w:sz w:val="28"/>
                <w:szCs w:val="28"/>
              </w:rPr>
              <w:t xml:space="preserve">PART </w:t>
            </w:r>
            <w:r w:rsidR="00AE6380" w:rsidRPr="0083176A">
              <w:rPr>
                <w:rFonts w:cs="Calibri"/>
                <w:b/>
                <w:sz w:val="28"/>
                <w:szCs w:val="28"/>
              </w:rPr>
              <w:t xml:space="preserve">6 </w:t>
            </w:r>
            <w:r w:rsidRPr="0083176A">
              <w:rPr>
                <w:rFonts w:cs="Calibri"/>
                <w:b/>
                <w:sz w:val="28"/>
                <w:szCs w:val="28"/>
              </w:rPr>
              <w:t>- Declaration</w:t>
            </w:r>
            <w:bookmarkEnd w:id="36"/>
            <w:bookmarkEnd w:id="37"/>
          </w:p>
          <w:p w14:paraId="1CFBA438" w14:textId="35769A3D" w:rsidR="0019091D" w:rsidRPr="0083176A" w:rsidRDefault="0019091D" w:rsidP="003D5050">
            <w:pPr>
              <w:jc w:val="center"/>
              <w:rPr>
                <w:rFonts w:asciiTheme="majorHAnsi" w:hAnsiTheme="majorHAnsi" w:cs="Calibri"/>
                <w:b/>
                <w:color w:val="09506C" w:themeColor="background2"/>
                <w:sz w:val="24"/>
                <w:szCs w:val="24"/>
              </w:rPr>
            </w:pPr>
            <w:r w:rsidRPr="0083176A">
              <w:rPr>
                <w:rFonts w:asciiTheme="majorHAnsi" w:hAnsiTheme="majorHAnsi" w:cs="Calibri"/>
                <w:b/>
                <w:color w:val="09506C" w:themeColor="background2"/>
                <w:sz w:val="24"/>
                <w:szCs w:val="24"/>
              </w:rPr>
              <w:t xml:space="preserve">All </w:t>
            </w:r>
            <w:r w:rsidR="003D5050" w:rsidRPr="0083176A">
              <w:rPr>
                <w:rFonts w:asciiTheme="majorHAnsi" w:hAnsiTheme="majorHAnsi" w:cs="Calibri"/>
                <w:b/>
                <w:color w:val="09506C" w:themeColor="background2"/>
                <w:sz w:val="24"/>
                <w:szCs w:val="24"/>
              </w:rPr>
              <w:t>a</w:t>
            </w:r>
            <w:r w:rsidRPr="0083176A">
              <w:rPr>
                <w:rFonts w:asciiTheme="majorHAnsi" w:hAnsiTheme="majorHAnsi" w:cs="Calibri"/>
                <w:b/>
                <w:color w:val="09506C" w:themeColor="background2"/>
                <w:sz w:val="24"/>
                <w:szCs w:val="24"/>
              </w:rPr>
              <w:t xml:space="preserve">pplicants </w:t>
            </w:r>
            <w:r w:rsidRPr="0083176A">
              <w:rPr>
                <w:rFonts w:asciiTheme="majorHAnsi" w:hAnsiTheme="majorHAnsi" w:cs="Calibri"/>
                <w:b/>
                <w:color w:val="09506C" w:themeColor="background2"/>
                <w:sz w:val="24"/>
                <w:szCs w:val="24"/>
                <w:u w:val="single"/>
              </w:rPr>
              <w:t>must</w:t>
            </w:r>
            <w:r w:rsidRPr="0083176A">
              <w:rPr>
                <w:rFonts w:asciiTheme="majorHAnsi" w:hAnsiTheme="majorHAnsi" w:cs="Calibri"/>
                <w:b/>
                <w:color w:val="09506C" w:themeColor="background2"/>
                <w:sz w:val="24"/>
                <w:szCs w:val="24"/>
              </w:rPr>
              <w:t xml:space="preserve"> complete</w:t>
            </w:r>
            <w:r w:rsidR="00A57DDD" w:rsidRPr="0083176A">
              <w:rPr>
                <w:rFonts w:asciiTheme="majorHAnsi" w:hAnsiTheme="majorHAnsi" w:cs="Calibri"/>
                <w:b/>
                <w:color w:val="09506C" w:themeColor="background2"/>
                <w:sz w:val="24"/>
                <w:szCs w:val="24"/>
              </w:rPr>
              <w:t xml:space="preserve"> the Declaration set out below</w:t>
            </w:r>
          </w:p>
        </w:tc>
      </w:tr>
    </w:tbl>
    <w:p w14:paraId="71F68E12" w14:textId="267FFD98" w:rsidR="00C92BAC" w:rsidRPr="0083176A" w:rsidRDefault="00C92BAC" w:rsidP="0019091D">
      <w:pPr>
        <w:spacing w:after="0" w:line="240" w:lineRule="auto"/>
        <w:rPr>
          <w:rFonts w:asciiTheme="majorHAnsi" w:hAnsiTheme="majorHAnsi" w:cs="Calibri"/>
          <w:sz w:val="12"/>
          <w:szCs w:val="12"/>
        </w:rPr>
      </w:pPr>
    </w:p>
    <w:tbl>
      <w:tblPr>
        <w:tblStyle w:val="TableGrid"/>
        <w:tblW w:w="0" w:type="auto"/>
        <w:tblLook w:val="04A0" w:firstRow="1" w:lastRow="0" w:firstColumn="1" w:lastColumn="0" w:noHBand="0" w:noVBand="1"/>
      </w:tblPr>
      <w:tblGrid>
        <w:gridCol w:w="8359"/>
        <w:gridCol w:w="1554"/>
      </w:tblGrid>
      <w:tr w:rsidR="00C92BAC" w:rsidRPr="0083176A" w14:paraId="4E9A5762" w14:textId="77777777" w:rsidTr="00EC6C87">
        <w:tc>
          <w:tcPr>
            <w:tcW w:w="9913" w:type="dxa"/>
            <w:gridSpan w:val="2"/>
            <w:tcBorders>
              <w:top w:val="nil"/>
              <w:left w:val="nil"/>
              <w:bottom w:val="nil"/>
              <w:right w:val="nil"/>
            </w:tcBorders>
          </w:tcPr>
          <w:p w14:paraId="7608E732" w14:textId="17210BA9" w:rsidR="00C92BAC" w:rsidRPr="0083176A" w:rsidRDefault="00C92BAC" w:rsidP="004C1391">
            <w:pPr>
              <w:pStyle w:val="CBBodyCopy"/>
              <w:ind w:right="147"/>
              <w:jc w:val="both"/>
              <w:rPr>
                <w:rFonts w:asciiTheme="majorHAnsi" w:hAnsiTheme="majorHAnsi" w:cs="Calibri"/>
                <w:sz w:val="22"/>
                <w:szCs w:val="22"/>
              </w:rPr>
            </w:pPr>
            <w:r w:rsidRPr="0083176A">
              <w:rPr>
                <w:rFonts w:asciiTheme="majorHAnsi" w:hAnsiTheme="majorHAnsi" w:cs="Calibri"/>
                <w:sz w:val="22"/>
                <w:szCs w:val="22"/>
              </w:rPr>
              <w:t xml:space="preserve">Select ‘Yes’/’No’, as appropriate, in the table below to confirm the legislation under which the applicant is seeking </w:t>
            </w:r>
            <w:r w:rsidR="00DD6790" w:rsidRPr="0083176A">
              <w:rPr>
                <w:rFonts w:asciiTheme="majorHAnsi" w:hAnsiTheme="majorHAnsi" w:cs="Calibri"/>
                <w:sz w:val="22"/>
                <w:szCs w:val="22"/>
              </w:rPr>
              <w:t>to avail of transitional arrangements to continue to carry on the business of a Retail Credit Firm</w:t>
            </w:r>
            <w:r w:rsidR="00B73F66" w:rsidRPr="0083176A">
              <w:rPr>
                <w:rFonts w:asciiTheme="majorHAnsi" w:hAnsiTheme="majorHAnsi" w:cs="Calibri"/>
                <w:sz w:val="22"/>
                <w:szCs w:val="22"/>
              </w:rPr>
              <w:t>/Credit Servicing Firm</w:t>
            </w:r>
            <w:r w:rsidR="00DD6790" w:rsidRPr="0083176A">
              <w:rPr>
                <w:rFonts w:asciiTheme="majorHAnsi" w:hAnsiTheme="majorHAnsi" w:cs="Calibri"/>
                <w:sz w:val="22"/>
                <w:szCs w:val="22"/>
              </w:rPr>
              <w:t xml:space="preserve"> </w:t>
            </w:r>
            <w:r w:rsidR="006E7819" w:rsidRPr="0083176A">
              <w:rPr>
                <w:rFonts w:asciiTheme="majorHAnsi" w:hAnsiTheme="majorHAnsi" w:cs="Calibri"/>
                <w:sz w:val="22"/>
                <w:szCs w:val="22"/>
              </w:rPr>
              <w:t xml:space="preserve">(i.e. to be taken to be authorised) </w:t>
            </w:r>
            <w:r w:rsidR="00DD6790" w:rsidRPr="0083176A">
              <w:rPr>
                <w:rFonts w:asciiTheme="majorHAnsi" w:hAnsiTheme="majorHAnsi" w:cs="Calibri"/>
                <w:sz w:val="22"/>
                <w:szCs w:val="22"/>
              </w:rPr>
              <w:t>until the Central Bank has granted or refused authorisation</w:t>
            </w:r>
            <w:r w:rsidR="006E7819" w:rsidRPr="0083176A">
              <w:rPr>
                <w:rFonts w:asciiTheme="majorHAnsi" w:hAnsiTheme="majorHAnsi" w:cs="Calibri"/>
                <w:sz w:val="22"/>
                <w:szCs w:val="22"/>
              </w:rPr>
              <w:t xml:space="preserve"> to the applicant</w:t>
            </w:r>
            <w:r w:rsidRPr="0083176A">
              <w:rPr>
                <w:rFonts w:asciiTheme="majorHAnsi" w:hAnsiTheme="majorHAnsi" w:cs="Calibri"/>
                <w:sz w:val="22"/>
                <w:szCs w:val="22"/>
              </w:rPr>
              <w:t xml:space="preserve">.  Where brackets ([ ]) are included below, amend the text therein, as appropriate.  </w:t>
            </w:r>
          </w:p>
        </w:tc>
      </w:tr>
      <w:tr w:rsidR="006478B1" w:rsidRPr="0083176A" w14:paraId="1DFD47CB" w14:textId="77777777" w:rsidTr="00EC6C87">
        <w:tc>
          <w:tcPr>
            <w:tcW w:w="9913" w:type="dxa"/>
            <w:gridSpan w:val="2"/>
            <w:tcBorders>
              <w:top w:val="nil"/>
              <w:left w:val="nil"/>
              <w:bottom w:val="nil"/>
              <w:right w:val="nil"/>
            </w:tcBorders>
          </w:tcPr>
          <w:p w14:paraId="12172BF0" w14:textId="6BDFCE9E" w:rsidR="006478B1" w:rsidRPr="0083176A" w:rsidRDefault="006478B1" w:rsidP="008C0009">
            <w:pPr>
              <w:pStyle w:val="CBBodyCopy"/>
              <w:spacing w:after="0" w:line="240" w:lineRule="auto"/>
              <w:jc w:val="both"/>
              <w:rPr>
                <w:rFonts w:asciiTheme="majorHAnsi" w:eastAsia="Times New Roman" w:hAnsiTheme="majorHAnsi" w:cs="Calibri"/>
                <w:b/>
                <w:bCs/>
                <w:sz w:val="22"/>
                <w:szCs w:val="22"/>
                <w:lang w:val="en-GB"/>
              </w:rPr>
            </w:pPr>
            <w:r w:rsidRPr="0083176A">
              <w:rPr>
                <w:rFonts w:asciiTheme="majorHAnsi" w:eastAsia="Times New Roman" w:hAnsiTheme="majorHAnsi" w:cs="Calibri"/>
                <w:b/>
                <w:bCs/>
                <w:sz w:val="22"/>
                <w:szCs w:val="22"/>
                <w:lang w:val="en-GB"/>
              </w:rPr>
              <w:t xml:space="preserve">The </w:t>
            </w:r>
            <w:r w:rsidR="008C0009" w:rsidRPr="0083176A">
              <w:rPr>
                <w:rFonts w:asciiTheme="majorHAnsi" w:eastAsia="Times New Roman" w:hAnsiTheme="majorHAnsi" w:cs="Calibri"/>
                <w:b/>
                <w:bCs/>
                <w:sz w:val="22"/>
                <w:szCs w:val="22"/>
                <w:lang w:val="en-GB"/>
              </w:rPr>
              <w:t>D</w:t>
            </w:r>
            <w:r w:rsidRPr="0083176A">
              <w:rPr>
                <w:rFonts w:asciiTheme="majorHAnsi" w:eastAsia="Times New Roman" w:hAnsiTheme="majorHAnsi" w:cs="Calibri"/>
                <w:b/>
                <w:bCs/>
                <w:sz w:val="22"/>
                <w:szCs w:val="22"/>
                <w:lang w:val="en-GB"/>
              </w:rPr>
              <w:t xml:space="preserve">eclaration below must be signed by the </w:t>
            </w:r>
            <w:r w:rsidRPr="0083176A">
              <w:rPr>
                <w:rFonts w:asciiTheme="majorHAnsi" w:eastAsia="Times New Roman" w:hAnsiTheme="majorHAnsi" w:cs="Calibri"/>
                <w:b/>
                <w:bCs/>
                <w:sz w:val="22"/>
                <w:szCs w:val="22"/>
                <w:u w:val="single"/>
                <w:lang w:val="en-GB"/>
              </w:rPr>
              <w:t>sole trader</w:t>
            </w:r>
            <w:r w:rsidRPr="0083176A">
              <w:rPr>
                <w:rFonts w:asciiTheme="majorHAnsi" w:eastAsia="Times New Roman" w:hAnsiTheme="majorHAnsi" w:cs="Calibri"/>
                <w:b/>
                <w:bCs/>
                <w:sz w:val="22"/>
                <w:szCs w:val="22"/>
                <w:lang w:val="en-GB"/>
              </w:rPr>
              <w:t xml:space="preserve"> in the case of a sole trader applicant, by </w:t>
            </w:r>
            <w:r w:rsidRPr="0083176A">
              <w:rPr>
                <w:rFonts w:asciiTheme="majorHAnsi" w:eastAsia="Times New Roman" w:hAnsiTheme="majorHAnsi" w:cs="Calibri"/>
                <w:b/>
                <w:bCs/>
                <w:sz w:val="22"/>
                <w:szCs w:val="22"/>
                <w:u w:val="single"/>
                <w:lang w:val="en-GB"/>
              </w:rPr>
              <w:t>two directors</w:t>
            </w:r>
            <w:r w:rsidRPr="0083176A">
              <w:rPr>
                <w:rFonts w:asciiTheme="majorHAnsi" w:eastAsia="Times New Roman" w:hAnsiTheme="majorHAnsi" w:cs="Calibri"/>
                <w:b/>
                <w:bCs/>
                <w:sz w:val="22"/>
                <w:szCs w:val="22"/>
                <w:lang w:val="en-GB"/>
              </w:rPr>
              <w:t xml:space="preserve"> in the case of a company applicant (or by the </w:t>
            </w:r>
            <w:r w:rsidRPr="0083176A">
              <w:rPr>
                <w:rFonts w:asciiTheme="majorHAnsi" w:eastAsia="Times New Roman" w:hAnsiTheme="majorHAnsi" w:cs="Calibri"/>
                <w:b/>
                <w:bCs/>
                <w:sz w:val="22"/>
                <w:szCs w:val="22"/>
                <w:u w:val="single"/>
                <w:lang w:val="en-GB"/>
              </w:rPr>
              <w:t>sole director</w:t>
            </w:r>
            <w:r w:rsidRPr="0083176A">
              <w:rPr>
                <w:rFonts w:asciiTheme="majorHAnsi" w:eastAsia="Times New Roman" w:hAnsiTheme="majorHAnsi" w:cs="Calibri"/>
                <w:b/>
                <w:bCs/>
                <w:sz w:val="22"/>
                <w:szCs w:val="22"/>
                <w:lang w:val="en-GB"/>
              </w:rPr>
              <w:t xml:space="preserve"> in the case of a single director company applicant), and by </w:t>
            </w:r>
            <w:r w:rsidRPr="0083176A">
              <w:rPr>
                <w:rFonts w:asciiTheme="majorHAnsi" w:eastAsia="Times New Roman" w:hAnsiTheme="majorHAnsi" w:cs="Calibri"/>
                <w:b/>
                <w:bCs/>
                <w:sz w:val="22"/>
                <w:szCs w:val="22"/>
                <w:u w:val="single"/>
                <w:lang w:val="en-GB"/>
              </w:rPr>
              <w:t>two partners</w:t>
            </w:r>
            <w:r w:rsidRPr="0083176A">
              <w:rPr>
                <w:rFonts w:asciiTheme="majorHAnsi" w:eastAsia="Times New Roman" w:hAnsiTheme="majorHAnsi" w:cs="Calibri"/>
                <w:b/>
                <w:bCs/>
                <w:sz w:val="22"/>
                <w:szCs w:val="22"/>
                <w:lang w:val="en-GB"/>
              </w:rPr>
              <w:t xml:space="preserve"> in the case of a partnership applicant.  </w:t>
            </w:r>
          </w:p>
        </w:tc>
      </w:tr>
      <w:tr w:rsidR="006478B1" w:rsidRPr="0083176A" w14:paraId="640B8E15" w14:textId="77777777" w:rsidTr="00EC6C87">
        <w:tc>
          <w:tcPr>
            <w:tcW w:w="9913" w:type="dxa"/>
            <w:gridSpan w:val="2"/>
            <w:tcBorders>
              <w:top w:val="nil"/>
              <w:left w:val="nil"/>
              <w:bottom w:val="single" w:sz="4" w:space="0" w:color="auto"/>
              <w:right w:val="nil"/>
            </w:tcBorders>
          </w:tcPr>
          <w:p w14:paraId="18B7F3AA" w14:textId="77777777" w:rsidR="006478B1" w:rsidRPr="0083176A" w:rsidRDefault="006478B1" w:rsidP="00703A88">
            <w:pPr>
              <w:rPr>
                <w:rFonts w:asciiTheme="majorHAnsi" w:hAnsiTheme="majorHAnsi" w:cs="Calibri"/>
              </w:rPr>
            </w:pPr>
          </w:p>
        </w:tc>
      </w:tr>
      <w:tr w:rsidR="00755EB5" w:rsidRPr="0083176A" w14:paraId="594BD043" w14:textId="77777777" w:rsidTr="00755EB5">
        <w:tc>
          <w:tcPr>
            <w:tcW w:w="9913" w:type="dxa"/>
            <w:gridSpan w:val="2"/>
            <w:tcBorders>
              <w:top w:val="single" w:sz="4" w:space="0" w:color="auto"/>
            </w:tcBorders>
          </w:tcPr>
          <w:p w14:paraId="2A56A6DA" w14:textId="4EDE66DF" w:rsidR="00755EB5" w:rsidRPr="0083176A" w:rsidRDefault="00755EB5" w:rsidP="00755EB5">
            <w:pPr>
              <w:rPr>
                <w:rFonts w:asciiTheme="majorHAnsi" w:hAnsiTheme="majorHAnsi" w:cs="Calibri"/>
              </w:rPr>
            </w:pPr>
            <w:r w:rsidRPr="0083176A">
              <w:rPr>
                <w:rFonts w:asciiTheme="majorHAnsi" w:eastAsia="Times New Roman" w:hAnsiTheme="majorHAnsi" w:cs="Calibri"/>
                <w:b/>
                <w:lang w:val="en-GB"/>
              </w:rPr>
              <w:t>Legislation under which the applicant is seeking to avail of transitional arrangements to continue to carry on the business of a Retail Credit Firm/Credit Servicing Firm</w:t>
            </w:r>
          </w:p>
        </w:tc>
      </w:tr>
      <w:tr w:rsidR="006478B1" w:rsidRPr="0083176A" w14:paraId="0C916DF1" w14:textId="77777777" w:rsidTr="00EC6C87">
        <w:tc>
          <w:tcPr>
            <w:tcW w:w="8359" w:type="dxa"/>
            <w:tcBorders>
              <w:bottom w:val="single" w:sz="4" w:space="0" w:color="auto"/>
            </w:tcBorders>
          </w:tcPr>
          <w:p w14:paraId="0ACBA350" w14:textId="213ABDAC" w:rsidR="006478B1" w:rsidRPr="0083176A" w:rsidRDefault="00FF50B5" w:rsidP="00703A88">
            <w:pPr>
              <w:rPr>
                <w:rFonts w:asciiTheme="majorHAnsi" w:hAnsiTheme="majorHAnsi" w:cs="Calibri"/>
              </w:rPr>
            </w:pPr>
            <w:r w:rsidRPr="0083176A">
              <w:rPr>
                <w:rFonts w:asciiTheme="majorHAnsi" w:eastAsia="Times New Roman" w:hAnsiTheme="majorHAnsi" w:cs="Calibri"/>
                <w:bCs/>
                <w:lang w:val="en-GB"/>
              </w:rPr>
              <w:t>Central Bank Act 1997</w:t>
            </w:r>
            <w:r w:rsidR="00B73F66" w:rsidRPr="0083176A">
              <w:rPr>
                <w:rFonts w:asciiTheme="majorHAnsi" w:eastAsia="Times New Roman" w:hAnsiTheme="majorHAnsi" w:cs="Calibri"/>
                <w:bCs/>
                <w:lang w:val="en-GB"/>
              </w:rPr>
              <w:t xml:space="preserve"> (as amended) </w:t>
            </w:r>
          </w:p>
        </w:tc>
        <w:tc>
          <w:tcPr>
            <w:tcW w:w="1554" w:type="dxa"/>
            <w:tcBorders>
              <w:bottom w:val="single" w:sz="4" w:space="0" w:color="auto"/>
            </w:tcBorders>
          </w:tcPr>
          <w:p w14:paraId="4144EEFE" w14:textId="2D0FE3BA" w:rsidR="006478B1" w:rsidRPr="0083176A" w:rsidRDefault="006478B1" w:rsidP="00703A88">
            <w:pPr>
              <w:rPr>
                <w:rFonts w:asciiTheme="majorHAnsi" w:hAnsiTheme="majorHAnsi" w:cs="Calibri"/>
              </w:rPr>
            </w:pPr>
            <w:r w:rsidRPr="0083176A">
              <w:rPr>
                <w:rFonts w:asciiTheme="majorHAnsi" w:hAnsiTheme="majorHAnsi" w:cs="Calibri"/>
                <w:color w:val="0083A0" w:themeColor="accent1"/>
              </w:rPr>
              <w:t>[Yes/No]</w:t>
            </w:r>
          </w:p>
        </w:tc>
      </w:tr>
      <w:tr w:rsidR="006478B1" w:rsidRPr="0083176A" w14:paraId="1FDB97F2" w14:textId="77777777" w:rsidTr="00EC6C87">
        <w:tc>
          <w:tcPr>
            <w:tcW w:w="9913" w:type="dxa"/>
            <w:gridSpan w:val="2"/>
            <w:tcBorders>
              <w:top w:val="single" w:sz="4" w:space="0" w:color="auto"/>
              <w:left w:val="nil"/>
              <w:bottom w:val="nil"/>
              <w:right w:val="nil"/>
            </w:tcBorders>
          </w:tcPr>
          <w:p w14:paraId="314E31DC" w14:textId="77777777" w:rsidR="006478B1" w:rsidRPr="0083176A" w:rsidRDefault="006478B1" w:rsidP="00703A88">
            <w:pPr>
              <w:rPr>
                <w:rFonts w:asciiTheme="majorHAnsi" w:hAnsiTheme="majorHAnsi" w:cs="Calibri"/>
              </w:rPr>
            </w:pPr>
          </w:p>
        </w:tc>
      </w:tr>
      <w:tr w:rsidR="006478B1" w:rsidRPr="0083176A" w14:paraId="24FA88E0" w14:textId="77777777" w:rsidTr="00EC6C87">
        <w:tc>
          <w:tcPr>
            <w:tcW w:w="9913" w:type="dxa"/>
            <w:gridSpan w:val="2"/>
            <w:tcBorders>
              <w:top w:val="nil"/>
              <w:left w:val="nil"/>
              <w:bottom w:val="nil"/>
              <w:right w:val="nil"/>
            </w:tcBorders>
          </w:tcPr>
          <w:p w14:paraId="34A7D09B" w14:textId="44A07244" w:rsidR="008C0009" w:rsidRPr="0083176A" w:rsidRDefault="006478B1" w:rsidP="006E7819">
            <w:pPr>
              <w:pStyle w:val="CBBodyCopy"/>
              <w:spacing w:line="240" w:lineRule="auto"/>
              <w:jc w:val="both"/>
              <w:rPr>
                <w:rFonts w:asciiTheme="majorHAnsi" w:eastAsia="Times New Roman" w:hAnsiTheme="majorHAnsi" w:cs="Calibri"/>
                <w:sz w:val="22"/>
                <w:szCs w:val="22"/>
                <w:lang w:val="en-GB"/>
              </w:rPr>
            </w:pPr>
            <w:r w:rsidRPr="0083176A">
              <w:rPr>
                <w:rFonts w:asciiTheme="majorHAnsi" w:eastAsia="Times New Roman" w:hAnsiTheme="majorHAnsi" w:cs="Calibri"/>
                <w:bCs/>
                <w:sz w:val="22"/>
                <w:szCs w:val="22"/>
                <w:lang w:val="en-GB"/>
              </w:rPr>
              <w:t>[</w:t>
            </w:r>
            <w:r w:rsidRPr="0083176A">
              <w:rPr>
                <w:rFonts w:asciiTheme="majorHAnsi" w:eastAsia="Times New Roman" w:hAnsiTheme="majorHAnsi" w:cs="Calibri"/>
                <w:b/>
                <w:bCs/>
                <w:i/>
                <w:sz w:val="22"/>
                <w:szCs w:val="22"/>
                <w:lang w:val="en-GB"/>
              </w:rPr>
              <w:t>Insert Applicant’s legal name</w:t>
            </w:r>
            <w:r w:rsidRPr="0083176A">
              <w:rPr>
                <w:rFonts w:asciiTheme="majorHAnsi" w:eastAsia="Times New Roman" w:hAnsiTheme="majorHAnsi" w:cs="Calibri"/>
                <w:bCs/>
                <w:sz w:val="22"/>
                <w:szCs w:val="22"/>
                <w:lang w:val="en-GB"/>
              </w:rPr>
              <w:t>]</w:t>
            </w:r>
            <w:r w:rsidRPr="0083176A">
              <w:rPr>
                <w:rFonts w:asciiTheme="majorHAnsi" w:eastAsia="Times New Roman" w:hAnsiTheme="majorHAnsi" w:cs="Calibri"/>
                <w:sz w:val="22"/>
                <w:szCs w:val="22"/>
                <w:lang w:val="en-GB"/>
              </w:rPr>
              <w:t xml:space="preserve"> applies for </w:t>
            </w:r>
            <w:r w:rsidR="00704C81" w:rsidRPr="0083176A">
              <w:rPr>
                <w:rFonts w:asciiTheme="majorHAnsi" w:eastAsia="Times New Roman" w:hAnsiTheme="majorHAnsi" w:cs="Calibri"/>
                <w:sz w:val="22"/>
                <w:szCs w:val="22"/>
                <w:lang w:val="en-GB"/>
              </w:rPr>
              <w:t xml:space="preserve">transitional arrangements </w:t>
            </w:r>
            <w:r w:rsidRPr="0083176A">
              <w:rPr>
                <w:rFonts w:asciiTheme="majorHAnsi" w:eastAsia="Times New Roman" w:hAnsiTheme="majorHAnsi" w:cs="Calibri"/>
                <w:sz w:val="22"/>
                <w:szCs w:val="22"/>
                <w:lang w:val="en-GB"/>
              </w:rPr>
              <w:t xml:space="preserve">under the above legislation on the basis of the information provided with this </w:t>
            </w:r>
            <w:r w:rsidR="00704C81" w:rsidRPr="0083176A">
              <w:rPr>
                <w:rFonts w:asciiTheme="majorHAnsi" w:eastAsia="Times New Roman" w:hAnsiTheme="majorHAnsi" w:cs="Calibri"/>
                <w:sz w:val="22"/>
                <w:szCs w:val="22"/>
                <w:lang w:val="en-GB"/>
              </w:rPr>
              <w:t>Declaration</w:t>
            </w:r>
            <w:r w:rsidRPr="0083176A">
              <w:rPr>
                <w:rFonts w:asciiTheme="majorHAnsi" w:eastAsia="Times New Roman" w:hAnsiTheme="majorHAnsi" w:cs="Calibri"/>
                <w:sz w:val="22"/>
                <w:szCs w:val="22"/>
                <w:lang w:val="en-GB"/>
              </w:rPr>
              <w:t xml:space="preserve"> Form, and any additional information provided to the Central Bank in the course of the application process.</w:t>
            </w:r>
          </w:p>
        </w:tc>
      </w:tr>
      <w:tr w:rsidR="006478B1" w:rsidRPr="0083176A" w14:paraId="24082E8C" w14:textId="77777777" w:rsidTr="00EC6C87">
        <w:tc>
          <w:tcPr>
            <w:tcW w:w="9913" w:type="dxa"/>
            <w:gridSpan w:val="2"/>
            <w:tcBorders>
              <w:top w:val="nil"/>
              <w:left w:val="nil"/>
              <w:bottom w:val="nil"/>
              <w:right w:val="nil"/>
            </w:tcBorders>
          </w:tcPr>
          <w:p w14:paraId="27708E19" w14:textId="4C87BD9C" w:rsidR="006478B1" w:rsidRPr="0083176A" w:rsidRDefault="006478B1" w:rsidP="00703A88">
            <w:pPr>
              <w:pStyle w:val="CBBodyCopy"/>
              <w:spacing w:line="240" w:lineRule="auto"/>
              <w:jc w:val="both"/>
              <w:rPr>
                <w:rFonts w:asciiTheme="majorHAnsi" w:eastAsia="Times New Roman" w:hAnsiTheme="majorHAnsi" w:cs="Calibri"/>
                <w:sz w:val="22"/>
                <w:szCs w:val="22"/>
                <w:lang w:val="en-GB"/>
              </w:rPr>
            </w:pPr>
            <w:r w:rsidRPr="0083176A">
              <w:rPr>
                <w:rFonts w:asciiTheme="majorHAnsi" w:eastAsia="Times New Roman" w:hAnsiTheme="majorHAnsi" w:cs="Calibri"/>
                <w:sz w:val="22"/>
                <w:szCs w:val="22"/>
                <w:lang w:val="en-GB"/>
              </w:rPr>
              <w:t>[</w:t>
            </w:r>
            <w:r w:rsidRPr="0083176A">
              <w:rPr>
                <w:rFonts w:asciiTheme="majorHAnsi" w:eastAsia="Times New Roman" w:hAnsiTheme="majorHAnsi" w:cs="Calibri"/>
                <w:b/>
                <w:i/>
                <w:sz w:val="22"/>
                <w:szCs w:val="22"/>
                <w:lang w:val="en-GB"/>
              </w:rPr>
              <w:t>I/We</w:t>
            </w:r>
            <w:r w:rsidRPr="0083176A">
              <w:rPr>
                <w:rFonts w:asciiTheme="majorHAnsi" w:eastAsia="Times New Roman" w:hAnsiTheme="majorHAnsi" w:cs="Calibri"/>
                <w:sz w:val="22"/>
                <w:szCs w:val="22"/>
                <w:lang w:val="en-GB"/>
              </w:rPr>
              <w:t>] acknowledge that the Central Bank may disclose information in the performance of its statutory functions or otherwise as may be specifically authorised by law.</w:t>
            </w:r>
          </w:p>
        </w:tc>
      </w:tr>
      <w:tr w:rsidR="006478B1" w:rsidRPr="0083176A" w14:paraId="23B760D7" w14:textId="77777777" w:rsidTr="00EC6C87">
        <w:tc>
          <w:tcPr>
            <w:tcW w:w="9913" w:type="dxa"/>
            <w:gridSpan w:val="2"/>
            <w:tcBorders>
              <w:top w:val="nil"/>
              <w:left w:val="nil"/>
              <w:bottom w:val="nil"/>
              <w:right w:val="nil"/>
            </w:tcBorders>
          </w:tcPr>
          <w:p w14:paraId="016BE831" w14:textId="51E0D9BC" w:rsidR="006478B1" w:rsidRPr="0083176A" w:rsidRDefault="006478B1">
            <w:pPr>
              <w:pStyle w:val="CBBodyCopy"/>
              <w:spacing w:line="240" w:lineRule="auto"/>
              <w:jc w:val="both"/>
              <w:rPr>
                <w:rFonts w:asciiTheme="majorHAnsi" w:eastAsia="Times New Roman" w:hAnsiTheme="majorHAnsi" w:cs="Calibri"/>
                <w:sz w:val="22"/>
                <w:szCs w:val="22"/>
                <w:lang w:val="en-GB"/>
              </w:rPr>
            </w:pPr>
            <w:r w:rsidRPr="0083176A">
              <w:rPr>
                <w:rFonts w:asciiTheme="majorHAnsi" w:eastAsia="Times New Roman" w:hAnsiTheme="majorHAnsi" w:cs="Calibri"/>
                <w:sz w:val="22"/>
                <w:szCs w:val="22"/>
                <w:lang w:val="en-GB"/>
              </w:rPr>
              <w:t>[</w:t>
            </w:r>
            <w:r w:rsidRPr="0083176A">
              <w:rPr>
                <w:rFonts w:asciiTheme="majorHAnsi" w:eastAsia="Times New Roman" w:hAnsiTheme="majorHAnsi" w:cs="Calibri"/>
                <w:b/>
                <w:i/>
                <w:sz w:val="22"/>
                <w:szCs w:val="22"/>
                <w:lang w:val="en-GB"/>
              </w:rPr>
              <w:t>I/We</w:t>
            </w:r>
            <w:r w:rsidRPr="0083176A">
              <w:rPr>
                <w:rFonts w:asciiTheme="majorHAnsi" w:eastAsia="Times New Roman" w:hAnsiTheme="majorHAnsi" w:cs="Calibri"/>
                <w:sz w:val="22"/>
                <w:szCs w:val="22"/>
                <w:lang w:val="en-GB"/>
              </w:rPr>
              <w:t>] warrant that [</w:t>
            </w:r>
            <w:r w:rsidRPr="0083176A">
              <w:rPr>
                <w:rFonts w:asciiTheme="majorHAnsi" w:eastAsia="Times New Roman" w:hAnsiTheme="majorHAnsi" w:cs="Calibri"/>
                <w:b/>
                <w:i/>
                <w:sz w:val="22"/>
                <w:szCs w:val="22"/>
                <w:lang w:val="en-GB"/>
              </w:rPr>
              <w:t>I/We</w:t>
            </w:r>
            <w:r w:rsidRPr="0083176A">
              <w:rPr>
                <w:rFonts w:asciiTheme="majorHAnsi" w:eastAsia="Times New Roman" w:hAnsiTheme="majorHAnsi" w:cs="Calibri"/>
                <w:sz w:val="22"/>
                <w:szCs w:val="22"/>
                <w:lang w:val="en-GB"/>
              </w:rPr>
              <w:t xml:space="preserve">] have truthfully and fully answered the relevant questions in this </w:t>
            </w:r>
            <w:r w:rsidR="00704C81" w:rsidRPr="0083176A">
              <w:rPr>
                <w:rFonts w:asciiTheme="majorHAnsi" w:eastAsia="Times New Roman" w:hAnsiTheme="majorHAnsi" w:cs="Calibri"/>
                <w:sz w:val="22"/>
                <w:szCs w:val="22"/>
                <w:lang w:val="en-GB"/>
              </w:rPr>
              <w:t xml:space="preserve">Declaration </w:t>
            </w:r>
            <w:r w:rsidRPr="0083176A">
              <w:rPr>
                <w:rFonts w:asciiTheme="majorHAnsi" w:eastAsia="Times New Roman" w:hAnsiTheme="majorHAnsi" w:cs="Calibri"/>
                <w:sz w:val="22"/>
                <w:szCs w:val="22"/>
                <w:lang w:val="en-GB"/>
              </w:rPr>
              <w:t xml:space="preserve">Form and disclosed any other information which might reasonably be considered relevant for the purpose of this </w:t>
            </w:r>
            <w:r w:rsidR="008D474E" w:rsidRPr="0083176A">
              <w:rPr>
                <w:rFonts w:asciiTheme="majorHAnsi" w:eastAsia="Times New Roman" w:hAnsiTheme="majorHAnsi" w:cs="Calibri"/>
                <w:sz w:val="22"/>
                <w:szCs w:val="22"/>
                <w:lang w:val="en-GB"/>
              </w:rPr>
              <w:t>Declaration Form</w:t>
            </w:r>
            <w:r w:rsidRPr="0083176A">
              <w:rPr>
                <w:rFonts w:asciiTheme="majorHAnsi" w:eastAsia="Times New Roman" w:hAnsiTheme="majorHAnsi" w:cs="Calibri"/>
                <w:sz w:val="22"/>
                <w:szCs w:val="22"/>
                <w:lang w:val="en-GB"/>
              </w:rPr>
              <w:t>.</w:t>
            </w:r>
          </w:p>
        </w:tc>
      </w:tr>
      <w:tr w:rsidR="006478B1" w:rsidRPr="0083176A" w14:paraId="105F9DE3" w14:textId="77777777" w:rsidTr="00EC6C87">
        <w:tc>
          <w:tcPr>
            <w:tcW w:w="9913" w:type="dxa"/>
            <w:gridSpan w:val="2"/>
            <w:tcBorders>
              <w:top w:val="nil"/>
              <w:left w:val="nil"/>
              <w:bottom w:val="nil"/>
              <w:right w:val="nil"/>
            </w:tcBorders>
          </w:tcPr>
          <w:p w14:paraId="2B9BBAF2" w14:textId="7FB60133" w:rsidR="006478B1" w:rsidRPr="0083176A" w:rsidRDefault="006478B1" w:rsidP="00B73F66">
            <w:pPr>
              <w:pStyle w:val="CBBodyCopy"/>
              <w:spacing w:line="240" w:lineRule="auto"/>
              <w:jc w:val="both"/>
              <w:rPr>
                <w:rFonts w:asciiTheme="majorHAnsi" w:eastAsia="Times New Roman" w:hAnsiTheme="majorHAnsi" w:cs="Calibri"/>
                <w:sz w:val="22"/>
                <w:szCs w:val="22"/>
                <w:lang w:val="en-GB"/>
              </w:rPr>
            </w:pPr>
            <w:r w:rsidRPr="0083176A">
              <w:rPr>
                <w:rFonts w:asciiTheme="majorHAnsi" w:eastAsia="Times New Roman" w:hAnsiTheme="majorHAnsi" w:cs="Calibri"/>
                <w:sz w:val="22"/>
                <w:szCs w:val="22"/>
                <w:lang w:val="en-GB"/>
              </w:rPr>
              <w:t>[</w:t>
            </w:r>
            <w:r w:rsidRPr="0083176A">
              <w:rPr>
                <w:rFonts w:asciiTheme="majorHAnsi" w:eastAsia="Times New Roman" w:hAnsiTheme="majorHAnsi" w:cs="Calibri"/>
                <w:b/>
                <w:i/>
                <w:sz w:val="22"/>
                <w:szCs w:val="22"/>
                <w:lang w:val="en-GB"/>
              </w:rPr>
              <w:t>I/We</w:t>
            </w:r>
            <w:r w:rsidRPr="0083176A">
              <w:rPr>
                <w:rFonts w:asciiTheme="majorHAnsi" w:eastAsia="Times New Roman" w:hAnsiTheme="majorHAnsi" w:cs="Calibri"/>
                <w:sz w:val="22"/>
                <w:szCs w:val="22"/>
                <w:lang w:val="en-GB"/>
              </w:rPr>
              <w:t xml:space="preserve">] warrant that the structure/content of this </w:t>
            </w:r>
            <w:r w:rsidR="00704C81" w:rsidRPr="0083176A">
              <w:rPr>
                <w:rFonts w:asciiTheme="majorHAnsi" w:eastAsia="Times New Roman" w:hAnsiTheme="majorHAnsi" w:cs="Calibri"/>
                <w:sz w:val="22"/>
                <w:szCs w:val="22"/>
                <w:lang w:val="en-GB"/>
              </w:rPr>
              <w:t xml:space="preserve">Declaration </w:t>
            </w:r>
            <w:r w:rsidRPr="0083176A">
              <w:rPr>
                <w:rFonts w:asciiTheme="majorHAnsi" w:eastAsia="Times New Roman" w:hAnsiTheme="majorHAnsi" w:cs="Calibri"/>
                <w:sz w:val="22"/>
                <w:szCs w:val="22"/>
                <w:lang w:val="en-GB"/>
              </w:rPr>
              <w:t>Form has not been altered or amended in any manner</w:t>
            </w:r>
            <w:r w:rsidR="00B73F66" w:rsidRPr="0083176A">
              <w:rPr>
                <w:rFonts w:asciiTheme="majorHAnsi" w:eastAsia="Times New Roman" w:hAnsiTheme="majorHAnsi" w:cs="Calibri"/>
                <w:sz w:val="22"/>
                <w:szCs w:val="22"/>
                <w:lang w:val="en-GB"/>
              </w:rPr>
              <w:t xml:space="preserve"> (other than to complete responses and/or add additional rows to complete responses to the questions set out in this Form</w:t>
            </w:r>
            <w:r w:rsidR="00E66BC2" w:rsidRPr="0083176A">
              <w:rPr>
                <w:rFonts w:asciiTheme="majorHAnsi" w:eastAsia="Times New Roman" w:hAnsiTheme="majorHAnsi" w:cs="Calibri"/>
                <w:sz w:val="22"/>
                <w:szCs w:val="22"/>
                <w:lang w:val="en-GB"/>
              </w:rPr>
              <w:t>)</w:t>
            </w:r>
            <w:r w:rsidR="00704C81" w:rsidRPr="0083176A">
              <w:rPr>
                <w:rFonts w:asciiTheme="majorHAnsi" w:eastAsia="Times New Roman" w:hAnsiTheme="majorHAnsi" w:cs="Calibri"/>
                <w:sz w:val="22"/>
                <w:szCs w:val="22"/>
                <w:lang w:val="en-GB"/>
              </w:rPr>
              <w:t>.</w:t>
            </w:r>
          </w:p>
        </w:tc>
      </w:tr>
      <w:tr w:rsidR="006478B1" w:rsidRPr="0083176A" w14:paraId="648AE631" w14:textId="77777777" w:rsidTr="00EC6C87">
        <w:tc>
          <w:tcPr>
            <w:tcW w:w="9913" w:type="dxa"/>
            <w:gridSpan w:val="2"/>
            <w:tcBorders>
              <w:top w:val="nil"/>
              <w:left w:val="nil"/>
              <w:bottom w:val="nil"/>
              <w:right w:val="nil"/>
            </w:tcBorders>
          </w:tcPr>
          <w:p w14:paraId="6BB0466E" w14:textId="2229AE33" w:rsidR="006478B1" w:rsidRPr="0083176A" w:rsidRDefault="006478B1">
            <w:pPr>
              <w:pStyle w:val="CBBodyCopy"/>
              <w:spacing w:line="240" w:lineRule="auto"/>
              <w:jc w:val="both"/>
              <w:rPr>
                <w:rFonts w:asciiTheme="majorHAnsi" w:eastAsia="Times New Roman" w:hAnsiTheme="majorHAnsi" w:cs="Calibri"/>
                <w:sz w:val="22"/>
                <w:szCs w:val="22"/>
                <w:lang w:val="en-GB"/>
              </w:rPr>
            </w:pPr>
            <w:r w:rsidRPr="0083176A">
              <w:rPr>
                <w:rFonts w:asciiTheme="majorHAnsi" w:eastAsia="Times New Roman" w:hAnsiTheme="majorHAnsi" w:cs="Calibri"/>
                <w:sz w:val="22"/>
                <w:szCs w:val="22"/>
                <w:lang w:val="en-GB"/>
              </w:rPr>
              <w:t>[</w:t>
            </w:r>
            <w:r w:rsidRPr="0083176A">
              <w:rPr>
                <w:rFonts w:asciiTheme="majorHAnsi" w:eastAsia="Times New Roman" w:hAnsiTheme="majorHAnsi" w:cs="Calibri"/>
                <w:b/>
                <w:i/>
                <w:sz w:val="22"/>
                <w:szCs w:val="22"/>
                <w:lang w:val="en-GB"/>
              </w:rPr>
              <w:t>I am/We are</w:t>
            </w:r>
            <w:r w:rsidRPr="0083176A">
              <w:rPr>
                <w:rFonts w:asciiTheme="majorHAnsi" w:eastAsia="Times New Roman" w:hAnsiTheme="majorHAnsi" w:cs="Calibri"/>
                <w:sz w:val="22"/>
                <w:szCs w:val="22"/>
                <w:lang w:val="en-GB"/>
              </w:rPr>
              <w:t xml:space="preserve">] aware that it may be an offence and/or grounds for refusal of my application and/or grounds for revocation of an authorisation granted on foot of this </w:t>
            </w:r>
            <w:r w:rsidR="00704C81" w:rsidRPr="0083176A">
              <w:rPr>
                <w:rFonts w:asciiTheme="majorHAnsi" w:eastAsia="Times New Roman" w:hAnsiTheme="majorHAnsi" w:cs="Calibri"/>
                <w:sz w:val="22"/>
                <w:szCs w:val="22"/>
                <w:lang w:val="en-GB"/>
              </w:rPr>
              <w:t xml:space="preserve">Declaration Form </w:t>
            </w:r>
            <w:r w:rsidRPr="0083176A">
              <w:rPr>
                <w:rFonts w:asciiTheme="majorHAnsi" w:eastAsia="Times New Roman" w:hAnsiTheme="majorHAnsi" w:cs="Calibri"/>
                <w:sz w:val="22"/>
                <w:szCs w:val="22"/>
                <w:lang w:val="en-GB"/>
              </w:rPr>
              <w:t>and/or grounds for the Central Bank to commence an Administrative Sanctions Procedure against both [</w:t>
            </w:r>
            <w:r w:rsidRPr="0083176A">
              <w:rPr>
                <w:rFonts w:asciiTheme="majorHAnsi" w:eastAsia="Times New Roman" w:hAnsiTheme="majorHAnsi" w:cs="Calibri"/>
                <w:b/>
                <w:i/>
                <w:sz w:val="22"/>
                <w:szCs w:val="22"/>
                <w:lang w:val="en-GB"/>
              </w:rPr>
              <w:t>myself/ourselves</w:t>
            </w:r>
            <w:r w:rsidRPr="0083176A">
              <w:rPr>
                <w:rFonts w:asciiTheme="majorHAnsi" w:eastAsia="Times New Roman" w:hAnsiTheme="majorHAnsi" w:cs="Calibri"/>
                <w:sz w:val="22"/>
                <w:szCs w:val="22"/>
                <w:lang w:val="en-GB"/>
              </w:rPr>
              <w:t>] and/or the proposing entity for me/us to knowingly or recklessly:</w:t>
            </w:r>
          </w:p>
        </w:tc>
      </w:tr>
      <w:tr w:rsidR="006478B1" w:rsidRPr="0083176A" w14:paraId="79686D77" w14:textId="77777777" w:rsidTr="00EC6C87">
        <w:tc>
          <w:tcPr>
            <w:tcW w:w="9913" w:type="dxa"/>
            <w:gridSpan w:val="2"/>
            <w:tcBorders>
              <w:top w:val="nil"/>
              <w:left w:val="nil"/>
              <w:bottom w:val="nil"/>
              <w:right w:val="nil"/>
            </w:tcBorders>
          </w:tcPr>
          <w:p w14:paraId="5390E9DC" w14:textId="21638917" w:rsidR="006478B1" w:rsidRPr="0083176A" w:rsidRDefault="006478B1">
            <w:pPr>
              <w:pStyle w:val="CBBodyCopy"/>
              <w:numPr>
                <w:ilvl w:val="0"/>
                <w:numId w:val="3"/>
              </w:numPr>
              <w:spacing w:line="240" w:lineRule="auto"/>
              <w:jc w:val="both"/>
              <w:rPr>
                <w:rFonts w:asciiTheme="majorHAnsi" w:eastAsia="Times New Roman" w:hAnsiTheme="majorHAnsi" w:cs="Calibri"/>
                <w:sz w:val="22"/>
                <w:szCs w:val="22"/>
                <w:lang w:val="en-GB"/>
              </w:rPr>
            </w:pPr>
            <w:r w:rsidRPr="0083176A">
              <w:rPr>
                <w:rFonts w:asciiTheme="majorHAnsi" w:eastAsia="Times New Roman" w:hAnsiTheme="majorHAnsi" w:cs="Calibri"/>
                <w:sz w:val="22"/>
                <w:szCs w:val="22"/>
                <w:lang w:val="en-GB"/>
              </w:rPr>
              <w:t xml:space="preserve">Provide false or misleading information and/or to make a false or misleading statement (which it is acknowledged may include the withholding of relevant information) in this </w:t>
            </w:r>
            <w:r w:rsidR="00704C81" w:rsidRPr="0083176A">
              <w:rPr>
                <w:rFonts w:asciiTheme="majorHAnsi" w:eastAsia="Times New Roman" w:hAnsiTheme="majorHAnsi" w:cs="Calibri"/>
                <w:sz w:val="22"/>
                <w:szCs w:val="22"/>
                <w:lang w:val="en-GB"/>
              </w:rPr>
              <w:t>Declaration F</w:t>
            </w:r>
            <w:r w:rsidRPr="0083176A">
              <w:rPr>
                <w:rFonts w:asciiTheme="majorHAnsi" w:eastAsia="Times New Roman" w:hAnsiTheme="majorHAnsi" w:cs="Calibri"/>
                <w:sz w:val="22"/>
                <w:szCs w:val="22"/>
                <w:lang w:val="en-GB"/>
              </w:rPr>
              <w:t>orm;</w:t>
            </w:r>
          </w:p>
        </w:tc>
      </w:tr>
      <w:tr w:rsidR="006478B1" w:rsidRPr="0083176A" w14:paraId="051C9255" w14:textId="77777777" w:rsidTr="00EC6C87">
        <w:tc>
          <w:tcPr>
            <w:tcW w:w="9913" w:type="dxa"/>
            <w:gridSpan w:val="2"/>
            <w:tcBorders>
              <w:top w:val="nil"/>
              <w:left w:val="nil"/>
              <w:bottom w:val="nil"/>
              <w:right w:val="nil"/>
            </w:tcBorders>
          </w:tcPr>
          <w:p w14:paraId="332748B2" w14:textId="1C7698E5" w:rsidR="006478B1" w:rsidRPr="0083176A" w:rsidRDefault="006478B1" w:rsidP="00953975">
            <w:pPr>
              <w:pStyle w:val="CBBodyCopy"/>
              <w:numPr>
                <w:ilvl w:val="0"/>
                <w:numId w:val="3"/>
              </w:numPr>
              <w:spacing w:line="240" w:lineRule="auto"/>
              <w:jc w:val="both"/>
              <w:rPr>
                <w:rFonts w:asciiTheme="majorHAnsi" w:eastAsia="Times New Roman" w:hAnsiTheme="majorHAnsi" w:cs="Calibri"/>
                <w:sz w:val="22"/>
                <w:szCs w:val="22"/>
                <w:lang w:val="en-GB"/>
              </w:rPr>
            </w:pPr>
            <w:r w:rsidRPr="0083176A">
              <w:rPr>
                <w:rFonts w:asciiTheme="majorHAnsi" w:eastAsia="Times New Roman" w:hAnsiTheme="majorHAnsi" w:cs="Calibri"/>
                <w:sz w:val="22"/>
                <w:szCs w:val="22"/>
                <w:lang w:val="en-GB"/>
              </w:rPr>
              <w:t xml:space="preserve">Fail to inform and/or withhold from the Central Bank details of any material change in circumstances/new information which is relevant and/or material to this </w:t>
            </w:r>
            <w:r w:rsidR="00704C81" w:rsidRPr="0083176A">
              <w:rPr>
                <w:rFonts w:asciiTheme="majorHAnsi" w:eastAsia="Times New Roman" w:hAnsiTheme="majorHAnsi" w:cs="Calibri"/>
                <w:sz w:val="22"/>
                <w:szCs w:val="22"/>
                <w:lang w:val="en-GB"/>
              </w:rPr>
              <w:t>Declaration Form</w:t>
            </w:r>
            <w:r w:rsidRPr="0083176A">
              <w:rPr>
                <w:rFonts w:asciiTheme="majorHAnsi" w:eastAsia="Times New Roman" w:hAnsiTheme="majorHAnsi" w:cs="Calibri"/>
                <w:sz w:val="22"/>
                <w:szCs w:val="22"/>
                <w:lang w:val="en-GB"/>
              </w:rPr>
              <w:t>.</w:t>
            </w:r>
          </w:p>
        </w:tc>
      </w:tr>
      <w:tr w:rsidR="006478B1" w:rsidRPr="0083176A" w14:paraId="2F8077E0" w14:textId="77777777" w:rsidTr="00EC6C87">
        <w:tc>
          <w:tcPr>
            <w:tcW w:w="9913" w:type="dxa"/>
            <w:gridSpan w:val="2"/>
            <w:tcBorders>
              <w:top w:val="nil"/>
              <w:left w:val="nil"/>
              <w:bottom w:val="nil"/>
              <w:right w:val="nil"/>
            </w:tcBorders>
          </w:tcPr>
          <w:p w14:paraId="35E1B8EF" w14:textId="4EF45B75" w:rsidR="006478B1" w:rsidRPr="0083176A" w:rsidRDefault="006478B1">
            <w:pPr>
              <w:pStyle w:val="CBBodyCopy"/>
              <w:spacing w:line="240" w:lineRule="auto"/>
              <w:jc w:val="both"/>
              <w:rPr>
                <w:rFonts w:asciiTheme="majorHAnsi" w:eastAsia="Times New Roman" w:hAnsiTheme="majorHAnsi" w:cs="Calibri"/>
                <w:sz w:val="22"/>
                <w:szCs w:val="22"/>
                <w:lang w:val="en-GB"/>
              </w:rPr>
            </w:pPr>
            <w:r w:rsidRPr="0083176A">
              <w:rPr>
                <w:rFonts w:asciiTheme="majorHAnsi" w:eastAsia="Times New Roman" w:hAnsiTheme="majorHAnsi" w:cs="Calibri"/>
                <w:sz w:val="22"/>
                <w:szCs w:val="22"/>
                <w:lang w:val="en-GB"/>
              </w:rPr>
              <w:t>[</w:t>
            </w:r>
            <w:r w:rsidRPr="0083176A">
              <w:rPr>
                <w:rFonts w:asciiTheme="majorHAnsi" w:eastAsia="Times New Roman" w:hAnsiTheme="majorHAnsi" w:cs="Calibri"/>
                <w:b/>
                <w:i/>
                <w:sz w:val="22"/>
                <w:szCs w:val="22"/>
                <w:lang w:val="en-GB"/>
              </w:rPr>
              <w:t>I/We</w:t>
            </w:r>
            <w:r w:rsidRPr="0083176A">
              <w:rPr>
                <w:rFonts w:asciiTheme="majorHAnsi" w:eastAsia="Times New Roman" w:hAnsiTheme="majorHAnsi" w:cs="Calibri"/>
                <w:sz w:val="22"/>
                <w:szCs w:val="22"/>
                <w:lang w:val="en-GB"/>
              </w:rPr>
              <w:t>] warrant that [</w:t>
            </w:r>
            <w:r w:rsidRPr="0083176A">
              <w:rPr>
                <w:rFonts w:asciiTheme="majorHAnsi" w:eastAsia="Times New Roman" w:hAnsiTheme="majorHAnsi" w:cs="Calibri"/>
                <w:b/>
                <w:i/>
                <w:sz w:val="22"/>
                <w:szCs w:val="22"/>
                <w:lang w:val="en-GB"/>
              </w:rPr>
              <w:t>I/We</w:t>
            </w:r>
            <w:r w:rsidRPr="0083176A">
              <w:rPr>
                <w:rFonts w:asciiTheme="majorHAnsi" w:eastAsia="Times New Roman" w:hAnsiTheme="majorHAnsi" w:cs="Calibri"/>
                <w:sz w:val="22"/>
                <w:szCs w:val="22"/>
                <w:lang w:val="en-GB"/>
              </w:rPr>
              <w:t>] will promptly notify the Central Bank of any changes in the information [</w:t>
            </w:r>
            <w:r w:rsidRPr="0083176A">
              <w:rPr>
                <w:rFonts w:asciiTheme="majorHAnsi" w:eastAsia="Times New Roman" w:hAnsiTheme="majorHAnsi" w:cs="Calibri"/>
                <w:b/>
                <w:i/>
                <w:sz w:val="22"/>
                <w:szCs w:val="22"/>
                <w:lang w:val="en-GB"/>
              </w:rPr>
              <w:t>I/We</w:t>
            </w:r>
            <w:r w:rsidRPr="0083176A">
              <w:rPr>
                <w:rFonts w:asciiTheme="majorHAnsi" w:eastAsia="Times New Roman" w:hAnsiTheme="majorHAnsi" w:cs="Calibri"/>
                <w:sz w:val="22"/>
                <w:szCs w:val="22"/>
                <w:lang w:val="en-GB"/>
              </w:rPr>
              <w:t xml:space="preserve">] have provided and supply any other relevant information which may come to light in the period during which </w:t>
            </w:r>
            <w:r w:rsidR="00704C81" w:rsidRPr="0083176A">
              <w:rPr>
                <w:rFonts w:asciiTheme="majorHAnsi" w:eastAsia="Times New Roman" w:hAnsiTheme="majorHAnsi" w:cs="Calibri"/>
                <w:sz w:val="22"/>
                <w:szCs w:val="22"/>
                <w:lang w:val="en-GB"/>
              </w:rPr>
              <w:t xml:space="preserve">the associated </w:t>
            </w:r>
            <w:r w:rsidRPr="0083176A">
              <w:rPr>
                <w:rFonts w:asciiTheme="majorHAnsi" w:eastAsia="Times New Roman" w:hAnsiTheme="majorHAnsi" w:cs="Calibri"/>
                <w:sz w:val="22"/>
                <w:szCs w:val="22"/>
                <w:lang w:val="en-GB"/>
              </w:rPr>
              <w:t xml:space="preserve">application </w:t>
            </w:r>
            <w:r w:rsidR="00704C81" w:rsidRPr="0083176A">
              <w:rPr>
                <w:rFonts w:asciiTheme="majorHAnsi" w:eastAsia="Times New Roman" w:hAnsiTheme="majorHAnsi" w:cs="Calibri"/>
                <w:sz w:val="22"/>
                <w:szCs w:val="22"/>
                <w:lang w:val="en-GB"/>
              </w:rPr>
              <w:t xml:space="preserve">submission </w:t>
            </w:r>
            <w:r w:rsidRPr="0083176A">
              <w:rPr>
                <w:rFonts w:asciiTheme="majorHAnsi" w:eastAsia="Times New Roman" w:hAnsiTheme="majorHAnsi" w:cs="Calibri"/>
                <w:sz w:val="22"/>
                <w:szCs w:val="22"/>
                <w:lang w:val="en-GB"/>
              </w:rPr>
              <w:t>is being considered and, this application</w:t>
            </w:r>
            <w:r w:rsidR="00704C81" w:rsidRPr="0083176A">
              <w:rPr>
                <w:rFonts w:asciiTheme="majorHAnsi" w:eastAsia="Times New Roman" w:hAnsiTheme="majorHAnsi" w:cs="Calibri"/>
                <w:sz w:val="22"/>
                <w:szCs w:val="22"/>
                <w:lang w:val="en-GB"/>
              </w:rPr>
              <w:t xml:space="preserve"> submission</w:t>
            </w:r>
            <w:r w:rsidRPr="0083176A">
              <w:rPr>
                <w:rFonts w:asciiTheme="majorHAnsi" w:eastAsia="Times New Roman" w:hAnsiTheme="majorHAnsi" w:cs="Calibri"/>
                <w:sz w:val="22"/>
                <w:szCs w:val="22"/>
                <w:lang w:val="en-GB"/>
              </w:rPr>
              <w:t xml:space="preserve"> is approved, thereafter.</w:t>
            </w:r>
          </w:p>
        </w:tc>
      </w:tr>
      <w:tr w:rsidR="006478B1" w:rsidRPr="0083176A" w14:paraId="2660DA47" w14:textId="77777777" w:rsidTr="00EC6C87">
        <w:tc>
          <w:tcPr>
            <w:tcW w:w="9913" w:type="dxa"/>
            <w:gridSpan w:val="2"/>
            <w:tcBorders>
              <w:top w:val="nil"/>
              <w:left w:val="nil"/>
              <w:bottom w:val="nil"/>
              <w:right w:val="nil"/>
            </w:tcBorders>
          </w:tcPr>
          <w:p w14:paraId="7C500F1E" w14:textId="2982BDAC" w:rsidR="006478B1" w:rsidRPr="0083176A" w:rsidRDefault="006478B1">
            <w:pPr>
              <w:pStyle w:val="CBBodyCopy"/>
              <w:spacing w:line="240" w:lineRule="auto"/>
              <w:jc w:val="both"/>
              <w:rPr>
                <w:rFonts w:asciiTheme="majorHAnsi" w:eastAsia="Times New Roman" w:hAnsiTheme="majorHAnsi" w:cs="Calibri"/>
                <w:sz w:val="22"/>
                <w:szCs w:val="22"/>
                <w:lang w:val="en-GB"/>
              </w:rPr>
            </w:pPr>
            <w:r w:rsidRPr="0083176A">
              <w:rPr>
                <w:rFonts w:asciiTheme="majorHAnsi" w:eastAsia="Times New Roman" w:hAnsiTheme="majorHAnsi" w:cs="Calibri"/>
                <w:sz w:val="22"/>
                <w:szCs w:val="22"/>
                <w:lang w:val="en-GB"/>
              </w:rPr>
              <w:t>[</w:t>
            </w:r>
            <w:r w:rsidRPr="0083176A">
              <w:rPr>
                <w:rFonts w:asciiTheme="majorHAnsi" w:eastAsia="Times New Roman" w:hAnsiTheme="majorHAnsi" w:cs="Calibri"/>
                <w:b/>
                <w:i/>
                <w:sz w:val="22"/>
                <w:szCs w:val="22"/>
                <w:lang w:val="en-GB"/>
              </w:rPr>
              <w:t>I/We</w:t>
            </w:r>
            <w:r w:rsidRPr="0083176A">
              <w:rPr>
                <w:rFonts w:asciiTheme="majorHAnsi" w:eastAsia="Times New Roman" w:hAnsiTheme="majorHAnsi" w:cs="Calibri"/>
                <w:sz w:val="22"/>
                <w:szCs w:val="22"/>
                <w:lang w:val="en-GB"/>
              </w:rPr>
              <w:t xml:space="preserve">] </w:t>
            </w:r>
            <w:r w:rsidRPr="0083176A">
              <w:rPr>
                <w:rFonts w:asciiTheme="majorHAnsi" w:hAnsiTheme="majorHAnsi" w:cs="Calibri"/>
                <w:bCs/>
                <w:sz w:val="22"/>
                <w:szCs w:val="22"/>
                <w:lang w:val="en-GB"/>
              </w:rPr>
              <w:t xml:space="preserve">warrant that </w:t>
            </w:r>
            <w:r w:rsidRPr="0083176A">
              <w:rPr>
                <w:rFonts w:asciiTheme="majorHAnsi" w:eastAsia="Times New Roman" w:hAnsiTheme="majorHAnsi" w:cs="Calibri"/>
                <w:sz w:val="22"/>
                <w:szCs w:val="22"/>
                <w:lang w:val="en-GB"/>
              </w:rPr>
              <w:t>[</w:t>
            </w:r>
            <w:r w:rsidRPr="0083176A">
              <w:rPr>
                <w:rFonts w:asciiTheme="majorHAnsi" w:eastAsia="Times New Roman" w:hAnsiTheme="majorHAnsi" w:cs="Calibri"/>
                <w:b/>
                <w:i/>
                <w:sz w:val="22"/>
                <w:szCs w:val="22"/>
                <w:lang w:val="en-GB"/>
              </w:rPr>
              <w:t>I/We</w:t>
            </w:r>
            <w:r w:rsidRPr="0083176A">
              <w:rPr>
                <w:rFonts w:asciiTheme="majorHAnsi" w:eastAsia="Times New Roman" w:hAnsiTheme="majorHAnsi" w:cs="Calibri"/>
                <w:sz w:val="22"/>
                <w:szCs w:val="22"/>
                <w:lang w:val="en-GB"/>
              </w:rPr>
              <w:t xml:space="preserve">] </w:t>
            </w:r>
            <w:r w:rsidRPr="0083176A">
              <w:rPr>
                <w:rFonts w:asciiTheme="majorHAnsi" w:hAnsiTheme="majorHAnsi" w:cs="Calibri"/>
                <w:bCs/>
                <w:sz w:val="22"/>
                <w:szCs w:val="22"/>
                <w:lang w:val="en-GB"/>
              </w:rPr>
              <w:t xml:space="preserve">are authorised to submit this </w:t>
            </w:r>
            <w:r w:rsidR="00704C81" w:rsidRPr="0083176A">
              <w:rPr>
                <w:rFonts w:asciiTheme="majorHAnsi" w:eastAsia="Times New Roman" w:hAnsiTheme="majorHAnsi" w:cs="Calibri"/>
                <w:sz w:val="22"/>
                <w:szCs w:val="22"/>
                <w:lang w:val="en-GB"/>
              </w:rPr>
              <w:t>Declaration</w:t>
            </w:r>
            <w:r w:rsidR="00704C81" w:rsidRPr="0083176A" w:rsidDel="00704C81">
              <w:rPr>
                <w:rFonts w:asciiTheme="majorHAnsi" w:hAnsiTheme="majorHAnsi" w:cs="Calibri"/>
                <w:bCs/>
                <w:sz w:val="22"/>
                <w:szCs w:val="22"/>
                <w:lang w:val="en-GB"/>
              </w:rPr>
              <w:t xml:space="preserve"> </w:t>
            </w:r>
            <w:r w:rsidRPr="0083176A">
              <w:rPr>
                <w:rFonts w:asciiTheme="majorHAnsi" w:hAnsiTheme="majorHAnsi" w:cs="Calibri"/>
                <w:bCs/>
                <w:sz w:val="22"/>
                <w:szCs w:val="22"/>
                <w:lang w:val="en-GB"/>
              </w:rPr>
              <w:t>seeking</w:t>
            </w:r>
            <w:r w:rsidR="00704C81" w:rsidRPr="0083176A">
              <w:rPr>
                <w:rFonts w:asciiTheme="majorHAnsi" w:hAnsiTheme="majorHAnsi" w:cs="Calibri"/>
                <w:bCs/>
                <w:sz w:val="22"/>
                <w:szCs w:val="22"/>
                <w:lang w:val="en-GB"/>
              </w:rPr>
              <w:t xml:space="preserve"> to avail of transitional arrangements</w:t>
            </w:r>
            <w:r w:rsidRPr="0083176A">
              <w:rPr>
                <w:rFonts w:asciiTheme="majorHAnsi" w:hAnsiTheme="majorHAnsi" w:cs="Calibri"/>
                <w:bCs/>
                <w:sz w:val="22"/>
                <w:szCs w:val="22"/>
                <w:lang w:val="en-GB"/>
              </w:rPr>
              <w:t xml:space="preserve"> under the above legislation.</w:t>
            </w:r>
          </w:p>
        </w:tc>
      </w:tr>
    </w:tbl>
    <w:tbl>
      <w:tblPr>
        <w:tblW w:w="9969" w:type="dxa"/>
        <w:tblInd w:w="-46" w:type="dxa"/>
        <w:tblLook w:val="0000" w:firstRow="0" w:lastRow="0" w:firstColumn="0" w:lastColumn="0" w:noHBand="0" w:noVBand="0"/>
      </w:tblPr>
      <w:tblGrid>
        <w:gridCol w:w="9969"/>
      </w:tblGrid>
      <w:tr w:rsidR="0019091D" w:rsidRPr="0083176A" w14:paraId="19578B02" w14:textId="77777777" w:rsidTr="008D48EF">
        <w:trPr>
          <w:cantSplit/>
          <w:trHeight w:val="14458"/>
        </w:trPr>
        <w:tc>
          <w:tcPr>
            <w:tcW w:w="9969" w:type="dxa"/>
          </w:tcPr>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8"/>
            </w:tblGrid>
            <w:tr w:rsidR="006E46B1" w:rsidRPr="0083176A" w14:paraId="41554F82" w14:textId="77777777" w:rsidTr="008D48EF">
              <w:trPr>
                <w:trHeight w:val="184"/>
              </w:trPr>
              <w:tc>
                <w:tcPr>
                  <w:tcW w:w="9708" w:type="dxa"/>
                </w:tcPr>
                <w:p w14:paraId="7E0EDABC" w14:textId="45C70B02" w:rsidR="00F17C7D" w:rsidRPr="0083176A" w:rsidRDefault="00F17C7D" w:rsidP="00F17C7D">
                  <w:pPr>
                    <w:pStyle w:val="CBBodyCopy"/>
                    <w:spacing w:before="360" w:after="360"/>
                    <w:rPr>
                      <w:rFonts w:asciiTheme="majorHAnsi" w:eastAsia="Times New Roman" w:hAnsiTheme="majorHAnsi" w:cs="Calibri"/>
                      <w:sz w:val="22"/>
                      <w:szCs w:val="22"/>
                      <w:lang w:val="en-GB"/>
                    </w:rPr>
                  </w:pPr>
                  <w:r w:rsidRPr="0083176A">
                    <w:rPr>
                      <w:rFonts w:asciiTheme="majorHAnsi" w:eastAsia="Times New Roman" w:hAnsiTheme="majorHAnsi" w:cs="Calibri"/>
                      <w:sz w:val="22"/>
                      <w:szCs w:val="22"/>
                      <w:lang w:val="en-GB"/>
                    </w:rPr>
                    <w:t>Signed: _______________________  Position:  _____________________Entity:  _____________________</w:t>
                  </w:r>
                </w:p>
                <w:p w14:paraId="1CDC0FC2" w14:textId="110E1BB2" w:rsidR="006E46B1" w:rsidRPr="0083176A" w:rsidRDefault="006E46B1" w:rsidP="008D48EF">
                  <w:pPr>
                    <w:pStyle w:val="CBBodyCopy"/>
                    <w:spacing w:before="200" w:after="360"/>
                    <w:rPr>
                      <w:rFonts w:asciiTheme="majorHAnsi" w:eastAsia="Times New Roman" w:hAnsiTheme="majorHAnsi" w:cs="Calibri"/>
                      <w:sz w:val="22"/>
                      <w:szCs w:val="22"/>
                      <w:lang w:val="en-GB"/>
                    </w:rPr>
                  </w:pPr>
                  <w:r w:rsidRPr="0083176A">
                    <w:rPr>
                      <w:rFonts w:asciiTheme="majorHAnsi" w:eastAsia="Times New Roman" w:hAnsiTheme="majorHAnsi" w:cs="Calibri"/>
                      <w:b/>
                      <w:sz w:val="22"/>
                      <w:szCs w:val="22"/>
                      <w:lang w:val="en-GB"/>
                    </w:rPr>
                    <w:t>PRINT NAM</w:t>
                  </w:r>
                  <w:r w:rsidRPr="0083176A">
                    <w:rPr>
                      <w:rFonts w:asciiTheme="majorHAnsi" w:eastAsia="Times New Roman" w:hAnsiTheme="majorHAnsi" w:cs="Calibri"/>
                      <w:sz w:val="22"/>
                      <w:szCs w:val="22"/>
                      <w:lang w:val="en-GB"/>
                    </w:rPr>
                    <w:t>E:</w:t>
                  </w:r>
                  <w:r w:rsidR="008D48EF" w:rsidRPr="0083176A">
                    <w:rPr>
                      <w:rFonts w:asciiTheme="majorHAnsi" w:eastAsia="Times New Roman" w:hAnsiTheme="majorHAnsi" w:cs="Calibri"/>
                      <w:sz w:val="22"/>
                      <w:szCs w:val="22"/>
                      <w:lang w:val="en-GB"/>
                    </w:rPr>
                    <w:t xml:space="preserve"> </w:t>
                  </w:r>
                  <w:r w:rsidRPr="0083176A">
                    <w:rPr>
                      <w:rFonts w:asciiTheme="majorHAnsi" w:eastAsia="Times New Roman" w:hAnsiTheme="majorHAnsi" w:cs="Calibri"/>
                      <w:sz w:val="22"/>
                      <w:szCs w:val="22"/>
                      <w:lang w:val="en-GB"/>
                    </w:rPr>
                    <w:t>________________________</w:t>
                  </w:r>
                  <w:r w:rsidR="008D48EF" w:rsidRPr="0083176A">
                    <w:rPr>
                      <w:rFonts w:asciiTheme="majorHAnsi" w:eastAsia="Times New Roman" w:hAnsiTheme="majorHAnsi" w:cs="Calibri"/>
                      <w:sz w:val="22"/>
                      <w:szCs w:val="22"/>
                      <w:lang w:val="en-GB"/>
                    </w:rPr>
                    <w:t>_</w:t>
                  </w:r>
                </w:p>
              </w:tc>
            </w:tr>
            <w:tr w:rsidR="006E46B1" w:rsidRPr="0083176A" w14:paraId="2FFFBDF3" w14:textId="77777777" w:rsidTr="008D48EF">
              <w:trPr>
                <w:trHeight w:val="184"/>
              </w:trPr>
              <w:tc>
                <w:tcPr>
                  <w:tcW w:w="9708" w:type="dxa"/>
                </w:tcPr>
                <w:p w14:paraId="15951F29" w14:textId="08FFD2A5" w:rsidR="00F17C7D" w:rsidRPr="0083176A" w:rsidRDefault="00F17C7D" w:rsidP="00F17C7D">
                  <w:pPr>
                    <w:pStyle w:val="CBBodyCopy"/>
                    <w:spacing w:before="360" w:after="360"/>
                    <w:rPr>
                      <w:rFonts w:asciiTheme="majorHAnsi" w:eastAsia="Times New Roman" w:hAnsiTheme="majorHAnsi" w:cs="Calibri"/>
                      <w:sz w:val="22"/>
                      <w:szCs w:val="22"/>
                      <w:lang w:val="en-GB"/>
                    </w:rPr>
                  </w:pPr>
                  <w:r w:rsidRPr="0083176A">
                    <w:rPr>
                      <w:rFonts w:asciiTheme="majorHAnsi" w:eastAsia="Times New Roman" w:hAnsiTheme="majorHAnsi" w:cs="Calibri"/>
                      <w:sz w:val="22"/>
                      <w:szCs w:val="22"/>
                      <w:lang w:val="en-GB"/>
                    </w:rPr>
                    <w:t>Signed: _______________________  Position:  _____________________Entity:  _____________________</w:t>
                  </w:r>
                </w:p>
                <w:p w14:paraId="3025AA37" w14:textId="1A01323F" w:rsidR="006E46B1" w:rsidRPr="0083176A" w:rsidRDefault="008D48EF" w:rsidP="00F17C7D">
                  <w:pPr>
                    <w:pStyle w:val="CBBodyCopy"/>
                    <w:spacing w:before="200" w:after="360"/>
                    <w:rPr>
                      <w:rFonts w:asciiTheme="majorHAnsi" w:eastAsia="Times New Roman" w:hAnsiTheme="majorHAnsi" w:cs="Calibri"/>
                      <w:sz w:val="22"/>
                      <w:szCs w:val="22"/>
                      <w:lang w:val="en-GB"/>
                    </w:rPr>
                  </w:pPr>
                  <w:r w:rsidRPr="0083176A">
                    <w:rPr>
                      <w:rFonts w:asciiTheme="majorHAnsi" w:eastAsia="Times New Roman" w:hAnsiTheme="majorHAnsi" w:cs="Calibri"/>
                      <w:b/>
                      <w:sz w:val="22"/>
                      <w:szCs w:val="22"/>
                      <w:lang w:val="en-GB"/>
                    </w:rPr>
                    <w:t>PRINT NAM</w:t>
                  </w:r>
                  <w:r w:rsidRPr="0083176A">
                    <w:rPr>
                      <w:rFonts w:asciiTheme="majorHAnsi" w:eastAsia="Times New Roman" w:hAnsiTheme="majorHAnsi" w:cs="Calibri"/>
                      <w:sz w:val="22"/>
                      <w:szCs w:val="22"/>
                      <w:lang w:val="en-GB"/>
                    </w:rPr>
                    <w:t>E: _________________________</w:t>
                  </w:r>
                </w:p>
              </w:tc>
            </w:tr>
            <w:tr w:rsidR="006E46B1" w:rsidRPr="0083176A" w14:paraId="40C0D40F" w14:textId="77777777" w:rsidTr="009B4577">
              <w:trPr>
                <w:trHeight w:val="551"/>
              </w:trPr>
              <w:tc>
                <w:tcPr>
                  <w:tcW w:w="9708" w:type="dxa"/>
                </w:tcPr>
                <w:p w14:paraId="3FB29311" w14:textId="573819A9" w:rsidR="006E46B1" w:rsidRPr="0083176A" w:rsidRDefault="006E46B1" w:rsidP="00F17C7D">
                  <w:pPr>
                    <w:pStyle w:val="CBBodyCopy"/>
                    <w:spacing w:before="360" w:after="360"/>
                    <w:rPr>
                      <w:rFonts w:asciiTheme="majorHAnsi" w:eastAsia="Times New Roman" w:hAnsiTheme="majorHAnsi" w:cs="Calibri"/>
                      <w:bCs/>
                      <w:sz w:val="24"/>
                      <w:szCs w:val="24"/>
                      <w:lang w:val="en-GB"/>
                    </w:rPr>
                  </w:pPr>
                  <w:r w:rsidRPr="0083176A">
                    <w:rPr>
                      <w:rFonts w:asciiTheme="majorHAnsi" w:eastAsia="Times New Roman" w:hAnsiTheme="majorHAnsi" w:cs="Calibri"/>
                      <w:bCs/>
                      <w:sz w:val="24"/>
                      <w:szCs w:val="24"/>
                      <w:lang w:val="en-GB"/>
                    </w:rPr>
                    <w:t xml:space="preserve">For and on behalf of </w:t>
                  </w:r>
                  <w:r w:rsidRPr="0083176A">
                    <w:rPr>
                      <w:rFonts w:asciiTheme="majorHAnsi" w:eastAsia="Times New Roman" w:hAnsiTheme="majorHAnsi" w:cs="Calibri"/>
                      <w:b/>
                      <w:bCs/>
                      <w:sz w:val="24"/>
                      <w:szCs w:val="24"/>
                      <w:lang w:val="en-GB"/>
                    </w:rPr>
                    <w:t>[</w:t>
                  </w:r>
                  <w:r w:rsidRPr="0083176A">
                    <w:rPr>
                      <w:rFonts w:asciiTheme="majorHAnsi" w:eastAsia="Times New Roman" w:hAnsiTheme="majorHAnsi" w:cs="Calibri"/>
                      <w:b/>
                      <w:bCs/>
                      <w:i/>
                      <w:sz w:val="24"/>
                      <w:szCs w:val="24"/>
                      <w:lang w:val="en-GB"/>
                    </w:rPr>
                    <w:t>Insert</w:t>
                  </w:r>
                  <w:r w:rsidRPr="0083176A">
                    <w:rPr>
                      <w:rFonts w:asciiTheme="majorHAnsi" w:eastAsia="Times New Roman" w:hAnsiTheme="majorHAnsi" w:cs="Calibri"/>
                      <w:b/>
                      <w:bCs/>
                      <w:sz w:val="24"/>
                      <w:szCs w:val="24"/>
                      <w:lang w:val="en-GB"/>
                    </w:rPr>
                    <w:t xml:space="preserve"> A</w:t>
                  </w:r>
                  <w:r w:rsidRPr="0083176A">
                    <w:rPr>
                      <w:rFonts w:asciiTheme="majorHAnsi" w:eastAsia="Times New Roman" w:hAnsiTheme="majorHAnsi" w:cs="Calibri"/>
                      <w:b/>
                      <w:bCs/>
                      <w:i/>
                      <w:sz w:val="24"/>
                      <w:szCs w:val="24"/>
                      <w:lang w:val="en-GB"/>
                    </w:rPr>
                    <w:t>pplicant’s legal name</w:t>
                  </w:r>
                  <w:r w:rsidRPr="0083176A">
                    <w:rPr>
                      <w:rFonts w:asciiTheme="majorHAnsi" w:eastAsia="Times New Roman" w:hAnsiTheme="majorHAnsi" w:cs="Calibri"/>
                      <w:b/>
                      <w:bCs/>
                      <w:sz w:val="24"/>
                      <w:szCs w:val="24"/>
                      <w:lang w:val="en-GB"/>
                    </w:rPr>
                    <w:t>]</w:t>
                  </w:r>
                </w:p>
              </w:tc>
            </w:tr>
            <w:tr w:rsidR="006E46B1" w:rsidRPr="0083176A" w14:paraId="32FEF8D1" w14:textId="77777777" w:rsidTr="008D48EF">
              <w:trPr>
                <w:trHeight w:val="184"/>
              </w:trPr>
              <w:tc>
                <w:tcPr>
                  <w:tcW w:w="9708" w:type="dxa"/>
                </w:tcPr>
                <w:p w14:paraId="11959843" w14:textId="64338131" w:rsidR="006E46B1" w:rsidRPr="0083176A" w:rsidRDefault="006E46B1" w:rsidP="00F17C7D">
                  <w:pPr>
                    <w:pStyle w:val="CBBodyCopy"/>
                    <w:spacing w:before="360" w:after="360"/>
                    <w:rPr>
                      <w:rFonts w:asciiTheme="majorHAnsi" w:eastAsia="Times New Roman" w:hAnsiTheme="majorHAnsi" w:cs="Calibri"/>
                      <w:bCs/>
                      <w:sz w:val="22"/>
                      <w:szCs w:val="22"/>
                      <w:lang w:val="en-GB"/>
                    </w:rPr>
                  </w:pPr>
                  <w:r w:rsidRPr="0083176A">
                    <w:rPr>
                      <w:rFonts w:asciiTheme="majorHAnsi" w:eastAsia="Times New Roman" w:hAnsiTheme="majorHAnsi" w:cs="Calibri"/>
                      <w:sz w:val="24"/>
                      <w:szCs w:val="24"/>
                      <w:lang w:val="en-GB"/>
                    </w:rPr>
                    <w:t>Dated: [DD/MM/YYYY]</w:t>
                  </w:r>
                </w:p>
              </w:tc>
            </w:tr>
          </w:tbl>
          <w:p w14:paraId="0DACBC44" w14:textId="2C46835A" w:rsidR="0019091D" w:rsidRPr="0083176A" w:rsidRDefault="000A4928" w:rsidP="005B7477">
            <w:pPr>
              <w:pStyle w:val="CBBodyCopy"/>
              <w:rPr>
                <w:rFonts w:asciiTheme="majorHAnsi" w:eastAsia="Times New Roman" w:hAnsiTheme="majorHAnsi" w:cs="Calibri"/>
                <w:bCs/>
                <w:sz w:val="22"/>
                <w:szCs w:val="22"/>
                <w:lang w:val="en-GB"/>
              </w:rPr>
            </w:pPr>
            <w:r w:rsidRPr="0083176A">
              <w:rPr>
                <w:rFonts w:asciiTheme="majorHAnsi" w:hAnsiTheme="majorHAnsi"/>
                <w:noProof/>
                <w:sz w:val="18"/>
                <w:lang w:eastAsia="en-IE"/>
              </w:rPr>
              <mc:AlternateContent>
                <mc:Choice Requires="wps">
                  <w:drawing>
                    <wp:anchor distT="0" distB="0" distL="114300" distR="114300" simplePos="0" relativeHeight="251659264" behindDoc="1" locked="0" layoutInCell="1" allowOverlap="1" wp14:anchorId="51BB6C88" wp14:editId="305032E4">
                      <wp:simplePos x="0" y="0"/>
                      <wp:positionH relativeFrom="column">
                        <wp:posOffset>-758190</wp:posOffset>
                      </wp:positionH>
                      <wp:positionV relativeFrom="paragraph">
                        <wp:posOffset>-22272625</wp:posOffset>
                      </wp:positionV>
                      <wp:extent cx="7537450" cy="17716500"/>
                      <wp:effectExtent l="0" t="0" r="635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0" cy="1771650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04A22" id="Rectangle 15" o:spid="_x0000_s1026" style="position:absolute;margin-left:-59.7pt;margin-top:-1753.75pt;width:593.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" fillcolor="#3cb6ce" stroked="f"/>
                  </w:pict>
                </mc:Fallback>
              </mc:AlternateContent>
            </w:r>
          </w:p>
          <w:p w14:paraId="2679A188" w14:textId="6E30D869" w:rsidR="0019091D" w:rsidRPr="0083176A" w:rsidRDefault="0019091D" w:rsidP="005B7477">
            <w:pPr>
              <w:pStyle w:val="CBBodyCopy"/>
              <w:spacing w:after="0" w:line="240" w:lineRule="auto"/>
              <w:jc w:val="both"/>
              <w:rPr>
                <w:rFonts w:asciiTheme="majorHAnsi" w:eastAsia="Times New Roman" w:hAnsiTheme="majorHAnsi" w:cs="Calibri"/>
                <w:b/>
                <w:bCs/>
                <w:sz w:val="22"/>
                <w:szCs w:val="22"/>
                <w:lang w:val="en-GB"/>
              </w:rPr>
            </w:pPr>
            <w:r w:rsidRPr="0083176A">
              <w:rPr>
                <w:rFonts w:asciiTheme="majorHAnsi" w:eastAsia="Times New Roman" w:hAnsiTheme="majorHAnsi" w:cs="Calibri"/>
                <w:b/>
                <w:bCs/>
                <w:sz w:val="22"/>
                <w:szCs w:val="22"/>
                <w:lang w:val="en-GB"/>
              </w:rPr>
              <w:t>NOTE THAT:</w:t>
            </w:r>
          </w:p>
          <w:p w14:paraId="01226A49" w14:textId="03B4E55A" w:rsidR="0019091D" w:rsidRPr="0083176A" w:rsidRDefault="0019091D" w:rsidP="005B7477">
            <w:pPr>
              <w:pStyle w:val="CBBodyCopy"/>
              <w:spacing w:after="0" w:line="240" w:lineRule="auto"/>
              <w:jc w:val="both"/>
              <w:rPr>
                <w:rFonts w:asciiTheme="majorHAnsi" w:eastAsia="Times New Roman" w:hAnsiTheme="majorHAnsi" w:cs="Calibri"/>
                <w:bCs/>
                <w:sz w:val="22"/>
                <w:szCs w:val="22"/>
                <w:lang w:val="en-GB"/>
              </w:rPr>
            </w:pPr>
          </w:p>
          <w:p w14:paraId="257E3B19" w14:textId="020905ED" w:rsidR="0019091D" w:rsidRPr="0083176A" w:rsidRDefault="003F7527" w:rsidP="00363132">
            <w:pPr>
              <w:jc w:val="both"/>
              <w:rPr>
                <w:rFonts w:asciiTheme="majorHAnsi" w:eastAsia="Times New Roman" w:hAnsiTheme="majorHAnsi" w:cs="Calibri"/>
                <w:bCs/>
                <w:lang w:val="en-GB"/>
              </w:rPr>
            </w:pPr>
            <w:r w:rsidRPr="0083176A">
              <w:rPr>
                <w:rFonts w:asciiTheme="majorHAnsi" w:eastAsia="Times New Roman" w:hAnsiTheme="majorHAnsi" w:cs="Calibri"/>
                <w:bCs/>
                <w:lang w:val="en-GB"/>
              </w:rPr>
              <w:t>Section 31(2) of the Central Bank Act 1997</w:t>
            </w:r>
            <w:r w:rsidR="00B73F66" w:rsidRPr="0083176A">
              <w:rPr>
                <w:rFonts w:asciiTheme="majorHAnsi" w:eastAsia="Times New Roman" w:hAnsiTheme="majorHAnsi" w:cs="Calibri"/>
                <w:bCs/>
                <w:lang w:val="en-GB"/>
              </w:rPr>
              <w:t xml:space="preserve"> (as amended)</w:t>
            </w:r>
            <w:r w:rsidRPr="0083176A">
              <w:rPr>
                <w:rFonts w:asciiTheme="majorHAnsi" w:eastAsia="Times New Roman" w:hAnsiTheme="majorHAnsi" w:cs="Calibri"/>
                <w:bCs/>
                <w:lang w:val="en-GB"/>
              </w:rPr>
              <w:t xml:space="preserve"> provides that </w:t>
            </w:r>
            <w:r w:rsidRPr="0083176A">
              <w:rPr>
                <w:rFonts w:asciiTheme="majorHAnsi" w:eastAsia="Times New Roman" w:hAnsiTheme="majorHAnsi" w:cs="Calibri"/>
                <w:bCs/>
                <w:i/>
                <w:lang w:val="en-GB"/>
              </w:rPr>
              <w:t>“</w:t>
            </w:r>
            <w:r w:rsidRPr="0083176A">
              <w:rPr>
                <w:rFonts w:asciiTheme="majorHAnsi" w:hAnsiTheme="majorHAnsi" w:cs="Calibri"/>
                <w:i/>
              </w:rPr>
              <w:t xml:space="preserve">The Bank may refuse an application for an authorisation that complies with section 30 only if it is of the opinion that… information given to the Bank by or on behalf of the applicant in </w:t>
            </w:r>
            <w:r w:rsidR="00910E80" w:rsidRPr="0083176A">
              <w:rPr>
                <w:rFonts w:asciiTheme="majorHAnsi" w:hAnsiTheme="majorHAnsi" w:cs="Calibri"/>
                <w:i/>
              </w:rPr>
              <w:t>c</w:t>
            </w:r>
            <w:r w:rsidRPr="0083176A">
              <w:rPr>
                <w:rFonts w:asciiTheme="majorHAnsi" w:hAnsiTheme="majorHAnsi" w:cs="Calibri"/>
                <w:i/>
              </w:rPr>
              <w:t>onnection with the application is materially false or misleading.</w:t>
            </w:r>
            <w:r w:rsidRPr="0083176A">
              <w:rPr>
                <w:rFonts w:asciiTheme="majorHAnsi" w:eastAsia="Times New Roman" w:hAnsiTheme="majorHAnsi" w:cs="Calibri"/>
                <w:bCs/>
                <w:i/>
                <w:lang w:val="en-GB"/>
              </w:rPr>
              <w:t>”</w:t>
            </w:r>
          </w:p>
          <w:p w14:paraId="7FB4FEC5" w14:textId="77777777" w:rsidR="000A4928" w:rsidRPr="0083176A" w:rsidRDefault="000A4928" w:rsidP="00363132">
            <w:pPr>
              <w:jc w:val="both"/>
              <w:rPr>
                <w:rFonts w:asciiTheme="majorHAnsi" w:eastAsia="Times New Roman" w:hAnsiTheme="majorHAnsi" w:cs="Calibri"/>
                <w:bCs/>
                <w:lang w:val="en-GB"/>
              </w:rPr>
            </w:pPr>
          </w:p>
          <w:p w14:paraId="1613CD87" w14:textId="77777777" w:rsidR="000A4928" w:rsidRPr="0083176A" w:rsidRDefault="000A4928" w:rsidP="00363132">
            <w:pPr>
              <w:jc w:val="both"/>
              <w:rPr>
                <w:rFonts w:asciiTheme="majorHAnsi" w:eastAsia="Times New Roman" w:hAnsiTheme="majorHAnsi" w:cs="Calibri"/>
                <w:bCs/>
                <w:lang w:val="en-GB"/>
              </w:rPr>
            </w:pPr>
          </w:p>
          <w:p w14:paraId="170C28DE" w14:textId="77777777" w:rsidR="000A4928" w:rsidRPr="0083176A" w:rsidRDefault="000A4928" w:rsidP="00363132">
            <w:pPr>
              <w:jc w:val="both"/>
              <w:rPr>
                <w:rFonts w:asciiTheme="majorHAnsi" w:eastAsia="Times New Roman" w:hAnsiTheme="majorHAnsi" w:cs="Calibri"/>
                <w:bCs/>
                <w:lang w:val="en-GB"/>
              </w:rPr>
            </w:pPr>
          </w:p>
          <w:p w14:paraId="3127ABD9" w14:textId="77777777" w:rsidR="000A4928" w:rsidRPr="0083176A" w:rsidRDefault="000A4928" w:rsidP="00363132">
            <w:pPr>
              <w:jc w:val="both"/>
              <w:rPr>
                <w:rFonts w:asciiTheme="majorHAnsi" w:eastAsia="Times New Roman" w:hAnsiTheme="majorHAnsi" w:cs="Calibri"/>
                <w:bCs/>
                <w:lang w:val="en-GB"/>
              </w:rPr>
            </w:pPr>
          </w:p>
          <w:p w14:paraId="652FB5AD" w14:textId="77777777" w:rsidR="000A4928" w:rsidRPr="0083176A" w:rsidRDefault="000A4928" w:rsidP="00363132">
            <w:pPr>
              <w:jc w:val="both"/>
              <w:rPr>
                <w:rFonts w:asciiTheme="majorHAnsi" w:eastAsia="Times New Roman" w:hAnsiTheme="majorHAnsi" w:cs="Calibri"/>
                <w:bCs/>
                <w:lang w:val="en-GB"/>
              </w:rPr>
            </w:pPr>
          </w:p>
          <w:p w14:paraId="757C3B17" w14:textId="77777777" w:rsidR="000A4928" w:rsidRPr="0083176A" w:rsidRDefault="000A4928" w:rsidP="00363132">
            <w:pPr>
              <w:jc w:val="both"/>
              <w:rPr>
                <w:rFonts w:asciiTheme="majorHAnsi" w:eastAsia="Times New Roman" w:hAnsiTheme="majorHAnsi" w:cs="Calibri"/>
                <w:bCs/>
                <w:lang w:val="en-GB"/>
              </w:rPr>
            </w:pPr>
          </w:p>
          <w:p w14:paraId="356B3A59" w14:textId="77777777" w:rsidR="000A4928" w:rsidRPr="0083176A" w:rsidRDefault="000A4928" w:rsidP="00363132">
            <w:pPr>
              <w:jc w:val="both"/>
              <w:rPr>
                <w:rFonts w:asciiTheme="majorHAnsi" w:eastAsia="Times New Roman" w:hAnsiTheme="majorHAnsi" w:cs="Calibri"/>
                <w:bCs/>
                <w:lang w:val="en-GB"/>
              </w:rPr>
            </w:pPr>
          </w:p>
          <w:p w14:paraId="5AA528DE" w14:textId="77777777" w:rsidR="000A4928" w:rsidRPr="0083176A" w:rsidRDefault="000A4928" w:rsidP="00363132">
            <w:pPr>
              <w:jc w:val="both"/>
              <w:rPr>
                <w:rFonts w:asciiTheme="majorHAnsi" w:eastAsia="Times New Roman" w:hAnsiTheme="majorHAnsi" w:cs="Calibri"/>
                <w:bCs/>
                <w:lang w:val="en-GB"/>
              </w:rPr>
            </w:pPr>
          </w:p>
          <w:p w14:paraId="0C8CF552" w14:textId="77777777" w:rsidR="000A4928" w:rsidRPr="0083176A" w:rsidRDefault="000A4928" w:rsidP="00363132">
            <w:pPr>
              <w:jc w:val="both"/>
              <w:rPr>
                <w:rFonts w:asciiTheme="majorHAnsi" w:eastAsia="Times New Roman" w:hAnsiTheme="majorHAnsi" w:cs="Calibri"/>
                <w:bCs/>
                <w:lang w:val="en-GB"/>
              </w:rPr>
            </w:pPr>
          </w:p>
          <w:p w14:paraId="4A1A6F8D" w14:textId="77777777" w:rsidR="000A4928" w:rsidRPr="0083176A" w:rsidRDefault="000A4928" w:rsidP="00363132">
            <w:pPr>
              <w:jc w:val="both"/>
              <w:rPr>
                <w:rFonts w:asciiTheme="majorHAnsi" w:eastAsia="Times New Roman" w:hAnsiTheme="majorHAnsi" w:cs="Calibri"/>
                <w:bCs/>
                <w:lang w:val="en-GB"/>
              </w:rPr>
            </w:pPr>
          </w:p>
          <w:p w14:paraId="36666813" w14:textId="77777777" w:rsidR="000A4928" w:rsidRPr="0083176A" w:rsidRDefault="000A4928" w:rsidP="00363132">
            <w:pPr>
              <w:jc w:val="both"/>
              <w:rPr>
                <w:rFonts w:asciiTheme="majorHAnsi" w:eastAsia="Times New Roman" w:hAnsiTheme="majorHAnsi" w:cs="Calibri"/>
                <w:bCs/>
                <w:lang w:val="en-GB"/>
              </w:rPr>
            </w:pPr>
          </w:p>
          <w:p w14:paraId="4CF67E90" w14:textId="6F70DD1F" w:rsidR="000A4928" w:rsidRPr="0083176A" w:rsidRDefault="000A4928" w:rsidP="00363132">
            <w:pPr>
              <w:jc w:val="both"/>
              <w:rPr>
                <w:rFonts w:asciiTheme="majorHAnsi" w:eastAsia="Times New Roman" w:hAnsiTheme="majorHAnsi" w:cs="Calibri"/>
                <w:bCs/>
                <w:lang w:val="en-GB"/>
              </w:rPr>
            </w:pPr>
          </w:p>
          <w:p w14:paraId="4548E3BE" w14:textId="77777777" w:rsidR="000A4928" w:rsidRPr="0083176A" w:rsidRDefault="000A4928" w:rsidP="00363132">
            <w:pPr>
              <w:jc w:val="both"/>
              <w:rPr>
                <w:rFonts w:asciiTheme="majorHAnsi" w:eastAsia="Times New Roman" w:hAnsiTheme="majorHAnsi" w:cs="Calibri"/>
                <w:bCs/>
                <w:lang w:val="en-GB"/>
              </w:rPr>
            </w:pPr>
          </w:p>
          <w:p w14:paraId="2340511D" w14:textId="3C08D4F2" w:rsidR="000A4928" w:rsidRPr="0083176A" w:rsidRDefault="000A4928" w:rsidP="00363132">
            <w:pPr>
              <w:jc w:val="both"/>
              <w:rPr>
                <w:rFonts w:asciiTheme="majorHAnsi" w:eastAsia="Times New Roman" w:hAnsiTheme="majorHAnsi" w:cs="Calibri"/>
                <w:bCs/>
                <w:lang w:val="en-GB"/>
              </w:rPr>
            </w:pPr>
          </w:p>
          <w:p w14:paraId="551B74AA" w14:textId="653BC210" w:rsidR="000A4928" w:rsidRPr="0083176A" w:rsidRDefault="000A4928" w:rsidP="00363132">
            <w:pPr>
              <w:jc w:val="both"/>
              <w:rPr>
                <w:rFonts w:asciiTheme="majorHAnsi" w:eastAsia="Times New Roman" w:hAnsiTheme="majorHAnsi" w:cs="Calibri"/>
                <w:bCs/>
                <w:lang w:val="en-GB"/>
              </w:rPr>
            </w:pPr>
          </w:p>
        </w:tc>
      </w:tr>
    </w:tbl>
    <w:p w14:paraId="36FD822B" w14:textId="6F67CFB2" w:rsidR="00B32266" w:rsidRPr="0083176A" w:rsidRDefault="00B32266" w:rsidP="00E8202B">
      <w:pPr>
        <w:tabs>
          <w:tab w:val="left" w:pos="3482"/>
        </w:tabs>
        <w15:collapsed/>
        <w:rPr>
          <w:rFonts w:asciiTheme="majorHAnsi" w:hAnsiTheme="majorHAnsi" w:cs="Calibri"/>
        </w:rPr>
        <w:sectPr w:rsidR="00B32266" w:rsidRPr="0083176A" w:rsidSect="00091424">
          <w:headerReference w:type="first" r:id="rId21"/>
          <w:type w:val="continuous"/>
          <w:pgSz w:w="11906" w:h="16838" w:code="9"/>
          <w:pgMar w:top="992" w:right="851" w:bottom="992" w:left="1134" w:header="142" w:footer="340" w:gutter="0"/>
          <w:cols w:space="708"/>
          <w:titlePg/>
          <w:docGrid w:linePitch="360"/>
        </w:sectPr>
      </w:pPr>
    </w:p>
    <w:p w14:paraId="4631FA27" w14:textId="2EB88D45" w:rsidR="00D563EC" w:rsidRPr="0083176A" w:rsidRDefault="00D563EC">
      <w:pPr>
        <w:rPr>
          <w:rFonts w:asciiTheme="majorHAnsi" w:hAnsiTheme="majorHAnsi"/>
        </w:rPr>
      </w:pPr>
    </w:p>
    <w:sectPr w:rsidR="00D563EC" w:rsidRPr="0083176A" w:rsidSect="002E4D1C">
      <w:headerReference w:type="even" r:id="rId22"/>
      <w:headerReference w:type="default" r:id="rId23"/>
      <w:headerReference w:type="first" r:id="rId24"/>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C5608" w14:textId="77777777" w:rsidR="00C20DB7" w:rsidRDefault="00C20DB7" w:rsidP="004F1F53">
      <w:pPr>
        <w:spacing w:after="0" w:line="240" w:lineRule="auto"/>
      </w:pPr>
      <w:r>
        <w:separator/>
      </w:r>
    </w:p>
  </w:endnote>
  <w:endnote w:type="continuationSeparator" w:id="0">
    <w:p w14:paraId="419A055A" w14:textId="77777777" w:rsidR="00C20DB7" w:rsidRDefault="00C20DB7"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Lato Semibold">
    <w:altName w:val="Calibri"/>
    <w:panose1 w:val="020F05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A00000AF" w:usb1="5000604B" w:usb2="00000000" w:usb3="00000000" w:csb0="00000093" w:csb1="00000000"/>
  </w:font>
  <w:font w:name="HelveticaNeueLTStd-L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C4F12" w14:textId="77777777" w:rsidR="00151A5F" w:rsidRDefault="00151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A5AC" w14:textId="77777777" w:rsidR="00151A5F" w:rsidRDefault="00151A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6D49" w14:textId="4F58979C" w:rsidR="004C1391" w:rsidRDefault="004C1391">
    <w:r w:rsidRPr="00CF4F9D">
      <w:rPr>
        <w:noProof/>
        <w:lang w:eastAsia="en-IE"/>
      </w:rPr>
      <mc:AlternateContent>
        <mc:Choice Requires="wps">
          <w:drawing>
            <wp:anchor distT="45720" distB="45720" distL="114300" distR="114300" simplePos="0" relativeHeight="251657216" behindDoc="1" locked="0" layoutInCell="1" allowOverlap="1" wp14:anchorId="3B1CCB94" wp14:editId="175DF8A9">
              <wp:simplePos x="0" y="0"/>
              <wp:positionH relativeFrom="page">
                <wp:posOffset>504190</wp:posOffset>
              </wp:positionH>
              <wp:positionV relativeFrom="page">
                <wp:posOffset>9712960</wp:posOffset>
              </wp:positionV>
              <wp:extent cx="2486025"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74725"/>
                      </a:xfrm>
                      <a:prstGeom prst="rect">
                        <a:avLst/>
                      </a:prstGeom>
                      <a:noFill/>
                      <a:ln w="9525">
                        <a:noFill/>
                        <a:miter lim="800000"/>
                        <a:headEnd/>
                        <a:tailEnd/>
                      </a:ln>
                    </wps:spPr>
                    <wps:txbx>
                      <w:txbxContent>
                        <w:p w14:paraId="34E3ADCC" w14:textId="1E194B09" w:rsidR="004C1391" w:rsidRPr="008E2198" w:rsidRDefault="004C1391" w:rsidP="004C62EA">
                          <w:pPr>
                            <w:pStyle w:val="CBContactInfo"/>
                          </w:pPr>
                          <w:r w:rsidRPr="004C62EA">
                            <w:rPr>
                              <w:b/>
                            </w:rPr>
                            <w:t>T</w:t>
                          </w:r>
                          <w:r>
                            <w:t>: +353 (0)1 224 4510</w:t>
                          </w:r>
                          <w:r w:rsidRPr="004C62EA">
                            <w:br/>
                          </w:r>
                          <w:r w:rsidRPr="004C62EA">
                            <w:rPr>
                              <w:b/>
                            </w:rPr>
                            <w:t>E</w:t>
                          </w:r>
                          <w:r w:rsidRPr="004C62EA">
                            <w:t xml:space="preserve">: </w:t>
                          </w:r>
                          <w:r w:rsidRPr="00821785">
                            <w:t>RCF</w:t>
                          </w:r>
                          <w:r>
                            <w:t>@CentralBank.ie</w:t>
                          </w:r>
                          <w:r w:rsidRPr="004C62EA">
                            <w:br/>
                          </w:r>
                          <w:hyperlink r:id="rId1" w:history="1">
                            <w:r w:rsidRPr="004C62EA">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CCB94" id="_x0000_t202" coordsize="21600,21600" o:spt="202" path="m,l,21600r21600,l21600,xe">
              <v:stroke joinstyle="miter"/>
              <v:path gradientshapeok="t" o:connecttype="rect"/>
            </v:shapetype>
            <v:shape id="Text Box 2" o:spid="_x0000_s1026" type="#_x0000_t202" style="position:absolute;margin-left:39.7pt;margin-top:764.8pt;width:195.75pt;height:76.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" filled="f" stroked="f">
              <v:textbox style="mso-fit-shape-to-text:t">
                <w:txbxContent>
                  <w:p w14:paraId="34E3ADCC" w14:textId="1E194B09" w:rsidR="004C1391" w:rsidRPr="008E2198" w:rsidRDefault="004C1391" w:rsidP="004C62EA">
                    <w:pPr>
                      <w:pStyle w:val="CBContactInfo"/>
                    </w:pPr>
                    <w:r w:rsidRPr="004C62EA">
                      <w:rPr>
                        <w:b/>
                      </w:rPr>
                      <w:t>T</w:t>
                    </w:r>
                    <w:r>
                      <w:t>: +353 (0)1 224 4510</w:t>
                    </w:r>
                    <w:r w:rsidRPr="004C62EA">
                      <w:br/>
                    </w:r>
                    <w:r w:rsidRPr="004C62EA">
                      <w:rPr>
                        <w:b/>
                      </w:rPr>
                      <w:t>E</w:t>
                    </w:r>
                    <w:r w:rsidRPr="004C62EA">
                      <w:t xml:space="preserve">: </w:t>
                    </w:r>
                    <w:r w:rsidRPr="00821785">
                      <w:t>RCF</w:t>
                    </w:r>
                    <w:r>
                      <w:t>@CentralBank.ie</w:t>
                    </w:r>
                    <w:r w:rsidRPr="004C62EA">
                      <w:br/>
                    </w:r>
                    <w:hyperlink r:id="rId2" w:history="1">
                      <w:r w:rsidRPr="004C62EA">
                        <w:t>www.centralbank.ie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AEEA" w14:textId="77777777" w:rsidR="00C20DB7" w:rsidRDefault="00C20DB7" w:rsidP="004F1F53">
      <w:pPr>
        <w:spacing w:after="0" w:line="240" w:lineRule="auto"/>
      </w:pPr>
      <w:r>
        <w:separator/>
      </w:r>
    </w:p>
  </w:footnote>
  <w:footnote w:type="continuationSeparator" w:id="0">
    <w:p w14:paraId="2A8E2D74" w14:textId="77777777" w:rsidR="00C20DB7" w:rsidRDefault="00C20DB7" w:rsidP="004F1F53">
      <w:pPr>
        <w:spacing w:after="0" w:line="240" w:lineRule="auto"/>
      </w:pPr>
      <w:r>
        <w:continuationSeparator/>
      </w:r>
    </w:p>
  </w:footnote>
  <w:footnote w:id="1">
    <w:p w14:paraId="2F91F1C2" w14:textId="77777777" w:rsidR="004C1391" w:rsidRPr="00655C63" w:rsidRDefault="004C1391" w:rsidP="00F31055">
      <w:pPr>
        <w:pStyle w:val="FootnoteText"/>
        <w:ind w:left="284" w:hanging="284"/>
        <w:rPr>
          <w:lang w:val="en-IE"/>
        </w:rPr>
      </w:pPr>
      <w:r w:rsidRPr="00433A9B">
        <w:rPr>
          <w:rStyle w:val="FootnoteReference"/>
          <w:rFonts w:ascii="Calibri" w:hAnsi="Calibri" w:cs="Calibri"/>
          <w:sz w:val="18"/>
          <w:szCs w:val="18"/>
        </w:rPr>
        <w:footnoteRef/>
      </w:r>
      <w:r>
        <w:t xml:space="preserve">     </w:t>
      </w:r>
      <w:r w:rsidRPr="00433A9B">
        <w:rPr>
          <w:rFonts w:ascii="Calibri" w:hAnsi="Calibri" w:cs="Calibri"/>
          <w:sz w:val="18"/>
          <w:szCs w:val="18"/>
        </w:rPr>
        <w:t>A searchable format is any format where the text of the document can be searched.</w:t>
      </w:r>
    </w:p>
  </w:footnote>
  <w:footnote w:id="2">
    <w:p w14:paraId="1E0C223A" w14:textId="4B4C67EA" w:rsidR="004C1391" w:rsidRPr="00351EDA" w:rsidRDefault="004C1391" w:rsidP="00175B58">
      <w:pPr>
        <w:pStyle w:val="FootnoteText"/>
        <w:ind w:left="284" w:hanging="284"/>
        <w:jc w:val="both"/>
        <w:rPr>
          <w:rFonts w:ascii="Calibri" w:hAnsi="Calibri" w:cs="Calibri"/>
          <w:sz w:val="18"/>
          <w:szCs w:val="18"/>
          <w:lang w:val="en-IE"/>
        </w:rPr>
      </w:pPr>
      <w:r w:rsidRPr="00351EDA">
        <w:rPr>
          <w:rStyle w:val="FootnoteReference"/>
          <w:rFonts w:ascii="Calibri" w:hAnsi="Calibri" w:cs="Calibri"/>
          <w:sz w:val="18"/>
          <w:szCs w:val="18"/>
        </w:rPr>
        <w:footnoteRef/>
      </w:r>
      <w:r w:rsidRPr="00351EDA">
        <w:rPr>
          <w:rFonts w:ascii="Calibri" w:hAnsi="Calibri" w:cs="Calibri"/>
          <w:sz w:val="18"/>
          <w:szCs w:val="18"/>
        </w:rPr>
        <w:t xml:space="preserve"> </w:t>
      </w:r>
      <w:r>
        <w:rPr>
          <w:rFonts w:ascii="Calibri" w:hAnsi="Calibri" w:cs="Calibri"/>
          <w:sz w:val="18"/>
          <w:szCs w:val="18"/>
        </w:rPr>
        <w:tab/>
        <w:t>For persons seeking to avail of the transitional arrangements provided for of the 2022 Act, this means a Declaration Form and an</w:t>
      </w:r>
      <w:r w:rsidRPr="00351EDA">
        <w:rPr>
          <w:rFonts w:ascii="Calibri" w:hAnsi="Calibri" w:cs="Calibri"/>
          <w:sz w:val="18"/>
          <w:szCs w:val="18"/>
        </w:rPr>
        <w:t xml:space="preserve"> </w:t>
      </w:r>
      <w:r>
        <w:rPr>
          <w:rFonts w:ascii="Calibri" w:hAnsi="Calibri" w:cs="Calibri"/>
          <w:sz w:val="18"/>
          <w:szCs w:val="18"/>
        </w:rPr>
        <w:t>A</w:t>
      </w:r>
      <w:r w:rsidRPr="00351EDA">
        <w:rPr>
          <w:rFonts w:ascii="Calibri" w:hAnsi="Calibri" w:cs="Calibri"/>
          <w:sz w:val="18"/>
          <w:szCs w:val="18"/>
        </w:rPr>
        <w:t xml:space="preserve">pplication </w:t>
      </w:r>
      <w:r>
        <w:rPr>
          <w:rFonts w:ascii="Calibri" w:hAnsi="Calibri" w:cs="Calibri"/>
          <w:sz w:val="18"/>
          <w:szCs w:val="18"/>
        </w:rPr>
        <w:t>F</w:t>
      </w:r>
      <w:r w:rsidRPr="00351EDA">
        <w:rPr>
          <w:rFonts w:ascii="Calibri" w:hAnsi="Calibri" w:cs="Calibri"/>
          <w:sz w:val="18"/>
          <w:szCs w:val="18"/>
        </w:rPr>
        <w:t xml:space="preserve">orm </w:t>
      </w:r>
      <w:r>
        <w:rPr>
          <w:rFonts w:ascii="Calibri" w:hAnsi="Calibri" w:cs="Calibri"/>
          <w:sz w:val="18"/>
          <w:szCs w:val="18"/>
        </w:rPr>
        <w:t xml:space="preserve">including </w:t>
      </w:r>
      <w:r w:rsidRPr="00351EDA">
        <w:rPr>
          <w:rFonts w:ascii="Calibri" w:hAnsi="Calibri" w:cs="Calibri"/>
          <w:sz w:val="18"/>
          <w:szCs w:val="18"/>
          <w:u w:val="single"/>
        </w:rPr>
        <w:t>all</w:t>
      </w:r>
      <w:r w:rsidRPr="00351EDA">
        <w:rPr>
          <w:rFonts w:ascii="Calibri" w:hAnsi="Calibri" w:cs="Calibri"/>
          <w:sz w:val="18"/>
          <w:szCs w:val="18"/>
        </w:rPr>
        <w:t xml:space="preserve"> required supporting documentation</w:t>
      </w:r>
      <w:r>
        <w:rPr>
          <w:rFonts w:ascii="Calibri" w:hAnsi="Calibri" w:cs="Calibri"/>
          <w:sz w:val="18"/>
          <w:szCs w:val="18"/>
        </w:rPr>
        <w:t>.</w:t>
      </w:r>
    </w:p>
  </w:footnote>
  <w:footnote w:id="3">
    <w:p w14:paraId="426AAE97" w14:textId="0E79B9A6" w:rsidR="004C1391" w:rsidRPr="001D1971" w:rsidRDefault="004C1391" w:rsidP="00175B58">
      <w:pPr>
        <w:pStyle w:val="FootnoteText"/>
        <w:ind w:left="284" w:hanging="284"/>
        <w:jc w:val="both"/>
        <w:rPr>
          <w:rFonts w:ascii="Calibri" w:hAnsi="Calibri" w:cs="Calibri"/>
          <w:sz w:val="18"/>
          <w:szCs w:val="18"/>
          <w:lang w:val="en-IE"/>
        </w:rPr>
      </w:pPr>
      <w:r w:rsidRPr="001D1971">
        <w:rPr>
          <w:rStyle w:val="FootnoteReference"/>
          <w:rFonts w:ascii="Calibri" w:hAnsi="Calibri" w:cs="Calibri"/>
          <w:sz w:val="18"/>
          <w:szCs w:val="18"/>
        </w:rPr>
        <w:footnoteRef/>
      </w:r>
      <w:r>
        <w:rPr>
          <w:rFonts w:ascii="Calibri" w:hAnsi="Calibri" w:cs="Calibri"/>
          <w:sz w:val="18"/>
          <w:szCs w:val="18"/>
        </w:rPr>
        <w:t xml:space="preserve">    </w:t>
      </w:r>
      <w:r w:rsidRPr="001D1971">
        <w:rPr>
          <w:rFonts w:ascii="Calibri" w:hAnsi="Calibri" w:cs="Calibri"/>
          <w:sz w:val="18"/>
          <w:szCs w:val="18"/>
          <w:lang w:val="en-IE"/>
        </w:rPr>
        <w:t>The Head Office, Registered Office and Principal Place of Business of the applicant must be located in the State.</w:t>
      </w:r>
    </w:p>
  </w:footnote>
  <w:footnote w:id="4">
    <w:p w14:paraId="28F7853A" w14:textId="4EC92BB9" w:rsidR="004C1391" w:rsidRPr="001D1971" w:rsidRDefault="004C1391" w:rsidP="009C1AEB">
      <w:pPr>
        <w:pStyle w:val="FootnoteText"/>
        <w:ind w:left="284" w:hanging="284"/>
        <w:jc w:val="both"/>
        <w:rPr>
          <w:rFonts w:ascii="Calibri" w:hAnsi="Calibri" w:cs="Calibri"/>
          <w:sz w:val="18"/>
          <w:szCs w:val="18"/>
          <w:lang w:val="en-IE"/>
        </w:rPr>
      </w:pPr>
      <w:r w:rsidRPr="001D1971">
        <w:rPr>
          <w:rStyle w:val="FootnoteReference"/>
          <w:rFonts w:ascii="Calibri" w:hAnsi="Calibri" w:cs="Calibri"/>
          <w:sz w:val="18"/>
          <w:szCs w:val="18"/>
        </w:rPr>
        <w:footnoteRef/>
      </w:r>
      <w:r w:rsidRPr="001D1971">
        <w:rPr>
          <w:rFonts w:ascii="Calibri" w:hAnsi="Calibri" w:cs="Calibri"/>
          <w:sz w:val="18"/>
          <w:szCs w:val="18"/>
          <w:lang w:val="en-IE"/>
        </w:rPr>
        <w:t xml:space="preserve">    </w:t>
      </w:r>
      <w:r>
        <w:rPr>
          <w:rFonts w:ascii="Calibri" w:hAnsi="Calibri" w:cs="Calibri"/>
          <w:sz w:val="18"/>
          <w:szCs w:val="18"/>
          <w:lang w:val="en-IE"/>
        </w:rPr>
        <w:t xml:space="preserve"> </w:t>
      </w:r>
      <w:r w:rsidRPr="001D1971">
        <w:rPr>
          <w:rFonts w:ascii="Calibri" w:hAnsi="Calibri" w:cs="Calibri"/>
          <w:sz w:val="18"/>
          <w:szCs w:val="18"/>
        </w:rPr>
        <w:t xml:space="preserve">Where the applicant proposes a third party to accept service of correspondence in respect of the </w:t>
      </w:r>
      <w:r>
        <w:rPr>
          <w:rFonts w:ascii="Calibri" w:hAnsi="Calibri" w:cs="Calibri"/>
          <w:sz w:val="18"/>
          <w:szCs w:val="18"/>
        </w:rPr>
        <w:t>Declaration Form</w:t>
      </w:r>
      <w:r w:rsidRPr="001D1971">
        <w:rPr>
          <w:rFonts w:ascii="Calibri" w:hAnsi="Calibri" w:cs="Calibri"/>
          <w:sz w:val="18"/>
          <w:szCs w:val="18"/>
        </w:rPr>
        <w:t xml:space="preserve">, the contact details of </w:t>
      </w:r>
      <w:r w:rsidRPr="001D1971">
        <w:rPr>
          <w:rFonts w:ascii="Calibri" w:hAnsi="Calibri" w:cs="Calibri"/>
          <w:sz w:val="18"/>
          <w:szCs w:val="18"/>
          <w:lang w:val="en-IE"/>
        </w:rPr>
        <w:t>a senior member of the applicant (i.e.</w:t>
      </w:r>
      <w:r>
        <w:rPr>
          <w:rFonts w:ascii="Calibri" w:hAnsi="Calibri" w:cs="Calibri"/>
          <w:sz w:val="18"/>
          <w:szCs w:val="18"/>
          <w:lang w:val="en-IE"/>
        </w:rPr>
        <w:t>,</w:t>
      </w:r>
      <w:r w:rsidRPr="001D1971">
        <w:rPr>
          <w:rFonts w:ascii="Calibri" w:hAnsi="Calibri" w:cs="Calibri"/>
          <w:sz w:val="18"/>
          <w:szCs w:val="18"/>
          <w:lang w:val="en-IE"/>
        </w:rPr>
        <w:t xml:space="preserve"> principal/director/partner/senior manager) </w:t>
      </w:r>
      <w:r w:rsidRPr="001D1971">
        <w:rPr>
          <w:rFonts w:ascii="Calibri" w:hAnsi="Calibri" w:cs="Calibri"/>
          <w:b/>
          <w:sz w:val="18"/>
          <w:szCs w:val="18"/>
          <w:u w:val="single"/>
          <w:lang w:val="en-IE"/>
        </w:rPr>
        <w:t>must also be provided</w:t>
      </w:r>
      <w:r w:rsidRPr="001D1971">
        <w:rPr>
          <w:rFonts w:ascii="Calibri" w:hAnsi="Calibri" w:cs="Calibri"/>
          <w:b/>
          <w:sz w:val="18"/>
          <w:szCs w:val="18"/>
          <w:lang w:val="en-IE"/>
        </w:rPr>
        <w:t xml:space="preserve"> </w:t>
      </w:r>
      <w:r w:rsidRPr="001D1971">
        <w:rPr>
          <w:rFonts w:ascii="Calibri" w:hAnsi="Calibri" w:cs="Calibri"/>
          <w:sz w:val="18"/>
          <w:szCs w:val="18"/>
          <w:lang w:val="en-IE"/>
        </w:rPr>
        <w:t xml:space="preserve">as all correspondence </w:t>
      </w:r>
      <w:r w:rsidRPr="001D1971">
        <w:rPr>
          <w:rFonts w:ascii="Calibri" w:hAnsi="Calibri" w:cs="Calibri"/>
          <w:sz w:val="18"/>
          <w:szCs w:val="18"/>
        </w:rPr>
        <w:t xml:space="preserve">in respect of the </w:t>
      </w:r>
      <w:r>
        <w:rPr>
          <w:rFonts w:ascii="Calibri" w:hAnsi="Calibri" w:cs="Calibri"/>
          <w:sz w:val="18"/>
          <w:szCs w:val="18"/>
        </w:rPr>
        <w:t xml:space="preserve">Declaration Form </w:t>
      </w:r>
      <w:r w:rsidRPr="001D1971">
        <w:rPr>
          <w:rFonts w:ascii="Calibri" w:hAnsi="Calibri" w:cs="Calibri"/>
          <w:sz w:val="18"/>
          <w:szCs w:val="18"/>
        </w:rPr>
        <w:t>will also be issued directly to the applicant by the Central Bank.</w:t>
      </w:r>
    </w:p>
  </w:footnote>
  <w:footnote w:id="5">
    <w:p w14:paraId="1FDAE2D4" w14:textId="179A9A79" w:rsidR="004C1391" w:rsidRPr="00D534A8" w:rsidRDefault="004C1391" w:rsidP="002910C5">
      <w:pPr>
        <w:pStyle w:val="FootnoteText"/>
        <w:ind w:left="284" w:hanging="284"/>
        <w:jc w:val="both"/>
        <w:rPr>
          <w:lang w:val="en-IE"/>
        </w:rPr>
      </w:pPr>
      <w:r w:rsidRPr="00351EDA">
        <w:rPr>
          <w:rStyle w:val="FootnoteReference"/>
          <w:rFonts w:ascii="Calibri" w:hAnsi="Calibri" w:cs="Calibri"/>
          <w:sz w:val="18"/>
          <w:szCs w:val="18"/>
        </w:rPr>
        <w:footnoteRef/>
      </w:r>
      <w:r w:rsidRPr="00351EDA">
        <w:rPr>
          <w:rFonts w:ascii="Calibri" w:hAnsi="Calibri" w:cs="Calibri"/>
          <w:sz w:val="18"/>
          <w:szCs w:val="18"/>
        </w:rPr>
        <w:t xml:space="preserve"> </w:t>
      </w:r>
      <w:r>
        <w:rPr>
          <w:rFonts w:ascii="Calibri" w:hAnsi="Calibri" w:cs="Calibri"/>
          <w:sz w:val="18"/>
          <w:szCs w:val="18"/>
        </w:rPr>
        <w:tab/>
        <w:t>T</w:t>
      </w:r>
      <w:r w:rsidRPr="00351EDA">
        <w:rPr>
          <w:rFonts w:ascii="Calibri" w:hAnsi="Calibri" w:cs="Calibri"/>
          <w:sz w:val="18"/>
          <w:szCs w:val="18"/>
        </w:rPr>
        <w:t>he Central Bank will n</w:t>
      </w:r>
      <w:r>
        <w:rPr>
          <w:rFonts w:ascii="Calibri" w:hAnsi="Calibri" w:cs="Calibri"/>
          <w:sz w:val="18"/>
          <w:szCs w:val="18"/>
        </w:rPr>
        <w:t xml:space="preserve">ot </w:t>
      </w:r>
      <w:r w:rsidRPr="00351EDA">
        <w:rPr>
          <w:rFonts w:ascii="Calibri" w:hAnsi="Calibri" w:cs="Calibri"/>
          <w:sz w:val="18"/>
          <w:szCs w:val="18"/>
        </w:rPr>
        <w:t>liaise solely with a third party in relation to a</w:t>
      </w:r>
      <w:r>
        <w:rPr>
          <w:rFonts w:ascii="Calibri" w:hAnsi="Calibri" w:cs="Calibri"/>
          <w:sz w:val="18"/>
          <w:szCs w:val="18"/>
        </w:rPr>
        <w:t xml:space="preserve"> Declaration Form</w:t>
      </w:r>
      <w:r w:rsidRPr="00351EDA">
        <w:rPr>
          <w:rFonts w:ascii="Calibri" w:hAnsi="Calibri" w:cs="Calibri"/>
          <w:sz w:val="18"/>
          <w:szCs w:val="18"/>
        </w:rPr>
        <w:t>. All co</w:t>
      </w:r>
      <w:r>
        <w:rPr>
          <w:rFonts w:ascii="Calibri" w:hAnsi="Calibri" w:cs="Calibri"/>
          <w:sz w:val="18"/>
          <w:szCs w:val="18"/>
        </w:rPr>
        <w:t xml:space="preserve">rrespondence in respect of a Declaration Form will also be </w:t>
      </w:r>
      <w:r w:rsidRPr="00351EDA">
        <w:rPr>
          <w:rFonts w:ascii="Calibri" w:hAnsi="Calibri" w:cs="Calibri"/>
          <w:sz w:val="18"/>
          <w:szCs w:val="18"/>
        </w:rPr>
        <w:t xml:space="preserve">sent by the Central Bank directly to the </w:t>
      </w:r>
      <w:r>
        <w:rPr>
          <w:rFonts w:ascii="Calibri" w:hAnsi="Calibri" w:cs="Calibri"/>
          <w:sz w:val="18"/>
          <w:szCs w:val="18"/>
        </w:rPr>
        <w:t>senior member of the applicant named in response to question 2.3 above</w:t>
      </w:r>
      <w:r w:rsidRPr="00351EDA">
        <w:rPr>
          <w:rFonts w:ascii="Calibri" w:hAnsi="Calibri" w:cs="Calibri"/>
          <w:sz w:val="18"/>
          <w:szCs w:val="18"/>
        </w:rPr>
        <w:t>.</w:t>
      </w:r>
    </w:p>
  </w:footnote>
  <w:footnote w:id="6">
    <w:p w14:paraId="519975ED" w14:textId="508F8093" w:rsidR="004C1391" w:rsidRPr="00866404" w:rsidRDefault="004C1391">
      <w:pPr>
        <w:pStyle w:val="FootnoteText"/>
        <w:rPr>
          <w:lang w:val="en-IE"/>
        </w:rPr>
      </w:pPr>
      <w:r>
        <w:rPr>
          <w:rStyle w:val="FootnoteReference"/>
        </w:rPr>
        <w:footnoteRef/>
      </w:r>
      <w:r>
        <w:t xml:space="preserve"> </w:t>
      </w:r>
      <w:r w:rsidRPr="005E7E1E">
        <w:rPr>
          <w:rFonts w:ascii="Calibri" w:hAnsi="Calibri" w:cs="Calibri"/>
          <w:sz w:val="18"/>
          <w:szCs w:val="18"/>
          <w:lang w:val="en-IE"/>
        </w:rPr>
        <w:t>A certified copy of a document is one which has been signed, stamped and dated by an independent party and which contains a certification stamp that is clearly identifiable on the relevant document. An independent party is a professional party independent of the applicant i.e. a Solicitor, Accountant, Peace Commissioner, Notary or Commissioner for Oaths.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53A60" w14:textId="2AE37AA4" w:rsidR="004C1391" w:rsidRDefault="00151A5F" w:rsidP="00151A5F">
    <w:fldSimple w:instr=" DOCPROPERTY bjHeaderEvenPageDocProperty \* MERGEFORMAT " w:fldLock="1">
      <w:r w:rsidRPr="00151A5F">
        <w:rPr>
          <w:rFonts w:ascii="Times New Roman" w:hAnsi="Times New Roman" w:cs="Times New Roman"/>
          <w:color w:val="000000"/>
          <w:sz w:val="24"/>
        </w:rPr>
        <w:t xml:space="preserve"> </w:t>
      </w:r>
    </w:fldSimple>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4C1391" w:rsidRPr="008D0BD1" w14:paraId="25529E19" w14:textId="77777777" w:rsidTr="00B32266">
      <w:tc>
        <w:tcPr>
          <w:tcW w:w="283" w:type="dxa"/>
        </w:tcPr>
        <w:p w14:paraId="41CFDFEF" w14:textId="77777777" w:rsidR="004C1391" w:rsidRPr="008D0BD1" w:rsidRDefault="004C1391" w:rsidP="00D8529B">
          <w:pPr>
            <w:rPr>
              <w:sz w:val="14"/>
              <w:szCs w:val="14"/>
            </w:rPr>
          </w:pPr>
        </w:p>
      </w:tc>
      <w:tc>
        <w:tcPr>
          <w:tcW w:w="6801" w:type="dxa"/>
          <w:tcBorders>
            <w:right w:val="single" w:sz="4" w:space="0" w:color="0083A0" w:themeColor="accent1"/>
          </w:tcBorders>
        </w:tcPr>
        <w:p w14:paraId="5ECEACFD" w14:textId="697423CD" w:rsidR="004C1391" w:rsidRPr="007F2E51" w:rsidRDefault="004C1391" w:rsidP="001B6612">
          <w:pPr>
            <w:pStyle w:val="CBHeader"/>
            <w:rPr>
              <w:sz w:val="15"/>
              <w:szCs w:val="15"/>
            </w:rPr>
          </w:pPr>
          <w:r w:rsidRPr="007F2E51">
            <w:rPr>
              <w:rFonts w:cs="Calibri"/>
              <w:sz w:val="15"/>
              <w:szCs w:val="15"/>
            </w:rPr>
            <w:t>Declaration Form for Availing of Transitional Arrangements as a Retail Credit Firm</w:t>
          </w:r>
        </w:p>
      </w:tc>
      <w:tc>
        <w:tcPr>
          <w:tcW w:w="1679" w:type="dxa"/>
          <w:tcBorders>
            <w:left w:val="single" w:sz="4" w:space="0" w:color="0083A0" w:themeColor="accent1"/>
            <w:right w:val="single" w:sz="4" w:space="0" w:color="0083A0" w:themeColor="accent1"/>
          </w:tcBorders>
        </w:tcPr>
        <w:p w14:paraId="39CF4598" w14:textId="77777777" w:rsidR="004C1391" w:rsidRPr="00146D73" w:rsidRDefault="004C1391" w:rsidP="00D8529B">
          <w:pPr>
            <w:jc w:val="center"/>
            <w:rPr>
              <w:sz w:val="15"/>
              <w:szCs w:val="15"/>
            </w:rPr>
          </w:pPr>
          <w:r w:rsidRPr="00146D73">
            <w:rPr>
              <w:sz w:val="15"/>
              <w:szCs w:val="15"/>
            </w:rPr>
            <w:t>Central Bank of Ireland</w:t>
          </w:r>
        </w:p>
      </w:tc>
      <w:tc>
        <w:tcPr>
          <w:tcW w:w="808" w:type="dxa"/>
          <w:tcBorders>
            <w:left w:val="single" w:sz="4" w:space="0" w:color="0083A0" w:themeColor="accent1"/>
          </w:tcBorders>
        </w:tcPr>
        <w:p w14:paraId="5FADB055" w14:textId="4CF1D715" w:rsidR="004C1391" w:rsidRPr="00146D73" w:rsidRDefault="004C1391" w:rsidP="00D8529B">
          <w:pPr>
            <w:jc w:val="right"/>
            <w:rPr>
              <w:sz w:val="15"/>
              <w:szCs w:val="15"/>
            </w:rPr>
          </w:pPr>
          <w:r w:rsidRPr="00146D73">
            <w:rPr>
              <w:sz w:val="15"/>
              <w:szCs w:val="15"/>
            </w:rPr>
            <w:t xml:space="preserve">Page </w:t>
          </w:r>
          <w:r w:rsidRPr="00146D73">
            <w:rPr>
              <w:sz w:val="15"/>
              <w:szCs w:val="15"/>
            </w:rPr>
            <w:fldChar w:fldCharType="begin"/>
          </w:r>
          <w:r w:rsidRPr="00146D73">
            <w:rPr>
              <w:sz w:val="15"/>
              <w:szCs w:val="15"/>
            </w:rPr>
            <w:instrText xml:space="preserve"> PAGE   \* MERGEFORMAT </w:instrText>
          </w:r>
          <w:r w:rsidRPr="00146D73">
            <w:rPr>
              <w:sz w:val="15"/>
              <w:szCs w:val="15"/>
            </w:rPr>
            <w:fldChar w:fldCharType="separate"/>
          </w:r>
          <w:r>
            <w:rPr>
              <w:noProof/>
              <w:sz w:val="15"/>
              <w:szCs w:val="15"/>
            </w:rPr>
            <w:t>10</w:t>
          </w:r>
          <w:r w:rsidRPr="00146D73">
            <w:rPr>
              <w:noProof/>
              <w:sz w:val="15"/>
              <w:szCs w:val="15"/>
            </w:rPr>
            <w:fldChar w:fldCharType="end"/>
          </w:r>
        </w:p>
      </w:tc>
    </w:tr>
  </w:tbl>
  <w:p w14:paraId="6D87EA2A" w14:textId="77777777" w:rsidR="004C1391" w:rsidRPr="008D0BD1" w:rsidRDefault="004C1391" w:rsidP="006A72E4">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B4CD" w14:textId="1AFCE074" w:rsidR="004C1391" w:rsidRDefault="00151A5F" w:rsidP="00151A5F">
    <w:fldSimple w:instr=" DOCPROPERTY bjHeaderBothDocProperty \* MERGEFORMAT " w:fldLock="1">
      <w:r w:rsidRPr="00151A5F">
        <w:rPr>
          <w:rFonts w:ascii="Times New Roman" w:hAnsi="Times New Roman" w:cs="Times New Roman"/>
          <w:color w:val="000000"/>
          <w:sz w:val="24"/>
        </w:rPr>
        <w:t xml:space="preserve"> </w:t>
      </w:r>
    </w:fldSimple>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4C1391" w:rsidRPr="008D0BD1" w14:paraId="2038D1B8" w14:textId="77777777" w:rsidTr="00B32266">
      <w:tc>
        <w:tcPr>
          <w:tcW w:w="283" w:type="dxa"/>
        </w:tcPr>
        <w:p w14:paraId="53F1ADEA" w14:textId="77777777" w:rsidR="004C1391" w:rsidRPr="008D0BD1" w:rsidRDefault="004C1391" w:rsidP="00D8529B">
          <w:pPr>
            <w:rPr>
              <w:sz w:val="14"/>
              <w:szCs w:val="14"/>
            </w:rPr>
          </w:pPr>
        </w:p>
      </w:tc>
      <w:tc>
        <w:tcPr>
          <w:tcW w:w="6801" w:type="dxa"/>
          <w:tcBorders>
            <w:right w:val="single" w:sz="4" w:space="0" w:color="0083A0" w:themeColor="accent1"/>
          </w:tcBorders>
        </w:tcPr>
        <w:p w14:paraId="79A9C20C" w14:textId="5F70BC75" w:rsidR="004C1391" w:rsidRPr="008D0BD1" w:rsidRDefault="004C1391" w:rsidP="007A3C45">
          <w:pPr>
            <w:pStyle w:val="CBHeader"/>
          </w:pPr>
          <w:r>
            <w:t>Declaration Form for Availing of Transitional Arrangements as a Retail Credit Firm or Credit Servicing Firm</w:t>
          </w:r>
        </w:p>
      </w:tc>
      <w:tc>
        <w:tcPr>
          <w:tcW w:w="1679" w:type="dxa"/>
          <w:tcBorders>
            <w:left w:val="single" w:sz="4" w:space="0" w:color="0083A0" w:themeColor="accent1"/>
            <w:right w:val="single" w:sz="4" w:space="0" w:color="0083A0" w:themeColor="accent1"/>
          </w:tcBorders>
        </w:tcPr>
        <w:p w14:paraId="0086309D" w14:textId="77777777" w:rsidR="004C1391" w:rsidRPr="008D0BD1" w:rsidRDefault="004C1391" w:rsidP="00D8529B">
          <w:pPr>
            <w:jc w:val="center"/>
            <w:rPr>
              <w:sz w:val="14"/>
              <w:szCs w:val="14"/>
            </w:rPr>
          </w:pPr>
          <w:r w:rsidRPr="00C41FAF">
            <w:rPr>
              <w:sz w:val="14"/>
              <w:szCs w:val="14"/>
            </w:rPr>
            <w:t>Central Bank of Ireland</w:t>
          </w:r>
        </w:p>
      </w:tc>
      <w:tc>
        <w:tcPr>
          <w:tcW w:w="808" w:type="dxa"/>
          <w:tcBorders>
            <w:left w:val="single" w:sz="4" w:space="0" w:color="0083A0" w:themeColor="accent1"/>
          </w:tcBorders>
        </w:tcPr>
        <w:p w14:paraId="37039A07" w14:textId="0E539CE1" w:rsidR="004C1391" w:rsidRPr="008D0BD1" w:rsidRDefault="004C1391" w:rsidP="00D8529B">
          <w:pPr>
            <w:jc w:val="right"/>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sidR="00151A5F">
            <w:rPr>
              <w:noProof/>
              <w:sz w:val="14"/>
              <w:szCs w:val="14"/>
            </w:rPr>
            <w:t>2</w:t>
          </w:r>
          <w:r w:rsidRPr="008D0BD1">
            <w:rPr>
              <w:noProof/>
              <w:sz w:val="14"/>
              <w:szCs w:val="14"/>
            </w:rPr>
            <w:fldChar w:fldCharType="end"/>
          </w:r>
        </w:p>
      </w:tc>
    </w:tr>
  </w:tbl>
  <w:p w14:paraId="3ED2303F" w14:textId="77777777" w:rsidR="004C1391" w:rsidRPr="008D0BD1" w:rsidRDefault="004C1391" w:rsidP="000E3561">
    <w:pP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E4EB" w14:textId="5D095B99" w:rsidR="004C1391" w:rsidRDefault="00151A5F" w:rsidP="00151A5F">
    <w:fldSimple w:instr=" DOCPROPERTY bjHeaderFirstPageDocProperty \* MERGEFORMAT " w:fldLock="1">
      <w:r w:rsidRPr="00151A5F">
        <w:rPr>
          <w:rFonts w:ascii="Times New Roman" w:hAnsi="Times New Roman" w:cs="Times New Roman"/>
          <w:color w:val="000000"/>
          <w:sz w:val="24"/>
        </w:rPr>
        <w:t xml:space="preserve"> </w:t>
      </w:r>
    </w:fldSimple>
    <w:r w:rsidR="004C1391">
      <w:rPr>
        <w:noProof/>
        <w:lang w:eastAsia="en-IE"/>
      </w:rPr>
      <w:drawing>
        <wp:anchor distT="0" distB="0" distL="114300" distR="114300" simplePos="0" relativeHeight="251658240" behindDoc="1" locked="0" layoutInCell="1" allowOverlap="1" wp14:anchorId="7A676067" wp14:editId="6AEA571C">
          <wp:simplePos x="0" y="0"/>
          <wp:positionH relativeFrom="column">
            <wp:posOffset>-791210</wp:posOffset>
          </wp:positionH>
          <wp:positionV relativeFrom="paragraph">
            <wp:posOffset>-203200</wp:posOffset>
          </wp:positionV>
          <wp:extent cx="7955280" cy="1125029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mplate Covers 10 - 11.png"/>
                  <pic:cNvPicPr/>
                </pic:nvPicPr>
                <pic:blipFill>
                  <a:blip r:embed="rId1">
                    <a:extLst>
                      <a:ext uri="{28A0092B-C50C-407E-A947-70E740481C1C}">
                        <a14:useLocalDpi xmlns:a14="http://schemas.microsoft.com/office/drawing/2010/main" val="0"/>
                      </a:ext>
                    </a:extLst>
                  </a:blip>
                  <a:stretch>
                    <a:fillRect/>
                  </a:stretch>
                </pic:blipFill>
                <pic:spPr>
                  <a:xfrm>
                    <a:off x="0" y="0"/>
                    <a:ext cx="7955280" cy="112502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90A8" w14:textId="3AC4FFFA" w:rsidR="004C1391" w:rsidRDefault="00151A5F" w:rsidP="00151A5F">
    <w:fldSimple w:instr=" DOCPROPERTY bjHeaderFirstPageDocProperty \* MERGEFORMAT " w:fldLock="1">
      <w:r w:rsidRPr="00151A5F">
        <w:rPr>
          <w:rFonts w:ascii="Times New Roman" w:hAnsi="Times New Roman" w:cs="Times New Roman"/>
          <w:color w:val="000000"/>
          <w:sz w:val="24"/>
        </w:rPr>
        <w:t xml:space="preserve"> </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ADC8" w14:textId="3449E6D0" w:rsidR="004C1391" w:rsidRPr="000E3561" w:rsidRDefault="00151A5F" w:rsidP="00151A5F">
    <w:pPr>
      <w:pStyle w:val="Header"/>
    </w:pPr>
    <w:fldSimple w:instr=" DOCPROPERTY bjHeaderEvenPageDocProperty \* MERGEFORMAT " w:fldLock="1">
      <w:r w:rsidRPr="00151A5F">
        <w:rPr>
          <w:rFonts w:ascii="Times New Roman" w:hAnsi="Times New Roman" w:cs="Times New Roman"/>
          <w:color w:val="000000"/>
          <w:sz w:val="24"/>
        </w:rPr>
        <w:t xml:space="preserve"> </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93A5" w14:textId="6EC6B72B" w:rsidR="004C1391" w:rsidRPr="000E3561" w:rsidRDefault="00151A5F" w:rsidP="00151A5F">
    <w:pPr>
      <w:pStyle w:val="Header"/>
    </w:pPr>
    <w:fldSimple w:instr=" DOCPROPERTY bjHeaderBothDocProperty \* MERGEFORMAT " w:fldLock="1">
      <w:r w:rsidRPr="00151A5F">
        <w:rPr>
          <w:rFonts w:ascii="Times New Roman" w:hAnsi="Times New Roman" w:cs="Times New Roman"/>
          <w:color w:val="000000"/>
          <w:sz w:val="24"/>
        </w:rPr>
        <w:t xml:space="preserve"> </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EC37" w14:textId="5B57B770" w:rsidR="004C1391" w:rsidRDefault="00151A5F" w:rsidP="00151A5F">
    <w:fldSimple w:instr=" DOCPROPERTY bjHeaderFirstPageDocProperty \* MERGEFORMAT " w:fldLock="1">
      <w:r w:rsidRPr="00151A5F">
        <w:rPr>
          <w:rFonts w:ascii="Times New Roman" w:hAnsi="Times New Roman" w:cs="Times New Roman"/>
          <w:color w:val="000000"/>
          <w:sz w:val="24"/>
        </w:rPr>
        <w:t xml:space="preserve"> </w:t>
      </w:r>
    </w:fldSimple>
    <w:r w:rsidR="004C1391">
      <w:rPr>
        <w:noProof/>
        <w:lang w:eastAsia="en-IE"/>
      </w:rPr>
      <w:drawing>
        <wp:anchor distT="0" distB="0" distL="114300" distR="114300" simplePos="0" relativeHeight="251656192" behindDoc="1" locked="1" layoutInCell="1" allowOverlap="1" wp14:anchorId="6D58716F" wp14:editId="3C66A22A">
          <wp:simplePos x="0" y="0"/>
          <wp:positionH relativeFrom="page">
            <wp:posOffset>0</wp:posOffset>
          </wp:positionH>
          <wp:positionV relativeFrom="page">
            <wp:posOffset>25400</wp:posOffset>
          </wp:positionV>
          <wp:extent cx="7560945" cy="106965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0696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32F"/>
    <w:multiLevelType w:val="hybridMultilevel"/>
    <w:tmpl w:val="1E2E4A1C"/>
    <w:lvl w:ilvl="0" w:tplc="8544263A">
      <w:start w:val="1"/>
      <w:numFmt w:val="lowerLetter"/>
      <w:lvlText w:val="%1."/>
      <w:lvlJc w:val="left"/>
      <w:pPr>
        <w:ind w:left="1700" w:hanging="360"/>
      </w:pPr>
      <w:rPr>
        <w:b w:val="0"/>
      </w:r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1" w15:restartNumberingAfterBreak="0">
    <w:nsid w:val="04486970"/>
    <w:multiLevelType w:val="hybridMultilevel"/>
    <w:tmpl w:val="56BCCA26"/>
    <w:lvl w:ilvl="0" w:tplc="18090001">
      <w:start w:val="1"/>
      <w:numFmt w:val="bullet"/>
      <w:lvlText w:val=""/>
      <w:lvlJc w:val="left"/>
      <w:pPr>
        <w:ind w:left="-407" w:hanging="360"/>
      </w:pPr>
      <w:rPr>
        <w:rFonts w:ascii="Symbol" w:hAnsi="Symbol" w:hint="default"/>
      </w:rPr>
    </w:lvl>
    <w:lvl w:ilvl="1" w:tplc="18090003" w:tentative="1">
      <w:start w:val="1"/>
      <w:numFmt w:val="bullet"/>
      <w:lvlText w:val="o"/>
      <w:lvlJc w:val="left"/>
      <w:pPr>
        <w:ind w:left="313" w:hanging="360"/>
      </w:pPr>
      <w:rPr>
        <w:rFonts w:ascii="Courier New" w:hAnsi="Courier New" w:cs="Courier New" w:hint="default"/>
      </w:rPr>
    </w:lvl>
    <w:lvl w:ilvl="2" w:tplc="18090005" w:tentative="1">
      <w:start w:val="1"/>
      <w:numFmt w:val="bullet"/>
      <w:lvlText w:val=""/>
      <w:lvlJc w:val="left"/>
      <w:pPr>
        <w:ind w:left="1033" w:hanging="360"/>
      </w:pPr>
      <w:rPr>
        <w:rFonts w:ascii="Wingdings" w:hAnsi="Wingdings" w:hint="default"/>
      </w:rPr>
    </w:lvl>
    <w:lvl w:ilvl="3" w:tplc="18090001" w:tentative="1">
      <w:start w:val="1"/>
      <w:numFmt w:val="bullet"/>
      <w:lvlText w:val=""/>
      <w:lvlJc w:val="left"/>
      <w:pPr>
        <w:ind w:left="1753" w:hanging="360"/>
      </w:pPr>
      <w:rPr>
        <w:rFonts w:ascii="Symbol" w:hAnsi="Symbol" w:hint="default"/>
      </w:rPr>
    </w:lvl>
    <w:lvl w:ilvl="4" w:tplc="18090003" w:tentative="1">
      <w:start w:val="1"/>
      <w:numFmt w:val="bullet"/>
      <w:lvlText w:val="o"/>
      <w:lvlJc w:val="left"/>
      <w:pPr>
        <w:ind w:left="2473" w:hanging="360"/>
      </w:pPr>
      <w:rPr>
        <w:rFonts w:ascii="Courier New" w:hAnsi="Courier New" w:cs="Courier New" w:hint="default"/>
      </w:rPr>
    </w:lvl>
    <w:lvl w:ilvl="5" w:tplc="18090005" w:tentative="1">
      <w:start w:val="1"/>
      <w:numFmt w:val="bullet"/>
      <w:lvlText w:val=""/>
      <w:lvlJc w:val="left"/>
      <w:pPr>
        <w:ind w:left="3193" w:hanging="360"/>
      </w:pPr>
      <w:rPr>
        <w:rFonts w:ascii="Wingdings" w:hAnsi="Wingdings" w:hint="default"/>
      </w:rPr>
    </w:lvl>
    <w:lvl w:ilvl="6" w:tplc="18090001" w:tentative="1">
      <w:start w:val="1"/>
      <w:numFmt w:val="bullet"/>
      <w:lvlText w:val=""/>
      <w:lvlJc w:val="left"/>
      <w:pPr>
        <w:ind w:left="3913" w:hanging="360"/>
      </w:pPr>
      <w:rPr>
        <w:rFonts w:ascii="Symbol" w:hAnsi="Symbol" w:hint="default"/>
      </w:rPr>
    </w:lvl>
    <w:lvl w:ilvl="7" w:tplc="18090003" w:tentative="1">
      <w:start w:val="1"/>
      <w:numFmt w:val="bullet"/>
      <w:lvlText w:val="o"/>
      <w:lvlJc w:val="left"/>
      <w:pPr>
        <w:ind w:left="4633" w:hanging="360"/>
      </w:pPr>
      <w:rPr>
        <w:rFonts w:ascii="Courier New" w:hAnsi="Courier New" w:cs="Courier New" w:hint="default"/>
      </w:rPr>
    </w:lvl>
    <w:lvl w:ilvl="8" w:tplc="18090005" w:tentative="1">
      <w:start w:val="1"/>
      <w:numFmt w:val="bullet"/>
      <w:lvlText w:val=""/>
      <w:lvlJc w:val="left"/>
      <w:pPr>
        <w:ind w:left="5353" w:hanging="360"/>
      </w:pPr>
      <w:rPr>
        <w:rFonts w:ascii="Wingdings" w:hAnsi="Wingdings" w:hint="default"/>
      </w:rPr>
    </w:lvl>
  </w:abstractNum>
  <w:abstractNum w:abstractNumId="2" w15:restartNumberingAfterBreak="0">
    <w:nsid w:val="06922D23"/>
    <w:multiLevelType w:val="hybridMultilevel"/>
    <w:tmpl w:val="BB7AA9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6A63BC6"/>
    <w:multiLevelType w:val="hybridMultilevel"/>
    <w:tmpl w:val="D7BE466C"/>
    <w:lvl w:ilvl="0" w:tplc="1D82591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6DE14B4"/>
    <w:multiLevelType w:val="hybridMultilevel"/>
    <w:tmpl w:val="33804392"/>
    <w:lvl w:ilvl="0" w:tplc="8544263A">
      <w:start w:val="1"/>
      <w:numFmt w:val="lowerLetter"/>
      <w:lvlText w:val="%1."/>
      <w:lvlJc w:val="left"/>
      <w:pPr>
        <w:ind w:left="1068"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482AA2"/>
    <w:multiLevelType w:val="hybridMultilevel"/>
    <w:tmpl w:val="627C90D4"/>
    <w:lvl w:ilvl="0" w:tplc="F2428EA6">
      <w:start w:val="1"/>
      <w:numFmt w:val="lowerLetter"/>
      <w:lvlText w:val="(%1)"/>
      <w:lvlJc w:val="left"/>
      <w:pPr>
        <w:ind w:left="360" w:hanging="360"/>
      </w:pPr>
      <w:rPr>
        <w:rFonts w:ascii="Verdana" w:hAnsi="Verdana" w:hint="default"/>
        <w:b w:val="0"/>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9009BA"/>
    <w:multiLevelType w:val="hybridMultilevel"/>
    <w:tmpl w:val="7998618E"/>
    <w:lvl w:ilvl="0" w:tplc="58FC54E6">
      <w:numFmt w:val="bullet"/>
      <w:lvlText w:val="·"/>
      <w:lvlJc w:val="left"/>
      <w:pPr>
        <w:ind w:left="770" w:hanging="41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AB30A8"/>
    <w:multiLevelType w:val="hybridMultilevel"/>
    <w:tmpl w:val="AEAECCB6"/>
    <w:lvl w:ilvl="0" w:tplc="18090017">
      <w:start w:val="1"/>
      <w:numFmt w:val="lowerLetter"/>
      <w:lvlText w:val="%1)"/>
      <w:lvlJc w:val="left"/>
      <w:pPr>
        <w:ind w:left="502"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AC5454"/>
    <w:multiLevelType w:val="hybridMultilevel"/>
    <w:tmpl w:val="C4E89CB6"/>
    <w:lvl w:ilvl="0" w:tplc="6E3A209A">
      <w:start w:val="1"/>
      <w:numFmt w:val="lowerLetter"/>
      <w:lvlText w:val="(%1)"/>
      <w:lvlJc w:val="left"/>
      <w:pPr>
        <w:ind w:left="360" w:hanging="360"/>
      </w:pPr>
      <w:rPr>
        <w:rFonts w:hint="default"/>
      </w:rPr>
    </w:lvl>
    <w:lvl w:ilvl="1" w:tplc="F030FC6C">
      <w:start w:val="1"/>
      <w:numFmt w:val="lowerRoman"/>
      <w:lvlText w:val="(%2)"/>
      <w:lvlJc w:val="left"/>
      <w:pPr>
        <w:ind w:left="2061" w:hanging="360"/>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8967AB2"/>
    <w:multiLevelType w:val="hybridMultilevel"/>
    <w:tmpl w:val="18DE71F2"/>
    <w:lvl w:ilvl="0" w:tplc="3AA8AC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255C47"/>
    <w:multiLevelType w:val="hybridMultilevel"/>
    <w:tmpl w:val="8EF49924"/>
    <w:lvl w:ilvl="0" w:tplc="BBEA78F4">
      <w:start w:val="2"/>
      <w:numFmt w:val="lowerLetter"/>
      <w:lvlText w:val="%1."/>
      <w:lvlJc w:val="left"/>
      <w:pPr>
        <w:ind w:left="1068" w:hanging="360"/>
      </w:pPr>
      <w:rPr>
        <w:rFonts w:hint="default"/>
      </w:r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11" w15:restartNumberingAfterBreak="0">
    <w:nsid w:val="1DCB3057"/>
    <w:multiLevelType w:val="hybridMultilevel"/>
    <w:tmpl w:val="49C22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7F1E97"/>
    <w:multiLevelType w:val="hybridMultilevel"/>
    <w:tmpl w:val="71DA25D2"/>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3" w15:restartNumberingAfterBreak="0">
    <w:nsid w:val="1F0F465A"/>
    <w:multiLevelType w:val="multilevel"/>
    <w:tmpl w:val="6A0E02A2"/>
    <w:lvl w:ilvl="0">
      <w:start w:val="1"/>
      <w:numFmt w:val="bullet"/>
      <w:pStyle w:val="CBBullets"/>
      <w:lvlText w:val=""/>
      <w:lvlJc w:val="left"/>
      <w:pPr>
        <w:ind w:left="-370" w:hanging="284"/>
      </w:pPr>
      <w:rPr>
        <w:rFonts w:ascii="Wingdings" w:hAnsi="Wingdings" w:hint="default"/>
        <w:color w:val="5EC5C2" w:themeColor="accent2"/>
      </w:rPr>
    </w:lvl>
    <w:lvl w:ilvl="1">
      <w:start w:val="1"/>
      <w:numFmt w:val="bullet"/>
      <w:lvlText w:val="o"/>
      <w:lvlJc w:val="left"/>
      <w:pPr>
        <w:ind w:left="-87" w:hanging="283"/>
      </w:pPr>
      <w:rPr>
        <w:rFonts w:ascii="Courier New" w:hAnsi="Courier New" w:hint="default"/>
        <w:color w:val="5EC5C2" w:themeColor="accent2"/>
      </w:rPr>
    </w:lvl>
    <w:lvl w:ilvl="2">
      <w:start w:val="1"/>
      <w:numFmt w:val="bullet"/>
      <w:lvlText w:val=""/>
      <w:lvlJc w:val="left"/>
      <w:pPr>
        <w:ind w:left="197" w:hanging="284"/>
      </w:pPr>
      <w:rPr>
        <w:rFonts w:ascii="Wingdings" w:hAnsi="Wingdings" w:hint="default"/>
        <w:color w:val="5EC5C2" w:themeColor="accent2"/>
      </w:rPr>
    </w:lvl>
    <w:lvl w:ilvl="3">
      <w:start w:val="1"/>
      <w:numFmt w:val="bullet"/>
      <w:lvlText w:val=""/>
      <w:lvlJc w:val="left"/>
      <w:pPr>
        <w:ind w:left="480" w:hanging="283"/>
      </w:pPr>
      <w:rPr>
        <w:rFonts w:ascii="Symbol" w:hAnsi="Symbol" w:hint="default"/>
        <w:color w:val="5EC5C2" w:themeColor="accent2"/>
      </w:rPr>
    </w:lvl>
    <w:lvl w:ilvl="4">
      <w:start w:val="1"/>
      <w:numFmt w:val="bullet"/>
      <w:lvlText w:val="o"/>
      <w:lvlJc w:val="left"/>
      <w:pPr>
        <w:ind w:left="764" w:hanging="284"/>
      </w:pPr>
      <w:rPr>
        <w:rFonts w:ascii="Courier New" w:hAnsi="Courier New" w:hint="default"/>
      </w:rPr>
    </w:lvl>
    <w:lvl w:ilvl="5">
      <w:start w:val="1"/>
      <w:numFmt w:val="bullet"/>
      <w:lvlText w:val=""/>
      <w:lvlJc w:val="left"/>
      <w:pPr>
        <w:ind w:left="766" w:firstLine="284"/>
      </w:pPr>
      <w:rPr>
        <w:rFonts w:ascii="Wingdings" w:hAnsi="Wingdings" w:hint="default"/>
      </w:rPr>
    </w:lvl>
    <w:lvl w:ilvl="6">
      <w:start w:val="1"/>
      <w:numFmt w:val="bullet"/>
      <w:lvlText w:val=""/>
      <w:lvlJc w:val="left"/>
      <w:pPr>
        <w:ind w:left="1050" w:firstLine="284"/>
      </w:pPr>
      <w:rPr>
        <w:rFonts w:ascii="Symbol" w:hAnsi="Symbol" w:hint="default"/>
      </w:rPr>
    </w:lvl>
    <w:lvl w:ilvl="7">
      <w:start w:val="1"/>
      <w:numFmt w:val="bullet"/>
      <w:lvlText w:val="o"/>
      <w:lvlJc w:val="left"/>
      <w:pPr>
        <w:ind w:left="1334" w:firstLine="284"/>
      </w:pPr>
      <w:rPr>
        <w:rFonts w:ascii="Courier New" w:hAnsi="Courier New" w:cs="Courier New" w:hint="default"/>
      </w:rPr>
    </w:lvl>
    <w:lvl w:ilvl="8">
      <w:start w:val="1"/>
      <w:numFmt w:val="bullet"/>
      <w:lvlText w:val=""/>
      <w:lvlJc w:val="left"/>
      <w:pPr>
        <w:ind w:left="1618" w:firstLine="284"/>
      </w:pPr>
      <w:rPr>
        <w:rFonts w:ascii="Wingdings" w:hAnsi="Wingdings" w:hint="default"/>
      </w:rPr>
    </w:lvl>
  </w:abstractNum>
  <w:abstractNum w:abstractNumId="14" w15:restartNumberingAfterBreak="0">
    <w:nsid w:val="20686F54"/>
    <w:multiLevelType w:val="hybridMultilevel"/>
    <w:tmpl w:val="5832C82C"/>
    <w:lvl w:ilvl="0" w:tplc="1809001B">
      <w:start w:val="1"/>
      <w:numFmt w:val="lowerRoman"/>
      <w:lvlText w:val="%1."/>
      <w:lvlJc w:val="right"/>
      <w:pPr>
        <w:ind w:left="770" w:hanging="360"/>
      </w:pPr>
      <w:rPr>
        <w:rFonts w:hint="default"/>
        <w:color w:val="000000" w:themeColor="text1"/>
        <w:sz w:val="20"/>
        <w:szCs w:val="20"/>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5" w15:restartNumberingAfterBreak="0">
    <w:nsid w:val="21020321"/>
    <w:multiLevelType w:val="hybridMultilevel"/>
    <w:tmpl w:val="7ECCDCB4"/>
    <w:lvl w:ilvl="0" w:tplc="8544263A">
      <w:start w:val="1"/>
      <w:numFmt w:val="lowerLetter"/>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4896380"/>
    <w:multiLevelType w:val="hybridMultilevel"/>
    <w:tmpl w:val="08DEA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69F6570"/>
    <w:multiLevelType w:val="hybridMultilevel"/>
    <w:tmpl w:val="EDC2CE8E"/>
    <w:lvl w:ilvl="0" w:tplc="15C47D6A">
      <w:start w:val="4"/>
      <w:numFmt w:val="bullet"/>
      <w:lvlText w:val=""/>
      <w:lvlJc w:val="left"/>
      <w:pPr>
        <w:ind w:left="1080" w:hanging="360"/>
      </w:pPr>
      <w:rPr>
        <w:rFonts w:ascii="Wingdings" w:eastAsiaTheme="minorHAnsi" w:hAnsi="Wingdings"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8090FE3"/>
    <w:multiLevelType w:val="hybridMultilevel"/>
    <w:tmpl w:val="DF22D802"/>
    <w:lvl w:ilvl="0" w:tplc="8544263A">
      <w:start w:val="2"/>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00B53D6"/>
    <w:multiLevelType w:val="hybridMultilevel"/>
    <w:tmpl w:val="14461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06F5F08"/>
    <w:multiLevelType w:val="hybridMultilevel"/>
    <w:tmpl w:val="168E8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3DC2ACA"/>
    <w:multiLevelType w:val="hybridMultilevel"/>
    <w:tmpl w:val="1C680D2C"/>
    <w:lvl w:ilvl="0" w:tplc="3A041532">
      <w:start w:val="1"/>
      <w:numFmt w:val="lowerLetter"/>
      <w:lvlText w:val="(%1)"/>
      <w:lvlJc w:val="left"/>
      <w:pPr>
        <w:ind w:left="135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10054B"/>
    <w:multiLevelType w:val="hybridMultilevel"/>
    <w:tmpl w:val="D78483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4CD60AF"/>
    <w:multiLevelType w:val="hybridMultilevel"/>
    <w:tmpl w:val="FB7C4DCE"/>
    <w:lvl w:ilvl="0" w:tplc="6F6CE568">
      <w:start w:val="1"/>
      <w:numFmt w:val="lowerLetter"/>
      <w:lvlText w:val="%1."/>
      <w:lvlJc w:val="left"/>
      <w:pPr>
        <w:ind w:left="720" w:hanging="360"/>
      </w:pPr>
      <w:rPr>
        <w:rFonts w:ascii="Calibri" w:hAnsi="Calibri" w:hint="default"/>
        <w:b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7C82670"/>
    <w:multiLevelType w:val="hybridMultilevel"/>
    <w:tmpl w:val="23C24260"/>
    <w:lvl w:ilvl="0" w:tplc="C052B950">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F0D0469"/>
    <w:multiLevelType w:val="hybridMultilevel"/>
    <w:tmpl w:val="92AA17F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0856DA4"/>
    <w:multiLevelType w:val="hybridMultilevel"/>
    <w:tmpl w:val="F8B49F94"/>
    <w:lvl w:ilvl="0" w:tplc="8544263A">
      <w:start w:val="1"/>
      <w:numFmt w:val="lowerLetter"/>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1267F23"/>
    <w:multiLevelType w:val="hybridMultilevel"/>
    <w:tmpl w:val="F768E34A"/>
    <w:lvl w:ilvl="0" w:tplc="D6C004F0">
      <w:start w:val="1"/>
      <w:numFmt w:val="decimal"/>
      <w:lvlText w:val="%1."/>
      <w:lvlJc w:val="left"/>
      <w:pPr>
        <w:ind w:left="360" w:hanging="360"/>
      </w:pPr>
      <w:rPr>
        <w:rFonts w:ascii="Calibri" w:hAnsi="Calibri" w:hint="default"/>
        <w:b/>
        <w:color w:val="000000" w:themeColor="text1"/>
        <w:sz w:val="22"/>
        <w:szCs w:val="22"/>
      </w:rPr>
    </w:lvl>
    <w:lvl w:ilvl="1" w:tplc="8544263A">
      <w:start w:val="1"/>
      <w:numFmt w:val="lowerLetter"/>
      <w:lvlText w:val="%2."/>
      <w:lvlJc w:val="left"/>
      <w:pPr>
        <w:ind w:left="360" w:hanging="360"/>
      </w:pPr>
      <w:rPr>
        <w:b w:val="0"/>
      </w:rPr>
    </w:lvl>
    <w:lvl w:ilvl="2" w:tplc="78DE4D5C">
      <w:start w:val="1"/>
      <w:numFmt w:val="lowerRoman"/>
      <w:lvlText w:val="%3."/>
      <w:lvlJc w:val="right"/>
      <w:pPr>
        <w:ind w:left="890" w:hanging="180"/>
      </w:pPr>
      <w:rPr>
        <w:b w:val="0"/>
      </w:rPr>
    </w:lvl>
    <w:lvl w:ilvl="3" w:tplc="9BD002F8">
      <w:start w:val="1"/>
      <w:numFmt w:val="bullet"/>
      <w:lvlText w:val=""/>
      <w:lvlJc w:val="left"/>
      <w:pPr>
        <w:ind w:left="1353" w:hanging="360"/>
      </w:pPr>
      <w:rPr>
        <w:rFonts w:ascii="Symbol" w:hAnsi="Symbol" w:hint="default"/>
        <w:color w:val="auto"/>
        <w:sz w:val="22"/>
        <w:szCs w:val="22"/>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418964F0"/>
    <w:multiLevelType w:val="hybridMultilevel"/>
    <w:tmpl w:val="33804392"/>
    <w:lvl w:ilvl="0" w:tplc="8544263A">
      <w:start w:val="1"/>
      <w:numFmt w:val="lowerLetter"/>
      <w:lvlText w:val="%1."/>
      <w:lvlJc w:val="left"/>
      <w:pPr>
        <w:ind w:left="1068"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6C941F4"/>
    <w:multiLevelType w:val="hybridMultilevel"/>
    <w:tmpl w:val="A0324716"/>
    <w:lvl w:ilvl="0" w:tplc="7EE8F352">
      <w:start w:val="1"/>
      <w:numFmt w:val="lowerLetter"/>
      <w:lvlText w:val="%1."/>
      <w:lvlJc w:val="left"/>
      <w:pPr>
        <w:ind w:left="927" w:hanging="360"/>
      </w:pPr>
      <w:rPr>
        <w:rFonts w:ascii="Calibri" w:hAnsi="Calibri" w:cs="Calibri" w:hint="default"/>
        <w:color w:val="auto"/>
        <w:sz w:val="22"/>
        <w:szCs w:val="22"/>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0" w15:restartNumberingAfterBreak="0">
    <w:nsid w:val="4C3552CD"/>
    <w:multiLevelType w:val="hybridMultilevel"/>
    <w:tmpl w:val="33804392"/>
    <w:lvl w:ilvl="0" w:tplc="8544263A">
      <w:start w:val="1"/>
      <w:numFmt w:val="lowerLetter"/>
      <w:lvlText w:val="%1."/>
      <w:lvlJc w:val="left"/>
      <w:pPr>
        <w:ind w:left="1068"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1C8315F"/>
    <w:multiLevelType w:val="hybridMultilevel"/>
    <w:tmpl w:val="ACFA689A"/>
    <w:lvl w:ilvl="0" w:tplc="BBEA78F4">
      <w:start w:val="2"/>
      <w:numFmt w:val="lowerLetter"/>
      <w:lvlText w:val="%1."/>
      <w:lvlJc w:val="left"/>
      <w:pPr>
        <w:ind w:left="1068" w:hanging="360"/>
      </w:pPr>
      <w:rPr>
        <w:rFonts w:hint="default"/>
      </w:r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32" w15:restartNumberingAfterBreak="0">
    <w:nsid w:val="5D7B1143"/>
    <w:multiLevelType w:val="hybridMultilevel"/>
    <w:tmpl w:val="E2EAEBC8"/>
    <w:lvl w:ilvl="0" w:tplc="F800A3C8">
      <w:start w:val="1"/>
      <w:numFmt w:val="decimal"/>
      <w:lvlText w:val="%1."/>
      <w:lvlJc w:val="left"/>
      <w:pPr>
        <w:ind w:left="720" w:hanging="360"/>
      </w:pPr>
      <w:rPr>
        <w:rFonts w:hint="default"/>
        <w:b w:val="0"/>
      </w:rPr>
    </w:lvl>
    <w:lvl w:ilvl="1" w:tplc="D6566278">
      <w:start w:val="1"/>
      <w:numFmt w:val="bullet"/>
      <w:lvlText w:val="o"/>
      <w:lvlJc w:val="left"/>
      <w:pPr>
        <w:ind w:left="1352" w:hanging="360"/>
      </w:pPr>
      <w:rPr>
        <w:rFonts w:ascii="Courier New" w:hAnsi="Courier New" w:cs="Courier New" w:hint="default"/>
        <w:sz w:val="18"/>
        <w:szCs w:val="18"/>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29421E6"/>
    <w:multiLevelType w:val="hybridMultilevel"/>
    <w:tmpl w:val="01F8D986"/>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63B73671"/>
    <w:multiLevelType w:val="hybridMultilevel"/>
    <w:tmpl w:val="9BBC0D58"/>
    <w:lvl w:ilvl="0" w:tplc="3A0415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5D14141"/>
    <w:multiLevelType w:val="hybridMultilevel"/>
    <w:tmpl w:val="C3F07926"/>
    <w:lvl w:ilvl="0" w:tplc="D6C004F0">
      <w:start w:val="1"/>
      <w:numFmt w:val="decimal"/>
      <w:lvlText w:val="%1."/>
      <w:lvlJc w:val="left"/>
      <w:pPr>
        <w:ind w:left="360" w:hanging="360"/>
      </w:pPr>
      <w:rPr>
        <w:rFonts w:ascii="Calibri" w:hAnsi="Calibri" w:hint="default"/>
        <w:b/>
        <w:color w:val="000000" w:themeColor="text1"/>
        <w:sz w:val="22"/>
        <w:szCs w:val="22"/>
      </w:rPr>
    </w:lvl>
    <w:lvl w:ilvl="1" w:tplc="8544263A">
      <w:start w:val="1"/>
      <w:numFmt w:val="lowerLetter"/>
      <w:lvlText w:val="%2."/>
      <w:lvlJc w:val="left"/>
      <w:pPr>
        <w:ind w:left="502" w:hanging="360"/>
      </w:pPr>
      <w:rPr>
        <w:b w:val="0"/>
      </w:rPr>
    </w:lvl>
    <w:lvl w:ilvl="2" w:tplc="78DE4D5C">
      <w:start w:val="1"/>
      <w:numFmt w:val="lowerRoman"/>
      <w:lvlText w:val="%3."/>
      <w:lvlJc w:val="right"/>
      <w:pPr>
        <w:ind w:left="567" w:hanging="180"/>
      </w:pPr>
      <w:rPr>
        <w:b w:val="0"/>
      </w:r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68486EF2"/>
    <w:multiLevelType w:val="hybridMultilevel"/>
    <w:tmpl w:val="96FE2F66"/>
    <w:lvl w:ilvl="0" w:tplc="3A041532">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7" w15:restartNumberingAfterBreak="0">
    <w:nsid w:val="6BF30F5F"/>
    <w:multiLevelType w:val="hybridMultilevel"/>
    <w:tmpl w:val="E6BC496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8" w15:restartNumberingAfterBreak="0">
    <w:nsid w:val="6BFA3376"/>
    <w:multiLevelType w:val="hybridMultilevel"/>
    <w:tmpl w:val="18B66C3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F683491"/>
    <w:multiLevelType w:val="hybridMultilevel"/>
    <w:tmpl w:val="13003C5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35425E6"/>
    <w:multiLevelType w:val="hybridMultilevel"/>
    <w:tmpl w:val="B246A5EE"/>
    <w:lvl w:ilvl="0" w:tplc="BBEA78F4">
      <w:start w:val="2"/>
      <w:numFmt w:val="lowerLetter"/>
      <w:lvlText w:val="%1."/>
      <w:lvlJc w:val="left"/>
      <w:pPr>
        <w:ind w:left="1068" w:hanging="360"/>
      </w:pPr>
      <w:rPr>
        <w:rFonts w:hint="default"/>
      </w:r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41" w15:restartNumberingAfterBreak="0">
    <w:nsid w:val="75127743"/>
    <w:multiLevelType w:val="hybridMultilevel"/>
    <w:tmpl w:val="3B86E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B856104"/>
    <w:multiLevelType w:val="hybridMultilevel"/>
    <w:tmpl w:val="8CD41328"/>
    <w:lvl w:ilvl="0" w:tplc="5BF88D3A">
      <w:start w:val="1"/>
      <w:numFmt w:val="lowerRoman"/>
      <w:lvlText w:val="%1."/>
      <w:lvlJc w:val="right"/>
      <w:pPr>
        <w:ind w:left="720" w:hanging="360"/>
      </w:pPr>
      <w:rPr>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DD82E8A"/>
    <w:multiLevelType w:val="hybridMultilevel"/>
    <w:tmpl w:val="33804392"/>
    <w:lvl w:ilvl="0" w:tplc="8544263A">
      <w:start w:val="1"/>
      <w:numFmt w:val="lowerLetter"/>
      <w:lvlText w:val="%1."/>
      <w:lvlJc w:val="left"/>
      <w:pPr>
        <w:ind w:left="1068"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27"/>
  </w:num>
  <w:num w:numId="3">
    <w:abstractNumId w:val="34"/>
  </w:num>
  <w:num w:numId="4">
    <w:abstractNumId w:val="16"/>
  </w:num>
  <w:num w:numId="5">
    <w:abstractNumId w:val="33"/>
  </w:num>
  <w:num w:numId="6">
    <w:abstractNumId w:val="32"/>
  </w:num>
  <w:num w:numId="7">
    <w:abstractNumId w:val="1"/>
  </w:num>
  <w:num w:numId="8">
    <w:abstractNumId w:val="2"/>
  </w:num>
  <w:num w:numId="9">
    <w:abstractNumId w:val="14"/>
  </w:num>
  <w:num w:numId="10">
    <w:abstractNumId w:val="42"/>
  </w:num>
  <w:num w:numId="11">
    <w:abstractNumId w:val="7"/>
  </w:num>
  <w:num w:numId="12">
    <w:abstractNumId w:val="35"/>
  </w:num>
  <w:num w:numId="13">
    <w:abstractNumId w:val="9"/>
  </w:num>
  <w:num w:numId="14">
    <w:abstractNumId w:val="36"/>
  </w:num>
  <w:num w:numId="15">
    <w:abstractNumId w:val="21"/>
  </w:num>
  <w:num w:numId="16">
    <w:abstractNumId w:val="22"/>
  </w:num>
  <w:num w:numId="17">
    <w:abstractNumId w:val="11"/>
  </w:num>
  <w:num w:numId="18">
    <w:abstractNumId w:val="19"/>
  </w:num>
  <w:num w:numId="19">
    <w:abstractNumId w:val="37"/>
  </w:num>
  <w:num w:numId="20">
    <w:abstractNumId w:val="20"/>
  </w:num>
  <w:num w:numId="21">
    <w:abstractNumId w:val="24"/>
  </w:num>
  <w:num w:numId="22">
    <w:abstractNumId w:val="12"/>
  </w:num>
  <w:num w:numId="23">
    <w:abstractNumId w:val="5"/>
  </w:num>
  <w:num w:numId="24">
    <w:abstractNumId w:val="3"/>
  </w:num>
  <w:num w:numId="25">
    <w:abstractNumId w:val="29"/>
  </w:num>
  <w:num w:numId="26">
    <w:abstractNumId w:val="23"/>
  </w:num>
  <w:num w:numId="27">
    <w:abstractNumId w:val="0"/>
  </w:num>
  <w:num w:numId="28">
    <w:abstractNumId w:val="18"/>
  </w:num>
  <w:num w:numId="29">
    <w:abstractNumId w:val="15"/>
  </w:num>
  <w:num w:numId="30">
    <w:abstractNumId w:val="28"/>
  </w:num>
  <w:num w:numId="31">
    <w:abstractNumId w:val="26"/>
  </w:num>
  <w:num w:numId="32">
    <w:abstractNumId w:val="31"/>
  </w:num>
  <w:num w:numId="33">
    <w:abstractNumId w:val="8"/>
  </w:num>
  <w:num w:numId="34">
    <w:abstractNumId w:val="10"/>
  </w:num>
  <w:num w:numId="35">
    <w:abstractNumId w:val="40"/>
  </w:num>
  <w:num w:numId="36">
    <w:abstractNumId w:val="41"/>
  </w:num>
  <w:num w:numId="37">
    <w:abstractNumId w:val="6"/>
  </w:num>
  <w:num w:numId="38">
    <w:abstractNumId w:val="17"/>
  </w:num>
  <w:num w:numId="39">
    <w:abstractNumId w:val="39"/>
  </w:num>
  <w:num w:numId="40">
    <w:abstractNumId w:val="30"/>
  </w:num>
  <w:num w:numId="41">
    <w:abstractNumId w:val="38"/>
  </w:num>
  <w:num w:numId="42">
    <w:abstractNumId w:val="43"/>
  </w:num>
  <w:num w:numId="43">
    <w:abstractNumId w:val="25"/>
  </w:num>
  <w:num w:numId="4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drawingGridHorizontalSpacing w:val="170"/>
  <w:drawingGridVerticalSpacing w:val="17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66"/>
    <w:rsid w:val="0000197D"/>
    <w:rsid w:val="00002CAC"/>
    <w:rsid w:val="00004803"/>
    <w:rsid w:val="00007F42"/>
    <w:rsid w:val="00010098"/>
    <w:rsid w:val="00012201"/>
    <w:rsid w:val="00012665"/>
    <w:rsid w:val="0001409E"/>
    <w:rsid w:val="000143F9"/>
    <w:rsid w:val="000144FC"/>
    <w:rsid w:val="000150FB"/>
    <w:rsid w:val="0001573F"/>
    <w:rsid w:val="0001791C"/>
    <w:rsid w:val="0001799A"/>
    <w:rsid w:val="00020C7D"/>
    <w:rsid w:val="000219F9"/>
    <w:rsid w:val="00022197"/>
    <w:rsid w:val="00022233"/>
    <w:rsid w:val="000224A4"/>
    <w:rsid w:val="000227D4"/>
    <w:rsid w:val="00022D07"/>
    <w:rsid w:val="000245D7"/>
    <w:rsid w:val="00024DD1"/>
    <w:rsid w:val="0002520E"/>
    <w:rsid w:val="0002532D"/>
    <w:rsid w:val="00025822"/>
    <w:rsid w:val="00026012"/>
    <w:rsid w:val="00027C85"/>
    <w:rsid w:val="00030238"/>
    <w:rsid w:val="000329F2"/>
    <w:rsid w:val="00033E5D"/>
    <w:rsid w:val="000358B7"/>
    <w:rsid w:val="00035ADB"/>
    <w:rsid w:val="00035ECA"/>
    <w:rsid w:val="00036663"/>
    <w:rsid w:val="00036BC0"/>
    <w:rsid w:val="00037A2C"/>
    <w:rsid w:val="000402CE"/>
    <w:rsid w:val="00040ED0"/>
    <w:rsid w:val="0004237C"/>
    <w:rsid w:val="00042854"/>
    <w:rsid w:val="00042923"/>
    <w:rsid w:val="00042F0F"/>
    <w:rsid w:val="000436B6"/>
    <w:rsid w:val="00045810"/>
    <w:rsid w:val="000461B7"/>
    <w:rsid w:val="00046BEF"/>
    <w:rsid w:val="00047BA9"/>
    <w:rsid w:val="00050F1F"/>
    <w:rsid w:val="0005172B"/>
    <w:rsid w:val="0005192E"/>
    <w:rsid w:val="00051A2E"/>
    <w:rsid w:val="00051AAC"/>
    <w:rsid w:val="00051DCA"/>
    <w:rsid w:val="00052460"/>
    <w:rsid w:val="00052599"/>
    <w:rsid w:val="00052AE7"/>
    <w:rsid w:val="0005369B"/>
    <w:rsid w:val="000542E2"/>
    <w:rsid w:val="00054508"/>
    <w:rsid w:val="00055761"/>
    <w:rsid w:val="00055B41"/>
    <w:rsid w:val="00055B94"/>
    <w:rsid w:val="00055EE7"/>
    <w:rsid w:val="0005692E"/>
    <w:rsid w:val="0005774E"/>
    <w:rsid w:val="00060896"/>
    <w:rsid w:val="000608AF"/>
    <w:rsid w:val="00061F9D"/>
    <w:rsid w:val="00063728"/>
    <w:rsid w:val="00063AEE"/>
    <w:rsid w:val="00063F2F"/>
    <w:rsid w:val="00064399"/>
    <w:rsid w:val="00064F9D"/>
    <w:rsid w:val="00065806"/>
    <w:rsid w:val="00066B59"/>
    <w:rsid w:val="00066D00"/>
    <w:rsid w:val="0006749D"/>
    <w:rsid w:val="00070F23"/>
    <w:rsid w:val="000720D3"/>
    <w:rsid w:val="000739B0"/>
    <w:rsid w:val="000748E5"/>
    <w:rsid w:val="000766B8"/>
    <w:rsid w:val="0007761B"/>
    <w:rsid w:val="00077A6A"/>
    <w:rsid w:val="000805BF"/>
    <w:rsid w:val="0008066E"/>
    <w:rsid w:val="0008072E"/>
    <w:rsid w:val="00080DC7"/>
    <w:rsid w:val="00081E60"/>
    <w:rsid w:val="00081FCE"/>
    <w:rsid w:val="00082277"/>
    <w:rsid w:val="00083A47"/>
    <w:rsid w:val="00084EE9"/>
    <w:rsid w:val="00085DA8"/>
    <w:rsid w:val="00086112"/>
    <w:rsid w:val="000866FA"/>
    <w:rsid w:val="000875E8"/>
    <w:rsid w:val="00090FCC"/>
    <w:rsid w:val="00091424"/>
    <w:rsid w:val="00091713"/>
    <w:rsid w:val="00091981"/>
    <w:rsid w:val="000925FE"/>
    <w:rsid w:val="00092661"/>
    <w:rsid w:val="000929C5"/>
    <w:rsid w:val="000935EA"/>
    <w:rsid w:val="00093A27"/>
    <w:rsid w:val="00093A96"/>
    <w:rsid w:val="00093CCA"/>
    <w:rsid w:val="000946FB"/>
    <w:rsid w:val="00097CA9"/>
    <w:rsid w:val="000A0566"/>
    <w:rsid w:val="000A15A3"/>
    <w:rsid w:val="000A1E3A"/>
    <w:rsid w:val="000A3105"/>
    <w:rsid w:val="000A34A7"/>
    <w:rsid w:val="000A3714"/>
    <w:rsid w:val="000A3947"/>
    <w:rsid w:val="000A4677"/>
    <w:rsid w:val="000A4928"/>
    <w:rsid w:val="000A4B35"/>
    <w:rsid w:val="000A5BB5"/>
    <w:rsid w:val="000A7962"/>
    <w:rsid w:val="000B0039"/>
    <w:rsid w:val="000B098D"/>
    <w:rsid w:val="000B1BB5"/>
    <w:rsid w:val="000B1DCA"/>
    <w:rsid w:val="000B23D4"/>
    <w:rsid w:val="000B422E"/>
    <w:rsid w:val="000B45F6"/>
    <w:rsid w:val="000B4664"/>
    <w:rsid w:val="000B4B0B"/>
    <w:rsid w:val="000B5507"/>
    <w:rsid w:val="000B56BD"/>
    <w:rsid w:val="000B5728"/>
    <w:rsid w:val="000B5BCB"/>
    <w:rsid w:val="000B6A96"/>
    <w:rsid w:val="000B7238"/>
    <w:rsid w:val="000C0CD7"/>
    <w:rsid w:val="000C13B8"/>
    <w:rsid w:val="000C3573"/>
    <w:rsid w:val="000C5AD3"/>
    <w:rsid w:val="000C5C4A"/>
    <w:rsid w:val="000C6FB3"/>
    <w:rsid w:val="000C707B"/>
    <w:rsid w:val="000C7312"/>
    <w:rsid w:val="000C7465"/>
    <w:rsid w:val="000D2E05"/>
    <w:rsid w:val="000D308D"/>
    <w:rsid w:val="000D32EC"/>
    <w:rsid w:val="000D3DA9"/>
    <w:rsid w:val="000D4BA3"/>
    <w:rsid w:val="000D7B3D"/>
    <w:rsid w:val="000D7C45"/>
    <w:rsid w:val="000E0C34"/>
    <w:rsid w:val="000E0FA4"/>
    <w:rsid w:val="000E1D22"/>
    <w:rsid w:val="000E1D84"/>
    <w:rsid w:val="000E1DEB"/>
    <w:rsid w:val="000E21CA"/>
    <w:rsid w:val="000E27D6"/>
    <w:rsid w:val="000E2948"/>
    <w:rsid w:val="000E3561"/>
    <w:rsid w:val="000E3A7C"/>
    <w:rsid w:val="000E4579"/>
    <w:rsid w:val="000E4A0E"/>
    <w:rsid w:val="000E4B54"/>
    <w:rsid w:val="000E51AD"/>
    <w:rsid w:val="000E51B2"/>
    <w:rsid w:val="000E5948"/>
    <w:rsid w:val="000E5D4F"/>
    <w:rsid w:val="000F141C"/>
    <w:rsid w:val="000F2F85"/>
    <w:rsid w:val="000F477D"/>
    <w:rsid w:val="000F6304"/>
    <w:rsid w:val="000F6557"/>
    <w:rsid w:val="000F66C2"/>
    <w:rsid w:val="0010071F"/>
    <w:rsid w:val="00102334"/>
    <w:rsid w:val="00102B99"/>
    <w:rsid w:val="00102E24"/>
    <w:rsid w:val="0010312D"/>
    <w:rsid w:val="00103349"/>
    <w:rsid w:val="0010580B"/>
    <w:rsid w:val="00105C41"/>
    <w:rsid w:val="00107C2A"/>
    <w:rsid w:val="00110B52"/>
    <w:rsid w:val="00112548"/>
    <w:rsid w:val="00113204"/>
    <w:rsid w:val="0011408D"/>
    <w:rsid w:val="00115D89"/>
    <w:rsid w:val="00115E93"/>
    <w:rsid w:val="0011674B"/>
    <w:rsid w:val="00120BC1"/>
    <w:rsid w:val="00120DE0"/>
    <w:rsid w:val="00120E5A"/>
    <w:rsid w:val="00121D44"/>
    <w:rsid w:val="00123308"/>
    <w:rsid w:val="00123E7C"/>
    <w:rsid w:val="001242CE"/>
    <w:rsid w:val="001265D4"/>
    <w:rsid w:val="00126CB6"/>
    <w:rsid w:val="00126D47"/>
    <w:rsid w:val="00130029"/>
    <w:rsid w:val="00130EE5"/>
    <w:rsid w:val="0013378C"/>
    <w:rsid w:val="00133EB4"/>
    <w:rsid w:val="0013439B"/>
    <w:rsid w:val="0013447B"/>
    <w:rsid w:val="001352A5"/>
    <w:rsid w:val="00135528"/>
    <w:rsid w:val="00135909"/>
    <w:rsid w:val="00135F60"/>
    <w:rsid w:val="00136832"/>
    <w:rsid w:val="00137858"/>
    <w:rsid w:val="00137C89"/>
    <w:rsid w:val="00140ACC"/>
    <w:rsid w:val="00143E8C"/>
    <w:rsid w:val="00145B21"/>
    <w:rsid w:val="00145F37"/>
    <w:rsid w:val="00146D73"/>
    <w:rsid w:val="00147043"/>
    <w:rsid w:val="00150A5F"/>
    <w:rsid w:val="00151A5F"/>
    <w:rsid w:val="00151AFB"/>
    <w:rsid w:val="00151D1F"/>
    <w:rsid w:val="00153D34"/>
    <w:rsid w:val="00154A38"/>
    <w:rsid w:val="00155EE8"/>
    <w:rsid w:val="00155FF0"/>
    <w:rsid w:val="001565B0"/>
    <w:rsid w:val="00156AA3"/>
    <w:rsid w:val="001571CE"/>
    <w:rsid w:val="00157549"/>
    <w:rsid w:val="0016145E"/>
    <w:rsid w:val="001616A5"/>
    <w:rsid w:val="001650B9"/>
    <w:rsid w:val="00165F78"/>
    <w:rsid w:val="0016601A"/>
    <w:rsid w:val="00167AAB"/>
    <w:rsid w:val="0017138C"/>
    <w:rsid w:val="00171A83"/>
    <w:rsid w:val="00171FBD"/>
    <w:rsid w:val="00171FE6"/>
    <w:rsid w:val="00174228"/>
    <w:rsid w:val="001751BD"/>
    <w:rsid w:val="00175B58"/>
    <w:rsid w:val="00176380"/>
    <w:rsid w:val="00176869"/>
    <w:rsid w:val="00177078"/>
    <w:rsid w:val="001811FB"/>
    <w:rsid w:val="00181663"/>
    <w:rsid w:val="00181915"/>
    <w:rsid w:val="00183290"/>
    <w:rsid w:val="00183691"/>
    <w:rsid w:val="00183B3B"/>
    <w:rsid w:val="00184B2B"/>
    <w:rsid w:val="00186EB1"/>
    <w:rsid w:val="00190137"/>
    <w:rsid w:val="0019085C"/>
    <w:rsid w:val="0019091D"/>
    <w:rsid w:val="00190F55"/>
    <w:rsid w:val="0019240B"/>
    <w:rsid w:val="00193BBB"/>
    <w:rsid w:val="00194231"/>
    <w:rsid w:val="00195D97"/>
    <w:rsid w:val="00196064"/>
    <w:rsid w:val="001963F2"/>
    <w:rsid w:val="00196F4E"/>
    <w:rsid w:val="0019715B"/>
    <w:rsid w:val="001973AD"/>
    <w:rsid w:val="0019787A"/>
    <w:rsid w:val="001A0635"/>
    <w:rsid w:val="001A07A2"/>
    <w:rsid w:val="001A08BF"/>
    <w:rsid w:val="001A13F7"/>
    <w:rsid w:val="001A1B24"/>
    <w:rsid w:val="001A2073"/>
    <w:rsid w:val="001A2C96"/>
    <w:rsid w:val="001A32F6"/>
    <w:rsid w:val="001A39C6"/>
    <w:rsid w:val="001A3D97"/>
    <w:rsid w:val="001A4B17"/>
    <w:rsid w:val="001A57DE"/>
    <w:rsid w:val="001A6649"/>
    <w:rsid w:val="001B02C8"/>
    <w:rsid w:val="001B384B"/>
    <w:rsid w:val="001B4751"/>
    <w:rsid w:val="001B6612"/>
    <w:rsid w:val="001B6A80"/>
    <w:rsid w:val="001B7E67"/>
    <w:rsid w:val="001C059E"/>
    <w:rsid w:val="001C07EB"/>
    <w:rsid w:val="001C12FA"/>
    <w:rsid w:val="001C1887"/>
    <w:rsid w:val="001C2412"/>
    <w:rsid w:val="001C3190"/>
    <w:rsid w:val="001C68BE"/>
    <w:rsid w:val="001C6BD3"/>
    <w:rsid w:val="001D095F"/>
    <w:rsid w:val="001D1075"/>
    <w:rsid w:val="001D1971"/>
    <w:rsid w:val="001D1F16"/>
    <w:rsid w:val="001D272F"/>
    <w:rsid w:val="001D3761"/>
    <w:rsid w:val="001D4A54"/>
    <w:rsid w:val="001D56C4"/>
    <w:rsid w:val="001D570B"/>
    <w:rsid w:val="001D69C6"/>
    <w:rsid w:val="001D6FA0"/>
    <w:rsid w:val="001D74C7"/>
    <w:rsid w:val="001D754F"/>
    <w:rsid w:val="001E0099"/>
    <w:rsid w:val="001E5533"/>
    <w:rsid w:val="001E55D7"/>
    <w:rsid w:val="001E7108"/>
    <w:rsid w:val="001F1FB7"/>
    <w:rsid w:val="001F23BF"/>
    <w:rsid w:val="001F5318"/>
    <w:rsid w:val="001F68DD"/>
    <w:rsid w:val="001F69BC"/>
    <w:rsid w:val="00200327"/>
    <w:rsid w:val="00200D1B"/>
    <w:rsid w:val="00200ED9"/>
    <w:rsid w:val="00201080"/>
    <w:rsid w:val="00201368"/>
    <w:rsid w:val="00201440"/>
    <w:rsid w:val="00202730"/>
    <w:rsid w:val="0020436E"/>
    <w:rsid w:val="00204E84"/>
    <w:rsid w:val="00205131"/>
    <w:rsid w:val="002055D0"/>
    <w:rsid w:val="00206AED"/>
    <w:rsid w:val="002078BA"/>
    <w:rsid w:val="002102AF"/>
    <w:rsid w:val="002112C4"/>
    <w:rsid w:val="00211D3D"/>
    <w:rsid w:val="002172CA"/>
    <w:rsid w:val="00217CFC"/>
    <w:rsid w:val="0022100C"/>
    <w:rsid w:val="002231BB"/>
    <w:rsid w:val="00223886"/>
    <w:rsid w:val="00224DB7"/>
    <w:rsid w:val="002254F1"/>
    <w:rsid w:val="002255D7"/>
    <w:rsid w:val="00226043"/>
    <w:rsid w:val="00226EAD"/>
    <w:rsid w:val="00230734"/>
    <w:rsid w:val="00230C44"/>
    <w:rsid w:val="00233936"/>
    <w:rsid w:val="00233CDC"/>
    <w:rsid w:val="00233D8C"/>
    <w:rsid w:val="0023610E"/>
    <w:rsid w:val="00236991"/>
    <w:rsid w:val="00237561"/>
    <w:rsid w:val="0023793A"/>
    <w:rsid w:val="0024030C"/>
    <w:rsid w:val="00241863"/>
    <w:rsid w:val="00241D62"/>
    <w:rsid w:val="00241DB5"/>
    <w:rsid w:val="00242951"/>
    <w:rsid w:val="002429E3"/>
    <w:rsid w:val="00244BAE"/>
    <w:rsid w:val="00244D23"/>
    <w:rsid w:val="0024501E"/>
    <w:rsid w:val="00247952"/>
    <w:rsid w:val="0025159C"/>
    <w:rsid w:val="002529A5"/>
    <w:rsid w:val="00252AB4"/>
    <w:rsid w:val="00253BEA"/>
    <w:rsid w:val="00253E92"/>
    <w:rsid w:val="002543E9"/>
    <w:rsid w:val="00254597"/>
    <w:rsid w:val="00254640"/>
    <w:rsid w:val="0025499F"/>
    <w:rsid w:val="00255A2C"/>
    <w:rsid w:val="00255C92"/>
    <w:rsid w:val="00256872"/>
    <w:rsid w:val="00260233"/>
    <w:rsid w:val="00260C8F"/>
    <w:rsid w:val="00260E62"/>
    <w:rsid w:val="00261181"/>
    <w:rsid w:val="00261187"/>
    <w:rsid w:val="00261A3D"/>
    <w:rsid w:val="0026247D"/>
    <w:rsid w:val="00262EA2"/>
    <w:rsid w:val="00264283"/>
    <w:rsid w:val="00265B02"/>
    <w:rsid w:val="00270B85"/>
    <w:rsid w:val="0027133F"/>
    <w:rsid w:val="002719B4"/>
    <w:rsid w:val="00273B8C"/>
    <w:rsid w:val="00274884"/>
    <w:rsid w:val="00275674"/>
    <w:rsid w:val="002763E5"/>
    <w:rsid w:val="00276948"/>
    <w:rsid w:val="002818E7"/>
    <w:rsid w:val="0028266E"/>
    <w:rsid w:val="0028297E"/>
    <w:rsid w:val="00282F72"/>
    <w:rsid w:val="00286068"/>
    <w:rsid w:val="00286CBE"/>
    <w:rsid w:val="00286F99"/>
    <w:rsid w:val="00287EB3"/>
    <w:rsid w:val="002910C5"/>
    <w:rsid w:val="00291FAC"/>
    <w:rsid w:val="00292E40"/>
    <w:rsid w:val="00293FBE"/>
    <w:rsid w:val="002943A7"/>
    <w:rsid w:val="0029574D"/>
    <w:rsid w:val="00296809"/>
    <w:rsid w:val="0029693A"/>
    <w:rsid w:val="002A0C6F"/>
    <w:rsid w:val="002A1805"/>
    <w:rsid w:val="002A226D"/>
    <w:rsid w:val="002A2E14"/>
    <w:rsid w:val="002A337B"/>
    <w:rsid w:val="002A37AE"/>
    <w:rsid w:val="002A48C9"/>
    <w:rsid w:val="002A490C"/>
    <w:rsid w:val="002A495E"/>
    <w:rsid w:val="002A62BF"/>
    <w:rsid w:val="002A632C"/>
    <w:rsid w:val="002A78EB"/>
    <w:rsid w:val="002B1206"/>
    <w:rsid w:val="002B3237"/>
    <w:rsid w:val="002B4484"/>
    <w:rsid w:val="002B4491"/>
    <w:rsid w:val="002B46EB"/>
    <w:rsid w:val="002B52C6"/>
    <w:rsid w:val="002C06B4"/>
    <w:rsid w:val="002C0F66"/>
    <w:rsid w:val="002C2374"/>
    <w:rsid w:val="002C3100"/>
    <w:rsid w:val="002C567B"/>
    <w:rsid w:val="002C60C9"/>
    <w:rsid w:val="002C6F00"/>
    <w:rsid w:val="002C704C"/>
    <w:rsid w:val="002C70CE"/>
    <w:rsid w:val="002C75C2"/>
    <w:rsid w:val="002D08C1"/>
    <w:rsid w:val="002D2744"/>
    <w:rsid w:val="002D2CA2"/>
    <w:rsid w:val="002D5DC0"/>
    <w:rsid w:val="002D60DA"/>
    <w:rsid w:val="002D666C"/>
    <w:rsid w:val="002D71F6"/>
    <w:rsid w:val="002E0719"/>
    <w:rsid w:val="002E152B"/>
    <w:rsid w:val="002E3B1E"/>
    <w:rsid w:val="002E3F3F"/>
    <w:rsid w:val="002E4D1C"/>
    <w:rsid w:val="002E54F0"/>
    <w:rsid w:val="002E7730"/>
    <w:rsid w:val="002E7FA5"/>
    <w:rsid w:val="002F02E3"/>
    <w:rsid w:val="002F0F89"/>
    <w:rsid w:val="002F1824"/>
    <w:rsid w:val="002F21F8"/>
    <w:rsid w:val="002F3E46"/>
    <w:rsid w:val="002F51A0"/>
    <w:rsid w:val="002F6F51"/>
    <w:rsid w:val="002F765E"/>
    <w:rsid w:val="002F7F0C"/>
    <w:rsid w:val="0030020C"/>
    <w:rsid w:val="00300694"/>
    <w:rsid w:val="003007AC"/>
    <w:rsid w:val="00300806"/>
    <w:rsid w:val="00301473"/>
    <w:rsid w:val="00302A0E"/>
    <w:rsid w:val="00302D43"/>
    <w:rsid w:val="003032B7"/>
    <w:rsid w:val="003109D3"/>
    <w:rsid w:val="00310DD1"/>
    <w:rsid w:val="00311BAC"/>
    <w:rsid w:val="00313611"/>
    <w:rsid w:val="003140DA"/>
    <w:rsid w:val="0031508D"/>
    <w:rsid w:val="003159E8"/>
    <w:rsid w:val="00315FAE"/>
    <w:rsid w:val="00317313"/>
    <w:rsid w:val="00321428"/>
    <w:rsid w:val="00321509"/>
    <w:rsid w:val="00322AA9"/>
    <w:rsid w:val="00323783"/>
    <w:rsid w:val="00324466"/>
    <w:rsid w:val="003251B5"/>
    <w:rsid w:val="00327F8A"/>
    <w:rsid w:val="0033049D"/>
    <w:rsid w:val="00330A76"/>
    <w:rsid w:val="00331F92"/>
    <w:rsid w:val="00334C3A"/>
    <w:rsid w:val="00335CD6"/>
    <w:rsid w:val="00336087"/>
    <w:rsid w:val="003368A5"/>
    <w:rsid w:val="00336CEB"/>
    <w:rsid w:val="0034212F"/>
    <w:rsid w:val="00342B29"/>
    <w:rsid w:val="00345192"/>
    <w:rsid w:val="00347CC3"/>
    <w:rsid w:val="0035050F"/>
    <w:rsid w:val="003508FE"/>
    <w:rsid w:val="003509F5"/>
    <w:rsid w:val="00351EDA"/>
    <w:rsid w:val="00354102"/>
    <w:rsid w:val="0035443B"/>
    <w:rsid w:val="00354AEA"/>
    <w:rsid w:val="0035571F"/>
    <w:rsid w:val="003575D5"/>
    <w:rsid w:val="00357C85"/>
    <w:rsid w:val="00360FC2"/>
    <w:rsid w:val="00361780"/>
    <w:rsid w:val="00362BFA"/>
    <w:rsid w:val="00363132"/>
    <w:rsid w:val="00363C65"/>
    <w:rsid w:val="0036459C"/>
    <w:rsid w:val="00366BB7"/>
    <w:rsid w:val="003718FE"/>
    <w:rsid w:val="00373280"/>
    <w:rsid w:val="00373B4E"/>
    <w:rsid w:val="00373DC4"/>
    <w:rsid w:val="0037518B"/>
    <w:rsid w:val="003751F2"/>
    <w:rsid w:val="0037712F"/>
    <w:rsid w:val="003803EA"/>
    <w:rsid w:val="003804DE"/>
    <w:rsid w:val="00380BA2"/>
    <w:rsid w:val="00380D38"/>
    <w:rsid w:val="0038236B"/>
    <w:rsid w:val="00383BB5"/>
    <w:rsid w:val="00383F8B"/>
    <w:rsid w:val="00384055"/>
    <w:rsid w:val="003849E1"/>
    <w:rsid w:val="00385090"/>
    <w:rsid w:val="003859AB"/>
    <w:rsid w:val="0039172A"/>
    <w:rsid w:val="003919BB"/>
    <w:rsid w:val="00392B45"/>
    <w:rsid w:val="00393581"/>
    <w:rsid w:val="00394351"/>
    <w:rsid w:val="003949A0"/>
    <w:rsid w:val="00394ED1"/>
    <w:rsid w:val="003951E0"/>
    <w:rsid w:val="003959E2"/>
    <w:rsid w:val="00395FB9"/>
    <w:rsid w:val="00396050"/>
    <w:rsid w:val="00397BE4"/>
    <w:rsid w:val="003A36A9"/>
    <w:rsid w:val="003A4041"/>
    <w:rsid w:val="003A4462"/>
    <w:rsid w:val="003A45A7"/>
    <w:rsid w:val="003A7570"/>
    <w:rsid w:val="003B0955"/>
    <w:rsid w:val="003B23F1"/>
    <w:rsid w:val="003B33FB"/>
    <w:rsid w:val="003B46E0"/>
    <w:rsid w:val="003B4876"/>
    <w:rsid w:val="003B52F8"/>
    <w:rsid w:val="003B722C"/>
    <w:rsid w:val="003B76BF"/>
    <w:rsid w:val="003B79DE"/>
    <w:rsid w:val="003C05DA"/>
    <w:rsid w:val="003C0D78"/>
    <w:rsid w:val="003C0DD6"/>
    <w:rsid w:val="003C1C5A"/>
    <w:rsid w:val="003C20B4"/>
    <w:rsid w:val="003C335F"/>
    <w:rsid w:val="003C5374"/>
    <w:rsid w:val="003C5EA8"/>
    <w:rsid w:val="003C745B"/>
    <w:rsid w:val="003C7816"/>
    <w:rsid w:val="003C7C13"/>
    <w:rsid w:val="003D026A"/>
    <w:rsid w:val="003D1B23"/>
    <w:rsid w:val="003D1B9E"/>
    <w:rsid w:val="003D335C"/>
    <w:rsid w:val="003D3715"/>
    <w:rsid w:val="003D5050"/>
    <w:rsid w:val="003D59A2"/>
    <w:rsid w:val="003D59C4"/>
    <w:rsid w:val="003D5DC0"/>
    <w:rsid w:val="003D691E"/>
    <w:rsid w:val="003D76D6"/>
    <w:rsid w:val="003E0384"/>
    <w:rsid w:val="003E0601"/>
    <w:rsid w:val="003E0902"/>
    <w:rsid w:val="003E09A9"/>
    <w:rsid w:val="003E2E29"/>
    <w:rsid w:val="003E2E5B"/>
    <w:rsid w:val="003E54E8"/>
    <w:rsid w:val="003E7F28"/>
    <w:rsid w:val="003E7F83"/>
    <w:rsid w:val="003F0183"/>
    <w:rsid w:val="003F04AB"/>
    <w:rsid w:val="003F138C"/>
    <w:rsid w:val="003F1654"/>
    <w:rsid w:val="003F16E5"/>
    <w:rsid w:val="003F3011"/>
    <w:rsid w:val="003F53B9"/>
    <w:rsid w:val="003F629F"/>
    <w:rsid w:val="003F64FF"/>
    <w:rsid w:val="003F677B"/>
    <w:rsid w:val="003F6E6A"/>
    <w:rsid w:val="003F7527"/>
    <w:rsid w:val="003F75D1"/>
    <w:rsid w:val="003F7C2F"/>
    <w:rsid w:val="004000BF"/>
    <w:rsid w:val="00400B9E"/>
    <w:rsid w:val="004017A0"/>
    <w:rsid w:val="00401CFA"/>
    <w:rsid w:val="00402C51"/>
    <w:rsid w:val="00404AB8"/>
    <w:rsid w:val="00405A65"/>
    <w:rsid w:val="00407C7B"/>
    <w:rsid w:val="00407D8E"/>
    <w:rsid w:val="00413B73"/>
    <w:rsid w:val="004144EE"/>
    <w:rsid w:val="0041508A"/>
    <w:rsid w:val="00415171"/>
    <w:rsid w:val="0041554E"/>
    <w:rsid w:val="0041599E"/>
    <w:rsid w:val="0041602C"/>
    <w:rsid w:val="004171C7"/>
    <w:rsid w:val="0041727D"/>
    <w:rsid w:val="0041771A"/>
    <w:rsid w:val="0042044A"/>
    <w:rsid w:val="00420DDF"/>
    <w:rsid w:val="00422BE1"/>
    <w:rsid w:val="00422DD2"/>
    <w:rsid w:val="00427E1D"/>
    <w:rsid w:val="00427F12"/>
    <w:rsid w:val="00430A11"/>
    <w:rsid w:val="00431CEC"/>
    <w:rsid w:val="004324A3"/>
    <w:rsid w:val="00432FEF"/>
    <w:rsid w:val="00433A9B"/>
    <w:rsid w:val="0043566B"/>
    <w:rsid w:val="00436095"/>
    <w:rsid w:val="00436383"/>
    <w:rsid w:val="00437482"/>
    <w:rsid w:val="00437BF4"/>
    <w:rsid w:val="0044042E"/>
    <w:rsid w:val="00440D27"/>
    <w:rsid w:val="00441902"/>
    <w:rsid w:val="00441B13"/>
    <w:rsid w:val="00441BAD"/>
    <w:rsid w:val="00442F86"/>
    <w:rsid w:val="00443B03"/>
    <w:rsid w:val="00443B94"/>
    <w:rsid w:val="00444497"/>
    <w:rsid w:val="0044464B"/>
    <w:rsid w:val="00445E2C"/>
    <w:rsid w:val="0045082B"/>
    <w:rsid w:val="00451B99"/>
    <w:rsid w:val="00452F68"/>
    <w:rsid w:val="00453EB9"/>
    <w:rsid w:val="00453ED8"/>
    <w:rsid w:val="00454FCB"/>
    <w:rsid w:val="00456E66"/>
    <w:rsid w:val="00457849"/>
    <w:rsid w:val="004606F4"/>
    <w:rsid w:val="00462455"/>
    <w:rsid w:val="004626E1"/>
    <w:rsid w:val="00462751"/>
    <w:rsid w:val="004647AB"/>
    <w:rsid w:val="0046490A"/>
    <w:rsid w:val="00466D18"/>
    <w:rsid w:val="00466D6A"/>
    <w:rsid w:val="00467083"/>
    <w:rsid w:val="0046767C"/>
    <w:rsid w:val="004679EE"/>
    <w:rsid w:val="00467D05"/>
    <w:rsid w:val="00470997"/>
    <w:rsid w:val="004710DD"/>
    <w:rsid w:val="00471146"/>
    <w:rsid w:val="00473AC7"/>
    <w:rsid w:val="00473FC7"/>
    <w:rsid w:val="004743DE"/>
    <w:rsid w:val="00475554"/>
    <w:rsid w:val="00476674"/>
    <w:rsid w:val="00477001"/>
    <w:rsid w:val="00477204"/>
    <w:rsid w:val="00477744"/>
    <w:rsid w:val="00477E3B"/>
    <w:rsid w:val="00477E3C"/>
    <w:rsid w:val="00482399"/>
    <w:rsid w:val="004828CD"/>
    <w:rsid w:val="00483481"/>
    <w:rsid w:val="0048384C"/>
    <w:rsid w:val="00483DB4"/>
    <w:rsid w:val="00484D9F"/>
    <w:rsid w:val="00485629"/>
    <w:rsid w:val="00485EAB"/>
    <w:rsid w:val="00487FDE"/>
    <w:rsid w:val="00492A7E"/>
    <w:rsid w:val="00493501"/>
    <w:rsid w:val="00493779"/>
    <w:rsid w:val="00495309"/>
    <w:rsid w:val="0049582C"/>
    <w:rsid w:val="00495B14"/>
    <w:rsid w:val="00496008"/>
    <w:rsid w:val="00496D3E"/>
    <w:rsid w:val="004975F8"/>
    <w:rsid w:val="004A097B"/>
    <w:rsid w:val="004A3D1F"/>
    <w:rsid w:val="004A4137"/>
    <w:rsid w:val="004A4367"/>
    <w:rsid w:val="004A55B7"/>
    <w:rsid w:val="004A5947"/>
    <w:rsid w:val="004A5B34"/>
    <w:rsid w:val="004A75BE"/>
    <w:rsid w:val="004B05B5"/>
    <w:rsid w:val="004B1554"/>
    <w:rsid w:val="004B21CA"/>
    <w:rsid w:val="004B2D48"/>
    <w:rsid w:val="004B33BE"/>
    <w:rsid w:val="004B45D6"/>
    <w:rsid w:val="004B523D"/>
    <w:rsid w:val="004B59C4"/>
    <w:rsid w:val="004B603E"/>
    <w:rsid w:val="004B60E0"/>
    <w:rsid w:val="004B6613"/>
    <w:rsid w:val="004B662B"/>
    <w:rsid w:val="004B70AB"/>
    <w:rsid w:val="004B7FC1"/>
    <w:rsid w:val="004C1391"/>
    <w:rsid w:val="004C1448"/>
    <w:rsid w:val="004C17A3"/>
    <w:rsid w:val="004C1DDB"/>
    <w:rsid w:val="004C27B1"/>
    <w:rsid w:val="004C30EE"/>
    <w:rsid w:val="004C4E18"/>
    <w:rsid w:val="004C5446"/>
    <w:rsid w:val="004C557F"/>
    <w:rsid w:val="004C5CEE"/>
    <w:rsid w:val="004C6099"/>
    <w:rsid w:val="004C612C"/>
    <w:rsid w:val="004C62EA"/>
    <w:rsid w:val="004C6674"/>
    <w:rsid w:val="004C6BF8"/>
    <w:rsid w:val="004D0EC8"/>
    <w:rsid w:val="004D1879"/>
    <w:rsid w:val="004D1D6C"/>
    <w:rsid w:val="004D5326"/>
    <w:rsid w:val="004D56DC"/>
    <w:rsid w:val="004D6FAC"/>
    <w:rsid w:val="004E20D8"/>
    <w:rsid w:val="004E25F0"/>
    <w:rsid w:val="004E2676"/>
    <w:rsid w:val="004E27A0"/>
    <w:rsid w:val="004E2CC1"/>
    <w:rsid w:val="004E3EE6"/>
    <w:rsid w:val="004E4746"/>
    <w:rsid w:val="004E6759"/>
    <w:rsid w:val="004E682D"/>
    <w:rsid w:val="004E7584"/>
    <w:rsid w:val="004E7F75"/>
    <w:rsid w:val="004F0761"/>
    <w:rsid w:val="004F17AC"/>
    <w:rsid w:val="004F1D91"/>
    <w:rsid w:val="004F1F53"/>
    <w:rsid w:val="004F2016"/>
    <w:rsid w:val="004F21FD"/>
    <w:rsid w:val="004F4F7A"/>
    <w:rsid w:val="004F66CB"/>
    <w:rsid w:val="004F67EC"/>
    <w:rsid w:val="004F7829"/>
    <w:rsid w:val="004F7AD8"/>
    <w:rsid w:val="0050054C"/>
    <w:rsid w:val="00500695"/>
    <w:rsid w:val="00500A3C"/>
    <w:rsid w:val="0050193E"/>
    <w:rsid w:val="00501AF8"/>
    <w:rsid w:val="0050257D"/>
    <w:rsid w:val="005031B9"/>
    <w:rsid w:val="005032B4"/>
    <w:rsid w:val="005034F8"/>
    <w:rsid w:val="00503DBA"/>
    <w:rsid w:val="005050F1"/>
    <w:rsid w:val="00505E36"/>
    <w:rsid w:val="00506C33"/>
    <w:rsid w:val="00506F8A"/>
    <w:rsid w:val="00510F09"/>
    <w:rsid w:val="00511E1B"/>
    <w:rsid w:val="0051298C"/>
    <w:rsid w:val="00512A01"/>
    <w:rsid w:val="00512D99"/>
    <w:rsid w:val="00513AA5"/>
    <w:rsid w:val="00513D7C"/>
    <w:rsid w:val="005142ED"/>
    <w:rsid w:val="005162C0"/>
    <w:rsid w:val="00517CE8"/>
    <w:rsid w:val="00520150"/>
    <w:rsid w:val="00520C42"/>
    <w:rsid w:val="005230A1"/>
    <w:rsid w:val="005242D5"/>
    <w:rsid w:val="0052430A"/>
    <w:rsid w:val="0052478B"/>
    <w:rsid w:val="00525738"/>
    <w:rsid w:val="00525794"/>
    <w:rsid w:val="0053273D"/>
    <w:rsid w:val="005330E2"/>
    <w:rsid w:val="005330FC"/>
    <w:rsid w:val="005335EC"/>
    <w:rsid w:val="0053449C"/>
    <w:rsid w:val="00536865"/>
    <w:rsid w:val="005368F4"/>
    <w:rsid w:val="00536D2F"/>
    <w:rsid w:val="005379B9"/>
    <w:rsid w:val="00540413"/>
    <w:rsid w:val="00541B26"/>
    <w:rsid w:val="00541D84"/>
    <w:rsid w:val="005423A6"/>
    <w:rsid w:val="00542A29"/>
    <w:rsid w:val="00543A62"/>
    <w:rsid w:val="00544C1D"/>
    <w:rsid w:val="00546D10"/>
    <w:rsid w:val="005470C2"/>
    <w:rsid w:val="0054714D"/>
    <w:rsid w:val="00547AFC"/>
    <w:rsid w:val="0055115F"/>
    <w:rsid w:val="005519AE"/>
    <w:rsid w:val="00552814"/>
    <w:rsid w:val="00552C0E"/>
    <w:rsid w:val="00553E9E"/>
    <w:rsid w:val="00553ED1"/>
    <w:rsid w:val="00554BFD"/>
    <w:rsid w:val="00555599"/>
    <w:rsid w:val="00555E85"/>
    <w:rsid w:val="005567FA"/>
    <w:rsid w:val="005574FC"/>
    <w:rsid w:val="005576F6"/>
    <w:rsid w:val="00560B34"/>
    <w:rsid w:val="00560B68"/>
    <w:rsid w:val="0056299F"/>
    <w:rsid w:val="00562BC4"/>
    <w:rsid w:val="00562E26"/>
    <w:rsid w:val="00562FB6"/>
    <w:rsid w:val="00564611"/>
    <w:rsid w:val="00564AF7"/>
    <w:rsid w:val="0056531A"/>
    <w:rsid w:val="00565475"/>
    <w:rsid w:val="00565F47"/>
    <w:rsid w:val="005669E8"/>
    <w:rsid w:val="00567C04"/>
    <w:rsid w:val="00570636"/>
    <w:rsid w:val="00570B95"/>
    <w:rsid w:val="005738EE"/>
    <w:rsid w:val="00574EA4"/>
    <w:rsid w:val="00575BA9"/>
    <w:rsid w:val="00575C1E"/>
    <w:rsid w:val="005765A2"/>
    <w:rsid w:val="005802D3"/>
    <w:rsid w:val="00580990"/>
    <w:rsid w:val="00581FEE"/>
    <w:rsid w:val="005827A6"/>
    <w:rsid w:val="00582A99"/>
    <w:rsid w:val="00582D20"/>
    <w:rsid w:val="00582F25"/>
    <w:rsid w:val="005842DD"/>
    <w:rsid w:val="0058500B"/>
    <w:rsid w:val="005851C3"/>
    <w:rsid w:val="00586FE4"/>
    <w:rsid w:val="00587AE3"/>
    <w:rsid w:val="005905B7"/>
    <w:rsid w:val="00592F9D"/>
    <w:rsid w:val="0059470C"/>
    <w:rsid w:val="005950B0"/>
    <w:rsid w:val="00596B0D"/>
    <w:rsid w:val="00596B1C"/>
    <w:rsid w:val="005A09AF"/>
    <w:rsid w:val="005A194B"/>
    <w:rsid w:val="005A25DE"/>
    <w:rsid w:val="005A3737"/>
    <w:rsid w:val="005A496B"/>
    <w:rsid w:val="005A4980"/>
    <w:rsid w:val="005A563B"/>
    <w:rsid w:val="005A608E"/>
    <w:rsid w:val="005A6E51"/>
    <w:rsid w:val="005A75CB"/>
    <w:rsid w:val="005A7B37"/>
    <w:rsid w:val="005A7BDC"/>
    <w:rsid w:val="005A7E7D"/>
    <w:rsid w:val="005B09DC"/>
    <w:rsid w:val="005B1286"/>
    <w:rsid w:val="005B21C4"/>
    <w:rsid w:val="005B264F"/>
    <w:rsid w:val="005B4192"/>
    <w:rsid w:val="005B436D"/>
    <w:rsid w:val="005B43D4"/>
    <w:rsid w:val="005B4A4D"/>
    <w:rsid w:val="005B4FEC"/>
    <w:rsid w:val="005B52A6"/>
    <w:rsid w:val="005B5E6D"/>
    <w:rsid w:val="005B6094"/>
    <w:rsid w:val="005B6D32"/>
    <w:rsid w:val="005B7477"/>
    <w:rsid w:val="005C05A5"/>
    <w:rsid w:val="005C0BEA"/>
    <w:rsid w:val="005C3017"/>
    <w:rsid w:val="005C4841"/>
    <w:rsid w:val="005C4CF6"/>
    <w:rsid w:val="005C60EE"/>
    <w:rsid w:val="005C6778"/>
    <w:rsid w:val="005C68F4"/>
    <w:rsid w:val="005D0AB3"/>
    <w:rsid w:val="005D1831"/>
    <w:rsid w:val="005D1864"/>
    <w:rsid w:val="005D5285"/>
    <w:rsid w:val="005D56C2"/>
    <w:rsid w:val="005D77C7"/>
    <w:rsid w:val="005E0EC5"/>
    <w:rsid w:val="005E1168"/>
    <w:rsid w:val="005E24BA"/>
    <w:rsid w:val="005E2A2F"/>
    <w:rsid w:val="005E2AB1"/>
    <w:rsid w:val="005E3315"/>
    <w:rsid w:val="005E5EC5"/>
    <w:rsid w:val="005E79DB"/>
    <w:rsid w:val="005E7E1E"/>
    <w:rsid w:val="005F1F60"/>
    <w:rsid w:val="005F33BF"/>
    <w:rsid w:val="005F3941"/>
    <w:rsid w:val="005F4033"/>
    <w:rsid w:val="005F41BB"/>
    <w:rsid w:val="005F454B"/>
    <w:rsid w:val="005F5898"/>
    <w:rsid w:val="005F65B1"/>
    <w:rsid w:val="005F699E"/>
    <w:rsid w:val="005F6CB8"/>
    <w:rsid w:val="005F6ECC"/>
    <w:rsid w:val="00600BAA"/>
    <w:rsid w:val="0060103A"/>
    <w:rsid w:val="00601E13"/>
    <w:rsid w:val="0060345C"/>
    <w:rsid w:val="00603E9E"/>
    <w:rsid w:val="0060436E"/>
    <w:rsid w:val="0060459D"/>
    <w:rsid w:val="00604F69"/>
    <w:rsid w:val="006060BA"/>
    <w:rsid w:val="00610190"/>
    <w:rsid w:val="0061052D"/>
    <w:rsid w:val="00610857"/>
    <w:rsid w:val="0061106F"/>
    <w:rsid w:val="006116BC"/>
    <w:rsid w:val="00611D95"/>
    <w:rsid w:val="00615CD8"/>
    <w:rsid w:val="006161CC"/>
    <w:rsid w:val="0061629E"/>
    <w:rsid w:val="006162D4"/>
    <w:rsid w:val="00616578"/>
    <w:rsid w:val="00617D98"/>
    <w:rsid w:val="0062047A"/>
    <w:rsid w:val="0062110E"/>
    <w:rsid w:val="006234CD"/>
    <w:rsid w:val="00623D27"/>
    <w:rsid w:val="00623F30"/>
    <w:rsid w:val="0062454F"/>
    <w:rsid w:val="00624947"/>
    <w:rsid w:val="00624D8A"/>
    <w:rsid w:val="00627123"/>
    <w:rsid w:val="00630F74"/>
    <w:rsid w:val="006336A2"/>
    <w:rsid w:val="00634515"/>
    <w:rsid w:val="00634FE2"/>
    <w:rsid w:val="006361CF"/>
    <w:rsid w:val="0064172D"/>
    <w:rsid w:val="00641988"/>
    <w:rsid w:val="0064233E"/>
    <w:rsid w:val="0064283F"/>
    <w:rsid w:val="006435EB"/>
    <w:rsid w:val="006439BC"/>
    <w:rsid w:val="0064489D"/>
    <w:rsid w:val="0064518A"/>
    <w:rsid w:val="00645E38"/>
    <w:rsid w:val="00646F76"/>
    <w:rsid w:val="006473CE"/>
    <w:rsid w:val="006478B1"/>
    <w:rsid w:val="00647AE7"/>
    <w:rsid w:val="00647F32"/>
    <w:rsid w:val="00650E73"/>
    <w:rsid w:val="00650F32"/>
    <w:rsid w:val="00651256"/>
    <w:rsid w:val="0065184A"/>
    <w:rsid w:val="0065278B"/>
    <w:rsid w:val="0065429E"/>
    <w:rsid w:val="006542DE"/>
    <w:rsid w:val="006546DC"/>
    <w:rsid w:val="00655C63"/>
    <w:rsid w:val="006570CA"/>
    <w:rsid w:val="00657948"/>
    <w:rsid w:val="00657CE0"/>
    <w:rsid w:val="00657E04"/>
    <w:rsid w:val="00657F59"/>
    <w:rsid w:val="00660F77"/>
    <w:rsid w:val="00661EE0"/>
    <w:rsid w:val="00662F45"/>
    <w:rsid w:val="00663250"/>
    <w:rsid w:val="006640E4"/>
    <w:rsid w:val="006661C7"/>
    <w:rsid w:val="006670D0"/>
    <w:rsid w:val="0066739E"/>
    <w:rsid w:val="006677E6"/>
    <w:rsid w:val="0066782E"/>
    <w:rsid w:val="00670D6D"/>
    <w:rsid w:val="00671908"/>
    <w:rsid w:val="006733E1"/>
    <w:rsid w:val="006734D2"/>
    <w:rsid w:val="006742A8"/>
    <w:rsid w:val="00675330"/>
    <w:rsid w:val="006765FA"/>
    <w:rsid w:val="00677145"/>
    <w:rsid w:val="006778D1"/>
    <w:rsid w:val="00677F98"/>
    <w:rsid w:val="006802CD"/>
    <w:rsid w:val="00681AB0"/>
    <w:rsid w:val="00682A11"/>
    <w:rsid w:val="00684E5F"/>
    <w:rsid w:val="00685E34"/>
    <w:rsid w:val="00686A9A"/>
    <w:rsid w:val="00687158"/>
    <w:rsid w:val="0069148B"/>
    <w:rsid w:val="00691808"/>
    <w:rsid w:val="00694452"/>
    <w:rsid w:val="006946C6"/>
    <w:rsid w:val="00694766"/>
    <w:rsid w:val="006954A0"/>
    <w:rsid w:val="00695FA5"/>
    <w:rsid w:val="0069656C"/>
    <w:rsid w:val="00696EBC"/>
    <w:rsid w:val="00697BE8"/>
    <w:rsid w:val="006A12D4"/>
    <w:rsid w:val="006A1CC9"/>
    <w:rsid w:val="006A200B"/>
    <w:rsid w:val="006A4E21"/>
    <w:rsid w:val="006A5090"/>
    <w:rsid w:val="006A5DAB"/>
    <w:rsid w:val="006A5EB3"/>
    <w:rsid w:val="006A6391"/>
    <w:rsid w:val="006A72E4"/>
    <w:rsid w:val="006A7821"/>
    <w:rsid w:val="006B07CF"/>
    <w:rsid w:val="006B17D0"/>
    <w:rsid w:val="006B19A8"/>
    <w:rsid w:val="006B1BBE"/>
    <w:rsid w:val="006B334F"/>
    <w:rsid w:val="006B33FC"/>
    <w:rsid w:val="006B41C9"/>
    <w:rsid w:val="006B46C4"/>
    <w:rsid w:val="006B4840"/>
    <w:rsid w:val="006B4A7C"/>
    <w:rsid w:val="006B5D53"/>
    <w:rsid w:val="006B6127"/>
    <w:rsid w:val="006B625C"/>
    <w:rsid w:val="006B6DB5"/>
    <w:rsid w:val="006B7AB4"/>
    <w:rsid w:val="006C009E"/>
    <w:rsid w:val="006C01A5"/>
    <w:rsid w:val="006C044F"/>
    <w:rsid w:val="006C093F"/>
    <w:rsid w:val="006C1A58"/>
    <w:rsid w:val="006C26DA"/>
    <w:rsid w:val="006C5571"/>
    <w:rsid w:val="006C6036"/>
    <w:rsid w:val="006C753E"/>
    <w:rsid w:val="006D01E0"/>
    <w:rsid w:val="006D2DD2"/>
    <w:rsid w:val="006D30A2"/>
    <w:rsid w:val="006D4142"/>
    <w:rsid w:val="006D4F22"/>
    <w:rsid w:val="006D5257"/>
    <w:rsid w:val="006E1E03"/>
    <w:rsid w:val="006E23F2"/>
    <w:rsid w:val="006E275D"/>
    <w:rsid w:val="006E391D"/>
    <w:rsid w:val="006E3AF0"/>
    <w:rsid w:val="006E41DD"/>
    <w:rsid w:val="006E46B1"/>
    <w:rsid w:val="006E5E37"/>
    <w:rsid w:val="006E60A2"/>
    <w:rsid w:val="006E6231"/>
    <w:rsid w:val="006E7402"/>
    <w:rsid w:val="006E7819"/>
    <w:rsid w:val="006E783D"/>
    <w:rsid w:val="006E7CE5"/>
    <w:rsid w:val="006F2592"/>
    <w:rsid w:val="006F4360"/>
    <w:rsid w:val="006F5327"/>
    <w:rsid w:val="006F6CDB"/>
    <w:rsid w:val="006F6E70"/>
    <w:rsid w:val="00701C89"/>
    <w:rsid w:val="00701FFD"/>
    <w:rsid w:val="00703A88"/>
    <w:rsid w:val="00703B26"/>
    <w:rsid w:val="0070401B"/>
    <w:rsid w:val="00704220"/>
    <w:rsid w:val="00704A6E"/>
    <w:rsid w:val="00704C81"/>
    <w:rsid w:val="00705375"/>
    <w:rsid w:val="007065A8"/>
    <w:rsid w:val="00707244"/>
    <w:rsid w:val="00710CD6"/>
    <w:rsid w:val="00714F21"/>
    <w:rsid w:val="00715619"/>
    <w:rsid w:val="00716C42"/>
    <w:rsid w:val="00716E1A"/>
    <w:rsid w:val="00717402"/>
    <w:rsid w:val="00717902"/>
    <w:rsid w:val="00721D48"/>
    <w:rsid w:val="00722C7B"/>
    <w:rsid w:val="007235BF"/>
    <w:rsid w:val="00723692"/>
    <w:rsid w:val="00723A3B"/>
    <w:rsid w:val="00726E9A"/>
    <w:rsid w:val="00730EA3"/>
    <w:rsid w:val="00732260"/>
    <w:rsid w:val="00732D01"/>
    <w:rsid w:val="00732DF7"/>
    <w:rsid w:val="0073307F"/>
    <w:rsid w:val="00734CC1"/>
    <w:rsid w:val="00735272"/>
    <w:rsid w:val="0073569B"/>
    <w:rsid w:val="00735724"/>
    <w:rsid w:val="00735B7B"/>
    <w:rsid w:val="00736247"/>
    <w:rsid w:val="00737761"/>
    <w:rsid w:val="00740CC9"/>
    <w:rsid w:val="00740F93"/>
    <w:rsid w:val="00741087"/>
    <w:rsid w:val="007415B9"/>
    <w:rsid w:val="007428AF"/>
    <w:rsid w:val="00742BBB"/>
    <w:rsid w:val="0074346B"/>
    <w:rsid w:val="00743BEE"/>
    <w:rsid w:val="00744009"/>
    <w:rsid w:val="00744FE1"/>
    <w:rsid w:val="00745464"/>
    <w:rsid w:val="00746A64"/>
    <w:rsid w:val="00746BA6"/>
    <w:rsid w:val="00747DC3"/>
    <w:rsid w:val="00750806"/>
    <w:rsid w:val="00750F47"/>
    <w:rsid w:val="007527D2"/>
    <w:rsid w:val="00752A80"/>
    <w:rsid w:val="00752BAD"/>
    <w:rsid w:val="00752C3C"/>
    <w:rsid w:val="00754F11"/>
    <w:rsid w:val="00755387"/>
    <w:rsid w:val="00755E88"/>
    <w:rsid w:val="00755EB5"/>
    <w:rsid w:val="00756088"/>
    <w:rsid w:val="007570B6"/>
    <w:rsid w:val="007578D6"/>
    <w:rsid w:val="00757B9A"/>
    <w:rsid w:val="00761245"/>
    <w:rsid w:val="007614EA"/>
    <w:rsid w:val="00761763"/>
    <w:rsid w:val="007628BB"/>
    <w:rsid w:val="00766889"/>
    <w:rsid w:val="0077071B"/>
    <w:rsid w:val="007709CD"/>
    <w:rsid w:val="00770BFF"/>
    <w:rsid w:val="00771D15"/>
    <w:rsid w:val="007732C2"/>
    <w:rsid w:val="00773B08"/>
    <w:rsid w:val="007743BC"/>
    <w:rsid w:val="00774870"/>
    <w:rsid w:val="00775A0A"/>
    <w:rsid w:val="007773F2"/>
    <w:rsid w:val="00777718"/>
    <w:rsid w:val="00777B13"/>
    <w:rsid w:val="00777F0A"/>
    <w:rsid w:val="00780C01"/>
    <w:rsid w:val="0078219F"/>
    <w:rsid w:val="00785803"/>
    <w:rsid w:val="00786D8E"/>
    <w:rsid w:val="00786E7B"/>
    <w:rsid w:val="0079152C"/>
    <w:rsid w:val="00792138"/>
    <w:rsid w:val="00792458"/>
    <w:rsid w:val="007931B3"/>
    <w:rsid w:val="00793869"/>
    <w:rsid w:val="00795565"/>
    <w:rsid w:val="0079558D"/>
    <w:rsid w:val="00795ABA"/>
    <w:rsid w:val="00795B7B"/>
    <w:rsid w:val="007A2E56"/>
    <w:rsid w:val="007A3C45"/>
    <w:rsid w:val="007A3CBA"/>
    <w:rsid w:val="007A4070"/>
    <w:rsid w:val="007A4B4A"/>
    <w:rsid w:val="007A5CF3"/>
    <w:rsid w:val="007A5D9B"/>
    <w:rsid w:val="007A723C"/>
    <w:rsid w:val="007A7626"/>
    <w:rsid w:val="007A784E"/>
    <w:rsid w:val="007B281F"/>
    <w:rsid w:val="007B28A0"/>
    <w:rsid w:val="007B30D9"/>
    <w:rsid w:val="007B3B41"/>
    <w:rsid w:val="007B6205"/>
    <w:rsid w:val="007B6465"/>
    <w:rsid w:val="007B6959"/>
    <w:rsid w:val="007B77C1"/>
    <w:rsid w:val="007C032F"/>
    <w:rsid w:val="007C0505"/>
    <w:rsid w:val="007C2612"/>
    <w:rsid w:val="007C2783"/>
    <w:rsid w:val="007C375D"/>
    <w:rsid w:val="007C3D71"/>
    <w:rsid w:val="007C479D"/>
    <w:rsid w:val="007C493C"/>
    <w:rsid w:val="007C50FF"/>
    <w:rsid w:val="007C5857"/>
    <w:rsid w:val="007C59FF"/>
    <w:rsid w:val="007C5DF9"/>
    <w:rsid w:val="007C6719"/>
    <w:rsid w:val="007C7BD2"/>
    <w:rsid w:val="007D202C"/>
    <w:rsid w:val="007D22FB"/>
    <w:rsid w:val="007D2A2E"/>
    <w:rsid w:val="007D3C28"/>
    <w:rsid w:val="007D439B"/>
    <w:rsid w:val="007D52D2"/>
    <w:rsid w:val="007D575C"/>
    <w:rsid w:val="007D5CB3"/>
    <w:rsid w:val="007D6037"/>
    <w:rsid w:val="007D7354"/>
    <w:rsid w:val="007E17DC"/>
    <w:rsid w:val="007E23EF"/>
    <w:rsid w:val="007E2A5D"/>
    <w:rsid w:val="007E2AF8"/>
    <w:rsid w:val="007E3A52"/>
    <w:rsid w:val="007E52FC"/>
    <w:rsid w:val="007E5783"/>
    <w:rsid w:val="007E6BBD"/>
    <w:rsid w:val="007F0F56"/>
    <w:rsid w:val="007F20D1"/>
    <w:rsid w:val="007F24CE"/>
    <w:rsid w:val="007F2717"/>
    <w:rsid w:val="007F2A37"/>
    <w:rsid w:val="007F2A57"/>
    <w:rsid w:val="007F2E51"/>
    <w:rsid w:val="007F4DF4"/>
    <w:rsid w:val="007F5BC2"/>
    <w:rsid w:val="007F5E76"/>
    <w:rsid w:val="007F7EEF"/>
    <w:rsid w:val="00800686"/>
    <w:rsid w:val="00801238"/>
    <w:rsid w:val="008023B3"/>
    <w:rsid w:val="008036D0"/>
    <w:rsid w:val="00803BA4"/>
    <w:rsid w:val="00804194"/>
    <w:rsid w:val="008043DD"/>
    <w:rsid w:val="00804B90"/>
    <w:rsid w:val="00805D02"/>
    <w:rsid w:val="00806A02"/>
    <w:rsid w:val="00807811"/>
    <w:rsid w:val="00810080"/>
    <w:rsid w:val="008140E4"/>
    <w:rsid w:val="0081479B"/>
    <w:rsid w:val="0081716D"/>
    <w:rsid w:val="00817FC7"/>
    <w:rsid w:val="008211BC"/>
    <w:rsid w:val="00821785"/>
    <w:rsid w:val="00822352"/>
    <w:rsid w:val="00822C68"/>
    <w:rsid w:val="00822FD3"/>
    <w:rsid w:val="00823629"/>
    <w:rsid w:val="00825516"/>
    <w:rsid w:val="00826725"/>
    <w:rsid w:val="00826908"/>
    <w:rsid w:val="0082700C"/>
    <w:rsid w:val="008276E0"/>
    <w:rsid w:val="008316E7"/>
    <w:rsid w:val="0083176A"/>
    <w:rsid w:val="00831E2E"/>
    <w:rsid w:val="0083239A"/>
    <w:rsid w:val="0083474A"/>
    <w:rsid w:val="008348D3"/>
    <w:rsid w:val="008353D7"/>
    <w:rsid w:val="0083594B"/>
    <w:rsid w:val="00835F6F"/>
    <w:rsid w:val="00836030"/>
    <w:rsid w:val="008360B7"/>
    <w:rsid w:val="00836132"/>
    <w:rsid w:val="008367DD"/>
    <w:rsid w:val="00837062"/>
    <w:rsid w:val="00837FE3"/>
    <w:rsid w:val="00841933"/>
    <w:rsid w:val="00841FB7"/>
    <w:rsid w:val="00842743"/>
    <w:rsid w:val="00842C52"/>
    <w:rsid w:val="00842C6B"/>
    <w:rsid w:val="008447FB"/>
    <w:rsid w:val="00844D04"/>
    <w:rsid w:val="0084549D"/>
    <w:rsid w:val="00845B75"/>
    <w:rsid w:val="00846B92"/>
    <w:rsid w:val="00847F25"/>
    <w:rsid w:val="00850626"/>
    <w:rsid w:val="00850B66"/>
    <w:rsid w:val="00851047"/>
    <w:rsid w:val="008528D2"/>
    <w:rsid w:val="00853530"/>
    <w:rsid w:val="00854618"/>
    <w:rsid w:val="008547C1"/>
    <w:rsid w:val="00860507"/>
    <w:rsid w:val="008621DA"/>
    <w:rsid w:val="008625DC"/>
    <w:rsid w:val="00863D15"/>
    <w:rsid w:val="00864B59"/>
    <w:rsid w:val="0086542F"/>
    <w:rsid w:val="00865DB7"/>
    <w:rsid w:val="00866404"/>
    <w:rsid w:val="00871122"/>
    <w:rsid w:val="0087256C"/>
    <w:rsid w:val="008736F0"/>
    <w:rsid w:val="00874384"/>
    <w:rsid w:val="00874E41"/>
    <w:rsid w:val="00877017"/>
    <w:rsid w:val="00877229"/>
    <w:rsid w:val="0088005A"/>
    <w:rsid w:val="00880FA4"/>
    <w:rsid w:val="00881540"/>
    <w:rsid w:val="008822ED"/>
    <w:rsid w:val="00884D2A"/>
    <w:rsid w:val="008850B6"/>
    <w:rsid w:val="00891718"/>
    <w:rsid w:val="00892F47"/>
    <w:rsid w:val="00894CAE"/>
    <w:rsid w:val="0089700F"/>
    <w:rsid w:val="0089784F"/>
    <w:rsid w:val="00897851"/>
    <w:rsid w:val="008A0AFE"/>
    <w:rsid w:val="008A0C5A"/>
    <w:rsid w:val="008A1EF7"/>
    <w:rsid w:val="008A30C8"/>
    <w:rsid w:val="008A321E"/>
    <w:rsid w:val="008A39A0"/>
    <w:rsid w:val="008A3E83"/>
    <w:rsid w:val="008A4346"/>
    <w:rsid w:val="008A461B"/>
    <w:rsid w:val="008A51C9"/>
    <w:rsid w:val="008A52B5"/>
    <w:rsid w:val="008B0095"/>
    <w:rsid w:val="008B0763"/>
    <w:rsid w:val="008B09D9"/>
    <w:rsid w:val="008B142F"/>
    <w:rsid w:val="008B245F"/>
    <w:rsid w:val="008B2734"/>
    <w:rsid w:val="008B4585"/>
    <w:rsid w:val="008B4885"/>
    <w:rsid w:val="008B56FD"/>
    <w:rsid w:val="008B5B97"/>
    <w:rsid w:val="008B639A"/>
    <w:rsid w:val="008B6C29"/>
    <w:rsid w:val="008B7098"/>
    <w:rsid w:val="008B7FF5"/>
    <w:rsid w:val="008C0009"/>
    <w:rsid w:val="008C0CA0"/>
    <w:rsid w:val="008C12CA"/>
    <w:rsid w:val="008C1F39"/>
    <w:rsid w:val="008C1F44"/>
    <w:rsid w:val="008C207D"/>
    <w:rsid w:val="008C2528"/>
    <w:rsid w:val="008C25D0"/>
    <w:rsid w:val="008C4277"/>
    <w:rsid w:val="008C4478"/>
    <w:rsid w:val="008C46CA"/>
    <w:rsid w:val="008C495B"/>
    <w:rsid w:val="008C4DBC"/>
    <w:rsid w:val="008C5415"/>
    <w:rsid w:val="008C5E54"/>
    <w:rsid w:val="008C7C20"/>
    <w:rsid w:val="008D02A9"/>
    <w:rsid w:val="008D031B"/>
    <w:rsid w:val="008D0BD1"/>
    <w:rsid w:val="008D163E"/>
    <w:rsid w:val="008D1E6C"/>
    <w:rsid w:val="008D2A13"/>
    <w:rsid w:val="008D2CB5"/>
    <w:rsid w:val="008D3FEA"/>
    <w:rsid w:val="008D474E"/>
    <w:rsid w:val="008D48EF"/>
    <w:rsid w:val="008D69CE"/>
    <w:rsid w:val="008D7EB2"/>
    <w:rsid w:val="008E0270"/>
    <w:rsid w:val="008E0B65"/>
    <w:rsid w:val="008E0D04"/>
    <w:rsid w:val="008E1165"/>
    <w:rsid w:val="008E1180"/>
    <w:rsid w:val="008E1BEC"/>
    <w:rsid w:val="008E2917"/>
    <w:rsid w:val="008E3E96"/>
    <w:rsid w:val="008E3EC4"/>
    <w:rsid w:val="008E4332"/>
    <w:rsid w:val="008E436C"/>
    <w:rsid w:val="008E481D"/>
    <w:rsid w:val="008E4BA5"/>
    <w:rsid w:val="008E4F9F"/>
    <w:rsid w:val="008E5325"/>
    <w:rsid w:val="008E593C"/>
    <w:rsid w:val="008E747F"/>
    <w:rsid w:val="008E7852"/>
    <w:rsid w:val="008F040E"/>
    <w:rsid w:val="008F0ED3"/>
    <w:rsid w:val="008F192D"/>
    <w:rsid w:val="008F52CA"/>
    <w:rsid w:val="008F5671"/>
    <w:rsid w:val="008F62C7"/>
    <w:rsid w:val="008F698F"/>
    <w:rsid w:val="008F6E55"/>
    <w:rsid w:val="0090093E"/>
    <w:rsid w:val="009015E7"/>
    <w:rsid w:val="00901834"/>
    <w:rsid w:val="00901A4D"/>
    <w:rsid w:val="00904142"/>
    <w:rsid w:val="009047A2"/>
    <w:rsid w:val="00904F23"/>
    <w:rsid w:val="00910E80"/>
    <w:rsid w:val="00911A57"/>
    <w:rsid w:val="00912318"/>
    <w:rsid w:val="00912769"/>
    <w:rsid w:val="00913083"/>
    <w:rsid w:val="0091382D"/>
    <w:rsid w:val="00914C2E"/>
    <w:rsid w:val="00916953"/>
    <w:rsid w:val="00917F5F"/>
    <w:rsid w:val="0092030F"/>
    <w:rsid w:val="009205DF"/>
    <w:rsid w:val="00924340"/>
    <w:rsid w:val="00924383"/>
    <w:rsid w:val="009248C3"/>
    <w:rsid w:val="00926F21"/>
    <w:rsid w:val="00927928"/>
    <w:rsid w:val="00927F72"/>
    <w:rsid w:val="00930781"/>
    <w:rsid w:val="0093187B"/>
    <w:rsid w:val="009350E5"/>
    <w:rsid w:val="0093554F"/>
    <w:rsid w:val="00935A24"/>
    <w:rsid w:val="00936A17"/>
    <w:rsid w:val="00937986"/>
    <w:rsid w:val="00940A96"/>
    <w:rsid w:val="00940BA3"/>
    <w:rsid w:val="009416FA"/>
    <w:rsid w:val="00941A08"/>
    <w:rsid w:val="00942381"/>
    <w:rsid w:val="00943671"/>
    <w:rsid w:val="00945878"/>
    <w:rsid w:val="00945F26"/>
    <w:rsid w:val="009462A1"/>
    <w:rsid w:val="00946E7C"/>
    <w:rsid w:val="009474E7"/>
    <w:rsid w:val="0094798C"/>
    <w:rsid w:val="0095068D"/>
    <w:rsid w:val="00951781"/>
    <w:rsid w:val="0095194C"/>
    <w:rsid w:val="00952128"/>
    <w:rsid w:val="00952F28"/>
    <w:rsid w:val="0095396E"/>
    <w:rsid w:val="00953975"/>
    <w:rsid w:val="00953978"/>
    <w:rsid w:val="0095492A"/>
    <w:rsid w:val="00954E9E"/>
    <w:rsid w:val="00955772"/>
    <w:rsid w:val="0095668F"/>
    <w:rsid w:val="00957211"/>
    <w:rsid w:val="00960E43"/>
    <w:rsid w:val="00961625"/>
    <w:rsid w:val="00961CC9"/>
    <w:rsid w:val="00962C01"/>
    <w:rsid w:val="009644BD"/>
    <w:rsid w:val="0096450A"/>
    <w:rsid w:val="00964C7B"/>
    <w:rsid w:val="00966AC4"/>
    <w:rsid w:val="009672FE"/>
    <w:rsid w:val="00971258"/>
    <w:rsid w:val="00971682"/>
    <w:rsid w:val="009732DD"/>
    <w:rsid w:val="009732F1"/>
    <w:rsid w:val="009744FD"/>
    <w:rsid w:val="00974C1E"/>
    <w:rsid w:val="00975E6A"/>
    <w:rsid w:val="00976CF5"/>
    <w:rsid w:val="0097702D"/>
    <w:rsid w:val="00977DFA"/>
    <w:rsid w:val="00981225"/>
    <w:rsid w:val="009831FB"/>
    <w:rsid w:val="0098329D"/>
    <w:rsid w:val="00983C3A"/>
    <w:rsid w:val="00984BDA"/>
    <w:rsid w:val="00984CF6"/>
    <w:rsid w:val="00986A57"/>
    <w:rsid w:val="00986CBA"/>
    <w:rsid w:val="009872DF"/>
    <w:rsid w:val="0099213B"/>
    <w:rsid w:val="0099269C"/>
    <w:rsid w:val="00992A33"/>
    <w:rsid w:val="0099343B"/>
    <w:rsid w:val="009958B0"/>
    <w:rsid w:val="009A2059"/>
    <w:rsid w:val="009A2C3D"/>
    <w:rsid w:val="009A392F"/>
    <w:rsid w:val="009A45B8"/>
    <w:rsid w:val="009A5370"/>
    <w:rsid w:val="009A5548"/>
    <w:rsid w:val="009A5720"/>
    <w:rsid w:val="009A5DE5"/>
    <w:rsid w:val="009A7041"/>
    <w:rsid w:val="009A74E5"/>
    <w:rsid w:val="009B08A2"/>
    <w:rsid w:val="009B2608"/>
    <w:rsid w:val="009B4577"/>
    <w:rsid w:val="009B4E1E"/>
    <w:rsid w:val="009B5236"/>
    <w:rsid w:val="009B5484"/>
    <w:rsid w:val="009B5B5E"/>
    <w:rsid w:val="009C0D33"/>
    <w:rsid w:val="009C1AEB"/>
    <w:rsid w:val="009C3748"/>
    <w:rsid w:val="009C3DA0"/>
    <w:rsid w:val="009C4404"/>
    <w:rsid w:val="009C60FD"/>
    <w:rsid w:val="009C737C"/>
    <w:rsid w:val="009C75AE"/>
    <w:rsid w:val="009D0511"/>
    <w:rsid w:val="009D2759"/>
    <w:rsid w:val="009D2D2D"/>
    <w:rsid w:val="009D3C42"/>
    <w:rsid w:val="009D58C0"/>
    <w:rsid w:val="009D69B7"/>
    <w:rsid w:val="009D6AD4"/>
    <w:rsid w:val="009D768A"/>
    <w:rsid w:val="009E0CEF"/>
    <w:rsid w:val="009E1448"/>
    <w:rsid w:val="009E1C7F"/>
    <w:rsid w:val="009E2176"/>
    <w:rsid w:val="009E35B9"/>
    <w:rsid w:val="009E3F56"/>
    <w:rsid w:val="009E4A78"/>
    <w:rsid w:val="009E5153"/>
    <w:rsid w:val="009E58F9"/>
    <w:rsid w:val="009E7327"/>
    <w:rsid w:val="009F303F"/>
    <w:rsid w:val="009F3124"/>
    <w:rsid w:val="009F33DB"/>
    <w:rsid w:val="009F3886"/>
    <w:rsid w:val="009F3E92"/>
    <w:rsid w:val="009F608A"/>
    <w:rsid w:val="00A000F1"/>
    <w:rsid w:val="00A02655"/>
    <w:rsid w:val="00A03209"/>
    <w:rsid w:val="00A05111"/>
    <w:rsid w:val="00A06E11"/>
    <w:rsid w:val="00A0732C"/>
    <w:rsid w:val="00A11720"/>
    <w:rsid w:val="00A11937"/>
    <w:rsid w:val="00A11B13"/>
    <w:rsid w:val="00A120FA"/>
    <w:rsid w:val="00A12564"/>
    <w:rsid w:val="00A12E04"/>
    <w:rsid w:val="00A139D3"/>
    <w:rsid w:val="00A1506D"/>
    <w:rsid w:val="00A16064"/>
    <w:rsid w:val="00A17863"/>
    <w:rsid w:val="00A17F81"/>
    <w:rsid w:val="00A21682"/>
    <w:rsid w:val="00A21C44"/>
    <w:rsid w:val="00A22BDB"/>
    <w:rsid w:val="00A26033"/>
    <w:rsid w:val="00A269C5"/>
    <w:rsid w:val="00A27A50"/>
    <w:rsid w:val="00A27C14"/>
    <w:rsid w:val="00A30105"/>
    <w:rsid w:val="00A3194F"/>
    <w:rsid w:val="00A31B14"/>
    <w:rsid w:val="00A32570"/>
    <w:rsid w:val="00A326BD"/>
    <w:rsid w:val="00A32C67"/>
    <w:rsid w:val="00A336CD"/>
    <w:rsid w:val="00A34B38"/>
    <w:rsid w:val="00A3670B"/>
    <w:rsid w:val="00A41469"/>
    <w:rsid w:val="00A42231"/>
    <w:rsid w:val="00A42697"/>
    <w:rsid w:val="00A429FA"/>
    <w:rsid w:val="00A42C93"/>
    <w:rsid w:val="00A430F3"/>
    <w:rsid w:val="00A44357"/>
    <w:rsid w:val="00A4463D"/>
    <w:rsid w:val="00A4499A"/>
    <w:rsid w:val="00A457F3"/>
    <w:rsid w:val="00A50A11"/>
    <w:rsid w:val="00A50B85"/>
    <w:rsid w:val="00A50DD5"/>
    <w:rsid w:val="00A51373"/>
    <w:rsid w:val="00A5479D"/>
    <w:rsid w:val="00A565E3"/>
    <w:rsid w:val="00A56B28"/>
    <w:rsid w:val="00A57B1D"/>
    <w:rsid w:val="00A57B8E"/>
    <w:rsid w:val="00A57DDD"/>
    <w:rsid w:val="00A57EE1"/>
    <w:rsid w:val="00A611C9"/>
    <w:rsid w:val="00A61671"/>
    <w:rsid w:val="00A61F2C"/>
    <w:rsid w:val="00A63525"/>
    <w:rsid w:val="00A63E64"/>
    <w:rsid w:val="00A6449E"/>
    <w:rsid w:val="00A648AB"/>
    <w:rsid w:val="00A655A0"/>
    <w:rsid w:val="00A65C01"/>
    <w:rsid w:val="00A66B36"/>
    <w:rsid w:val="00A678BE"/>
    <w:rsid w:val="00A703E0"/>
    <w:rsid w:val="00A72045"/>
    <w:rsid w:val="00A72711"/>
    <w:rsid w:val="00A72C7B"/>
    <w:rsid w:val="00A73D1C"/>
    <w:rsid w:val="00A75E56"/>
    <w:rsid w:val="00A76097"/>
    <w:rsid w:val="00A76412"/>
    <w:rsid w:val="00A76A5F"/>
    <w:rsid w:val="00A800DE"/>
    <w:rsid w:val="00A805D2"/>
    <w:rsid w:val="00A81058"/>
    <w:rsid w:val="00A812D4"/>
    <w:rsid w:val="00A824B1"/>
    <w:rsid w:val="00A8282E"/>
    <w:rsid w:val="00A82F80"/>
    <w:rsid w:val="00A8406C"/>
    <w:rsid w:val="00A84917"/>
    <w:rsid w:val="00A8496F"/>
    <w:rsid w:val="00A85820"/>
    <w:rsid w:val="00A86343"/>
    <w:rsid w:val="00A90B2D"/>
    <w:rsid w:val="00A90C8E"/>
    <w:rsid w:val="00A91789"/>
    <w:rsid w:val="00A920FB"/>
    <w:rsid w:val="00A931A2"/>
    <w:rsid w:val="00A936C4"/>
    <w:rsid w:val="00A93719"/>
    <w:rsid w:val="00A949FD"/>
    <w:rsid w:val="00A9564F"/>
    <w:rsid w:val="00A95B67"/>
    <w:rsid w:val="00AA057B"/>
    <w:rsid w:val="00AA07F1"/>
    <w:rsid w:val="00AA0969"/>
    <w:rsid w:val="00AA0B5C"/>
    <w:rsid w:val="00AA26FF"/>
    <w:rsid w:val="00AA55D0"/>
    <w:rsid w:val="00AA628F"/>
    <w:rsid w:val="00AA68BD"/>
    <w:rsid w:val="00AA6FB1"/>
    <w:rsid w:val="00AB0817"/>
    <w:rsid w:val="00AB2258"/>
    <w:rsid w:val="00AB3DCE"/>
    <w:rsid w:val="00AB3F6B"/>
    <w:rsid w:val="00AB4CAF"/>
    <w:rsid w:val="00AB5783"/>
    <w:rsid w:val="00AB5994"/>
    <w:rsid w:val="00AB65D2"/>
    <w:rsid w:val="00AB7DE2"/>
    <w:rsid w:val="00AC02F4"/>
    <w:rsid w:val="00AC1544"/>
    <w:rsid w:val="00AC20DE"/>
    <w:rsid w:val="00AC2853"/>
    <w:rsid w:val="00AC331F"/>
    <w:rsid w:val="00AC3512"/>
    <w:rsid w:val="00AC36D9"/>
    <w:rsid w:val="00AC3E6B"/>
    <w:rsid w:val="00AC6569"/>
    <w:rsid w:val="00AD0806"/>
    <w:rsid w:val="00AD08A7"/>
    <w:rsid w:val="00AD0EA9"/>
    <w:rsid w:val="00AD203E"/>
    <w:rsid w:val="00AD2841"/>
    <w:rsid w:val="00AD3C02"/>
    <w:rsid w:val="00AD4026"/>
    <w:rsid w:val="00AD5BF8"/>
    <w:rsid w:val="00AD5FCF"/>
    <w:rsid w:val="00AD618C"/>
    <w:rsid w:val="00AD675E"/>
    <w:rsid w:val="00AD6CC8"/>
    <w:rsid w:val="00AD7805"/>
    <w:rsid w:val="00AD7D36"/>
    <w:rsid w:val="00AE12F1"/>
    <w:rsid w:val="00AE313A"/>
    <w:rsid w:val="00AE459E"/>
    <w:rsid w:val="00AE4951"/>
    <w:rsid w:val="00AE5AC9"/>
    <w:rsid w:val="00AE6380"/>
    <w:rsid w:val="00AE76A2"/>
    <w:rsid w:val="00AF1352"/>
    <w:rsid w:val="00AF4EE9"/>
    <w:rsid w:val="00AF58F9"/>
    <w:rsid w:val="00AF6E6E"/>
    <w:rsid w:val="00B01A1E"/>
    <w:rsid w:val="00B049FE"/>
    <w:rsid w:val="00B058B6"/>
    <w:rsid w:val="00B06986"/>
    <w:rsid w:val="00B06A18"/>
    <w:rsid w:val="00B10D54"/>
    <w:rsid w:val="00B11ABC"/>
    <w:rsid w:val="00B12CE0"/>
    <w:rsid w:val="00B157C3"/>
    <w:rsid w:val="00B16AD7"/>
    <w:rsid w:val="00B16DDB"/>
    <w:rsid w:val="00B17B95"/>
    <w:rsid w:val="00B20EF5"/>
    <w:rsid w:val="00B21C16"/>
    <w:rsid w:val="00B22A56"/>
    <w:rsid w:val="00B22E9F"/>
    <w:rsid w:val="00B22EEF"/>
    <w:rsid w:val="00B23ECD"/>
    <w:rsid w:val="00B248C8"/>
    <w:rsid w:val="00B24FA8"/>
    <w:rsid w:val="00B2526F"/>
    <w:rsid w:val="00B25E3B"/>
    <w:rsid w:val="00B25E6A"/>
    <w:rsid w:val="00B26F6A"/>
    <w:rsid w:val="00B30544"/>
    <w:rsid w:val="00B3185B"/>
    <w:rsid w:val="00B32266"/>
    <w:rsid w:val="00B32BE6"/>
    <w:rsid w:val="00B33D7B"/>
    <w:rsid w:val="00B37115"/>
    <w:rsid w:val="00B37348"/>
    <w:rsid w:val="00B377A8"/>
    <w:rsid w:val="00B40113"/>
    <w:rsid w:val="00B4153D"/>
    <w:rsid w:val="00B418E0"/>
    <w:rsid w:val="00B42270"/>
    <w:rsid w:val="00B42D95"/>
    <w:rsid w:val="00B43F58"/>
    <w:rsid w:val="00B44B23"/>
    <w:rsid w:val="00B456B3"/>
    <w:rsid w:val="00B460E3"/>
    <w:rsid w:val="00B47164"/>
    <w:rsid w:val="00B504EF"/>
    <w:rsid w:val="00B50D16"/>
    <w:rsid w:val="00B50E0C"/>
    <w:rsid w:val="00B519D4"/>
    <w:rsid w:val="00B522A7"/>
    <w:rsid w:val="00B5253A"/>
    <w:rsid w:val="00B526DA"/>
    <w:rsid w:val="00B57D80"/>
    <w:rsid w:val="00B57F8E"/>
    <w:rsid w:val="00B60C6D"/>
    <w:rsid w:val="00B61549"/>
    <w:rsid w:val="00B62DF9"/>
    <w:rsid w:val="00B63BA2"/>
    <w:rsid w:val="00B63E64"/>
    <w:rsid w:val="00B6416E"/>
    <w:rsid w:val="00B64AF4"/>
    <w:rsid w:val="00B64D6E"/>
    <w:rsid w:val="00B66169"/>
    <w:rsid w:val="00B70C22"/>
    <w:rsid w:val="00B71967"/>
    <w:rsid w:val="00B73F66"/>
    <w:rsid w:val="00B743FE"/>
    <w:rsid w:val="00B74F39"/>
    <w:rsid w:val="00B77D2A"/>
    <w:rsid w:val="00B80B6F"/>
    <w:rsid w:val="00B80DEA"/>
    <w:rsid w:val="00B816BF"/>
    <w:rsid w:val="00B81DDF"/>
    <w:rsid w:val="00B82E71"/>
    <w:rsid w:val="00B82ED2"/>
    <w:rsid w:val="00B84DDC"/>
    <w:rsid w:val="00B84DF0"/>
    <w:rsid w:val="00B85535"/>
    <w:rsid w:val="00B8678C"/>
    <w:rsid w:val="00B878EB"/>
    <w:rsid w:val="00B906F4"/>
    <w:rsid w:val="00B911EC"/>
    <w:rsid w:val="00B936F1"/>
    <w:rsid w:val="00B93D50"/>
    <w:rsid w:val="00B9496B"/>
    <w:rsid w:val="00B95C19"/>
    <w:rsid w:val="00B960AD"/>
    <w:rsid w:val="00B9663E"/>
    <w:rsid w:val="00BA0287"/>
    <w:rsid w:val="00BA1666"/>
    <w:rsid w:val="00BA43B9"/>
    <w:rsid w:val="00BA4E01"/>
    <w:rsid w:val="00BA582B"/>
    <w:rsid w:val="00BA5D1C"/>
    <w:rsid w:val="00BA6BAD"/>
    <w:rsid w:val="00BA7EDC"/>
    <w:rsid w:val="00BB1492"/>
    <w:rsid w:val="00BB18E1"/>
    <w:rsid w:val="00BB22C2"/>
    <w:rsid w:val="00BB46FC"/>
    <w:rsid w:val="00BB5C3E"/>
    <w:rsid w:val="00BB5DE4"/>
    <w:rsid w:val="00BB63A5"/>
    <w:rsid w:val="00BB6481"/>
    <w:rsid w:val="00BB7E09"/>
    <w:rsid w:val="00BC0405"/>
    <w:rsid w:val="00BC0803"/>
    <w:rsid w:val="00BC0A2C"/>
    <w:rsid w:val="00BC0DCA"/>
    <w:rsid w:val="00BC1013"/>
    <w:rsid w:val="00BC12FF"/>
    <w:rsid w:val="00BC15CB"/>
    <w:rsid w:val="00BC1B5F"/>
    <w:rsid w:val="00BC2935"/>
    <w:rsid w:val="00BC29F1"/>
    <w:rsid w:val="00BC2ADA"/>
    <w:rsid w:val="00BC3901"/>
    <w:rsid w:val="00BC49B3"/>
    <w:rsid w:val="00BC55B3"/>
    <w:rsid w:val="00BD027C"/>
    <w:rsid w:val="00BD04CE"/>
    <w:rsid w:val="00BD08EF"/>
    <w:rsid w:val="00BD09A5"/>
    <w:rsid w:val="00BD104B"/>
    <w:rsid w:val="00BD1A0D"/>
    <w:rsid w:val="00BD2003"/>
    <w:rsid w:val="00BD216E"/>
    <w:rsid w:val="00BD21BC"/>
    <w:rsid w:val="00BD37FA"/>
    <w:rsid w:val="00BD46E2"/>
    <w:rsid w:val="00BD5045"/>
    <w:rsid w:val="00BD5844"/>
    <w:rsid w:val="00BD58ED"/>
    <w:rsid w:val="00BD6811"/>
    <w:rsid w:val="00BD7043"/>
    <w:rsid w:val="00BD715B"/>
    <w:rsid w:val="00BD7E6B"/>
    <w:rsid w:val="00BE16A9"/>
    <w:rsid w:val="00BE20E3"/>
    <w:rsid w:val="00BE3071"/>
    <w:rsid w:val="00BE410D"/>
    <w:rsid w:val="00BE4938"/>
    <w:rsid w:val="00BE4A20"/>
    <w:rsid w:val="00BE5259"/>
    <w:rsid w:val="00BE634F"/>
    <w:rsid w:val="00BE6508"/>
    <w:rsid w:val="00BE65B4"/>
    <w:rsid w:val="00BE70FF"/>
    <w:rsid w:val="00BF083E"/>
    <w:rsid w:val="00BF0B4C"/>
    <w:rsid w:val="00BF0C4C"/>
    <w:rsid w:val="00BF0D52"/>
    <w:rsid w:val="00BF0FD9"/>
    <w:rsid w:val="00BF45A3"/>
    <w:rsid w:val="00BF750C"/>
    <w:rsid w:val="00C00D66"/>
    <w:rsid w:val="00C02F7C"/>
    <w:rsid w:val="00C0329C"/>
    <w:rsid w:val="00C03E59"/>
    <w:rsid w:val="00C03E63"/>
    <w:rsid w:val="00C045D6"/>
    <w:rsid w:val="00C1086D"/>
    <w:rsid w:val="00C11F2D"/>
    <w:rsid w:val="00C13545"/>
    <w:rsid w:val="00C1554D"/>
    <w:rsid w:val="00C15844"/>
    <w:rsid w:val="00C15E03"/>
    <w:rsid w:val="00C16729"/>
    <w:rsid w:val="00C17BE2"/>
    <w:rsid w:val="00C203E8"/>
    <w:rsid w:val="00C20616"/>
    <w:rsid w:val="00C20DB7"/>
    <w:rsid w:val="00C22EC1"/>
    <w:rsid w:val="00C23A37"/>
    <w:rsid w:val="00C2461F"/>
    <w:rsid w:val="00C253F2"/>
    <w:rsid w:val="00C25B07"/>
    <w:rsid w:val="00C27D4E"/>
    <w:rsid w:val="00C328BD"/>
    <w:rsid w:val="00C32D48"/>
    <w:rsid w:val="00C33A6F"/>
    <w:rsid w:val="00C342F2"/>
    <w:rsid w:val="00C34962"/>
    <w:rsid w:val="00C34CF3"/>
    <w:rsid w:val="00C359F7"/>
    <w:rsid w:val="00C35FBD"/>
    <w:rsid w:val="00C36AEF"/>
    <w:rsid w:val="00C36F09"/>
    <w:rsid w:val="00C3705C"/>
    <w:rsid w:val="00C379FB"/>
    <w:rsid w:val="00C40E57"/>
    <w:rsid w:val="00C40FCD"/>
    <w:rsid w:val="00C4131E"/>
    <w:rsid w:val="00C416C3"/>
    <w:rsid w:val="00C41FAF"/>
    <w:rsid w:val="00C41FC4"/>
    <w:rsid w:val="00C43F7D"/>
    <w:rsid w:val="00C449CB"/>
    <w:rsid w:val="00C44CED"/>
    <w:rsid w:val="00C46A7F"/>
    <w:rsid w:val="00C46DF6"/>
    <w:rsid w:val="00C46EBC"/>
    <w:rsid w:val="00C472B7"/>
    <w:rsid w:val="00C506D4"/>
    <w:rsid w:val="00C5169E"/>
    <w:rsid w:val="00C530A0"/>
    <w:rsid w:val="00C543DA"/>
    <w:rsid w:val="00C54889"/>
    <w:rsid w:val="00C55917"/>
    <w:rsid w:val="00C60B5D"/>
    <w:rsid w:val="00C61D7E"/>
    <w:rsid w:val="00C62943"/>
    <w:rsid w:val="00C62AB8"/>
    <w:rsid w:val="00C63462"/>
    <w:rsid w:val="00C645B8"/>
    <w:rsid w:val="00C66720"/>
    <w:rsid w:val="00C70D8B"/>
    <w:rsid w:val="00C7113D"/>
    <w:rsid w:val="00C71147"/>
    <w:rsid w:val="00C7182B"/>
    <w:rsid w:val="00C7191B"/>
    <w:rsid w:val="00C743C5"/>
    <w:rsid w:val="00C75478"/>
    <w:rsid w:val="00C75905"/>
    <w:rsid w:val="00C75C1C"/>
    <w:rsid w:val="00C75E07"/>
    <w:rsid w:val="00C76FCD"/>
    <w:rsid w:val="00C81D35"/>
    <w:rsid w:val="00C81D8A"/>
    <w:rsid w:val="00C81E56"/>
    <w:rsid w:val="00C82698"/>
    <w:rsid w:val="00C8411A"/>
    <w:rsid w:val="00C846C4"/>
    <w:rsid w:val="00C84D99"/>
    <w:rsid w:val="00C85081"/>
    <w:rsid w:val="00C855F0"/>
    <w:rsid w:val="00C86049"/>
    <w:rsid w:val="00C90C0E"/>
    <w:rsid w:val="00C90CBF"/>
    <w:rsid w:val="00C90F17"/>
    <w:rsid w:val="00C9182D"/>
    <w:rsid w:val="00C92BAC"/>
    <w:rsid w:val="00C9380C"/>
    <w:rsid w:val="00C944E7"/>
    <w:rsid w:val="00C94AF1"/>
    <w:rsid w:val="00C957C9"/>
    <w:rsid w:val="00C95BEB"/>
    <w:rsid w:val="00C97875"/>
    <w:rsid w:val="00CA1A59"/>
    <w:rsid w:val="00CA1FAC"/>
    <w:rsid w:val="00CA45F1"/>
    <w:rsid w:val="00CA4E14"/>
    <w:rsid w:val="00CA6B5E"/>
    <w:rsid w:val="00CA6ED8"/>
    <w:rsid w:val="00CA7AC6"/>
    <w:rsid w:val="00CB07EB"/>
    <w:rsid w:val="00CB1429"/>
    <w:rsid w:val="00CB1688"/>
    <w:rsid w:val="00CB1FFB"/>
    <w:rsid w:val="00CB25A6"/>
    <w:rsid w:val="00CB5724"/>
    <w:rsid w:val="00CB5A78"/>
    <w:rsid w:val="00CB6375"/>
    <w:rsid w:val="00CB6DB7"/>
    <w:rsid w:val="00CB6DCC"/>
    <w:rsid w:val="00CB7042"/>
    <w:rsid w:val="00CB7D1B"/>
    <w:rsid w:val="00CC0452"/>
    <w:rsid w:val="00CC07D1"/>
    <w:rsid w:val="00CC0CA6"/>
    <w:rsid w:val="00CC125D"/>
    <w:rsid w:val="00CC137F"/>
    <w:rsid w:val="00CC1C74"/>
    <w:rsid w:val="00CC1EBA"/>
    <w:rsid w:val="00CC25D7"/>
    <w:rsid w:val="00CC3D4C"/>
    <w:rsid w:val="00CC4FB8"/>
    <w:rsid w:val="00CC653B"/>
    <w:rsid w:val="00CC7C97"/>
    <w:rsid w:val="00CC7E30"/>
    <w:rsid w:val="00CD28D3"/>
    <w:rsid w:val="00CD2B2B"/>
    <w:rsid w:val="00CD37A6"/>
    <w:rsid w:val="00CD5D85"/>
    <w:rsid w:val="00CD61D9"/>
    <w:rsid w:val="00CE3561"/>
    <w:rsid w:val="00CE7D46"/>
    <w:rsid w:val="00CF092A"/>
    <w:rsid w:val="00CF0AD1"/>
    <w:rsid w:val="00CF204B"/>
    <w:rsid w:val="00CF3532"/>
    <w:rsid w:val="00CF410B"/>
    <w:rsid w:val="00CF49AC"/>
    <w:rsid w:val="00CF4F9D"/>
    <w:rsid w:val="00CF5D4C"/>
    <w:rsid w:val="00CF70F5"/>
    <w:rsid w:val="00CF7809"/>
    <w:rsid w:val="00D0085D"/>
    <w:rsid w:val="00D021E0"/>
    <w:rsid w:val="00D02F80"/>
    <w:rsid w:val="00D032BC"/>
    <w:rsid w:val="00D040BD"/>
    <w:rsid w:val="00D0460F"/>
    <w:rsid w:val="00D06932"/>
    <w:rsid w:val="00D07C92"/>
    <w:rsid w:val="00D107CD"/>
    <w:rsid w:val="00D10B09"/>
    <w:rsid w:val="00D10F29"/>
    <w:rsid w:val="00D11489"/>
    <w:rsid w:val="00D11593"/>
    <w:rsid w:val="00D11678"/>
    <w:rsid w:val="00D11B06"/>
    <w:rsid w:val="00D12D4C"/>
    <w:rsid w:val="00D13535"/>
    <w:rsid w:val="00D1487B"/>
    <w:rsid w:val="00D1501F"/>
    <w:rsid w:val="00D155BD"/>
    <w:rsid w:val="00D17EDD"/>
    <w:rsid w:val="00D205AB"/>
    <w:rsid w:val="00D20F5D"/>
    <w:rsid w:val="00D22991"/>
    <w:rsid w:val="00D2393A"/>
    <w:rsid w:val="00D24408"/>
    <w:rsid w:val="00D245B7"/>
    <w:rsid w:val="00D24DF6"/>
    <w:rsid w:val="00D25C3B"/>
    <w:rsid w:val="00D26644"/>
    <w:rsid w:val="00D27584"/>
    <w:rsid w:val="00D278D5"/>
    <w:rsid w:val="00D27CEE"/>
    <w:rsid w:val="00D30593"/>
    <w:rsid w:val="00D3151F"/>
    <w:rsid w:val="00D31E9E"/>
    <w:rsid w:val="00D3419D"/>
    <w:rsid w:val="00D36AD3"/>
    <w:rsid w:val="00D37175"/>
    <w:rsid w:val="00D3776A"/>
    <w:rsid w:val="00D4046C"/>
    <w:rsid w:val="00D41D4E"/>
    <w:rsid w:val="00D429FD"/>
    <w:rsid w:val="00D42BAE"/>
    <w:rsid w:val="00D43303"/>
    <w:rsid w:val="00D43863"/>
    <w:rsid w:val="00D43FB1"/>
    <w:rsid w:val="00D4430F"/>
    <w:rsid w:val="00D443FE"/>
    <w:rsid w:val="00D44851"/>
    <w:rsid w:val="00D44E15"/>
    <w:rsid w:val="00D45A0D"/>
    <w:rsid w:val="00D46AE8"/>
    <w:rsid w:val="00D47556"/>
    <w:rsid w:val="00D5129F"/>
    <w:rsid w:val="00D514EF"/>
    <w:rsid w:val="00D519C4"/>
    <w:rsid w:val="00D52A3B"/>
    <w:rsid w:val="00D52BEE"/>
    <w:rsid w:val="00D534A8"/>
    <w:rsid w:val="00D5551F"/>
    <w:rsid w:val="00D55C90"/>
    <w:rsid w:val="00D563EC"/>
    <w:rsid w:val="00D56982"/>
    <w:rsid w:val="00D572EA"/>
    <w:rsid w:val="00D574A5"/>
    <w:rsid w:val="00D57A0E"/>
    <w:rsid w:val="00D57CF7"/>
    <w:rsid w:val="00D61309"/>
    <w:rsid w:val="00D61FB5"/>
    <w:rsid w:val="00D6213B"/>
    <w:rsid w:val="00D62DEF"/>
    <w:rsid w:val="00D63B40"/>
    <w:rsid w:val="00D6463F"/>
    <w:rsid w:val="00D65CB7"/>
    <w:rsid w:val="00D6623B"/>
    <w:rsid w:val="00D6701F"/>
    <w:rsid w:val="00D67BA7"/>
    <w:rsid w:val="00D719E9"/>
    <w:rsid w:val="00D7328F"/>
    <w:rsid w:val="00D73574"/>
    <w:rsid w:val="00D76696"/>
    <w:rsid w:val="00D76B6C"/>
    <w:rsid w:val="00D809C3"/>
    <w:rsid w:val="00D81560"/>
    <w:rsid w:val="00D825B0"/>
    <w:rsid w:val="00D82937"/>
    <w:rsid w:val="00D82D5E"/>
    <w:rsid w:val="00D82E7C"/>
    <w:rsid w:val="00D83330"/>
    <w:rsid w:val="00D83D12"/>
    <w:rsid w:val="00D84D3B"/>
    <w:rsid w:val="00D8529B"/>
    <w:rsid w:val="00D937A5"/>
    <w:rsid w:val="00D93AC7"/>
    <w:rsid w:val="00D93B95"/>
    <w:rsid w:val="00D94820"/>
    <w:rsid w:val="00D97963"/>
    <w:rsid w:val="00DA0761"/>
    <w:rsid w:val="00DA2070"/>
    <w:rsid w:val="00DA26D8"/>
    <w:rsid w:val="00DA3553"/>
    <w:rsid w:val="00DA46B2"/>
    <w:rsid w:val="00DA5AAD"/>
    <w:rsid w:val="00DA5DCD"/>
    <w:rsid w:val="00DA6114"/>
    <w:rsid w:val="00DA6B56"/>
    <w:rsid w:val="00DA72A1"/>
    <w:rsid w:val="00DA746C"/>
    <w:rsid w:val="00DA794C"/>
    <w:rsid w:val="00DA7F23"/>
    <w:rsid w:val="00DB0467"/>
    <w:rsid w:val="00DB0BAD"/>
    <w:rsid w:val="00DB0D88"/>
    <w:rsid w:val="00DB2365"/>
    <w:rsid w:val="00DB317F"/>
    <w:rsid w:val="00DB4227"/>
    <w:rsid w:val="00DB58DB"/>
    <w:rsid w:val="00DB5E7F"/>
    <w:rsid w:val="00DB61CE"/>
    <w:rsid w:val="00DB6C03"/>
    <w:rsid w:val="00DC32D2"/>
    <w:rsid w:val="00DC3515"/>
    <w:rsid w:val="00DC48DE"/>
    <w:rsid w:val="00DC539B"/>
    <w:rsid w:val="00DC75B7"/>
    <w:rsid w:val="00DD0472"/>
    <w:rsid w:val="00DD0FC4"/>
    <w:rsid w:val="00DD11EB"/>
    <w:rsid w:val="00DD1CC2"/>
    <w:rsid w:val="00DD3DE9"/>
    <w:rsid w:val="00DD400E"/>
    <w:rsid w:val="00DD40F2"/>
    <w:rsid w:val="00DD4CDE"/>
    <w:rsid w:val="00DD4F71"/>
    <w:rsid w:val="00DD51B2"/>
    <w:rsid w:val="00DD560C"/>
    <w:rsid w:val="00DD5C35"/>
    <w:rsid w:val="00DD60D7"/>
    <w:rsid w:val="00DD6123"/>
    <w:rsid w:val="00DD6790"/>
    <w:rsid w:val="00DD7FDB"/>
    <w:rsid w:val="00DE00E3"/>
    <w:rsid w:val="00DE025D"/>
    <w:rsid w:val="00DE0762"/>
    <w:rsid w:val="00DE09F0"/>
    <w:rsid w:val="00DE1FFC"/>
    <w:rsid w:val="00DE46B9"/>
    <w:rsid w:val="00DE5239"/>
    <w:rsid w:val="00DE58EC"/>
    <w:rsid w:val="00DE6B9C"/>
    <w:rsid w:val="00DE7A95"/>
    <w:rsid w:val="00DE7D74"/>
    <w:rsid w:val="00DF0064"/>
    <w:rsid w:val="00DF173E"/>
    <w:rsid w:val="00DF1D3A"/>
    <w:rsid w:val="00DF2CB1"/>
    <w:rsid w:val="00DF3A4F"/>
    <w:rsid w:val="00DF40EF"/>
    <w:rsid w:val="00DF528C"/>
    <w:rsid w:val="00E0068D"/>
    <w:rsid w:val="00E01663"/>
    <w:rsid w:val="00E02933"/>
    <w:rsid w:val="00E03CB3"/>
    <w:rsid w:val="00E03F97"/>
    <w:rsid w:val="00E04076"/>
    <w:rsid w:val="00E05D9F"/>
    <w:rsid w:val="00E06275"/>
    <w:rsid w:val="00E062F2"/>
    <w:rsid w:val="00E06CD8"/>
    <w:rsid w:val="00E06F62"/>
    <w:rsid w:val="00E11A85"/>
    <w:rsid w:val="00E127F3"/>
    <w:rsid w:val="00E13090"/>
    <w:rsid w:val="00E13C70"/>
    <w:rsid w:val="00E1411E"/>
    <w:rsid w:val="00E1544A"/>
    <w:rsid w:val="00E1755F"/>
    <w:rsid w:val="00E1781B"/>
    <w:rsid w:val="00E17C3A"/>
    <w:rsid w:val="00E2032B"/>
    <w:rsid w:val="00E20B62"/>
    <w:rsid w:val="00E2201E"/>
    <w:rsid w:val="00E22E1D"/>
    <w:rsid w:val="00E22FDF"/>
    <w:rsid w:val="00E237BC"/>
    <w:rsid w:val="00E23885"/>
    <w:rsid w:val="00E2394B"/>
    <w:rsid w:val="00E23D70"/>
    <w:rsid w:val="00E23D99"/>
    <w:rsid w:val="00E2514A"/>
    <w:rsid w:val="00E25E5B"/>
    <w:rsid w:val="00E262FF"/>
    <w:rsid w:val="00E26507"/>
    <w:rsid w:val="00E27725"/>
    <w:rsid w:val="00E27E0B"/>
    <w:rsid w:val="00E302EC"/>
    <w:rsid w:val="00E3138F"/>
    <w:rsid w:val="00E3192B"/>
    <w:rsid w:val="00E31A39"/>
    <w:rsid w:val="00E31C27"/>
    <w:rsid w:val="00E324AA"/>
    <w:rsid w:val="00E32C28"/>
    <w:rsid w:val="00E32CA6"/>
    <w:rsid w:val="00E32D6D"/>
    <w:rsid w:val="00E3376E"/>
    <w:rsid w:val="00E33FFB"/>
    <w:rsid w:val="00E34728"/>
    <w:rsid w:val="00E34C3E"/>
    <w:rsid w:val="00E355C6"/>
    <w:rsid w:val="00E357D8"/>
    <w:rsid w:val="00E35C79"/>
    <w:rsid w:val="00E36D7A"/>
    <w:rsid w:val="00E370D7"/>
    <w:rsid w:val="00E375BB"/>
    <w:rsid w:val="00E411DC"/>
    <w:rsid w:val="00E415ED"/>
    <w:rsid w:val="00E42040"/>
    <w:rsid w:val="00E42E5F"/>
    <w:rsid w:val="00E42F72"/>
    <w:rsid w:val="00E434CF"/>
    <w:rsid w:val="00E43824"/>
    <w:rsid w:val="00E478C7"/>
    <w:rsid w:val="00E52737"/>
    <w:rsid w:val="00E52B78"/>
    <w:rsid w:val="00E52D1E"/>
    <w:rsid w:val="00E5312A"/>
    <w:rsid w:val="00E5376C"/>
    <w:rsid w:val="00E543C1"/>
    <w:rsid w:val="00E55940"/>
    <w:rsid w:val="00E560DE"/>
    <w:rsid w:val="00E57E7F"/>
    <w:rsid w:val="00E60A3F"/>
    <w:rsid w:val="00E6227A"/>
    <w:rsid w:val="00E6255D"/>
    <w:rsid w:val="00E62813"/>
    <w:rsid w:val="00E632A2"/>
    <w:rsid w:val="00E64638"/>
    <w:rsid w:val="00E64DC2"/>
    <w:rsid w:val="00E64F7B"/>
    <w:rsid w:val="00E650AC"/>
    <w:rsid w:val="00E660DD"/>
    <w:rsid w:val="00E66BC2"/>
    <w:rsid w:val="00E67D1F"/>
    <w:rsid w:val="00E70757"/>
    <w:rsid w:val="00E7084A"/>
    <w:rsid w:val="00E71250"/>
    <w:rsid w:val="00E7158F"/>
    <w:rsid w:val="00E71ACD"/>
    <w:rsid w:val="00E73280"/>
    <w:rsid w:val="00E73323"/>
    <w:rsid w:val="00E745EC"/>
    <w:rsid w:val="00E74D4A"/>
    <w:rsid w:val="00E76C28"/>
    <w:rsid w:val="00E773AB"/>
    <w:rsid w:val="00E773BB"/>
    <w:rsid w:val="00E7768C"/>
    <w:rsid w:val="00E77AB9"/>
    <w:rsid w:val="00E804C4"/>
    <w:rsid w:val="00E80D14"/>
    <w:rsid w:val="00E8202B"/>
    <w:rsid w:val="00E84B3C"/>
    <w:rsid w:val="00E869E2"/>
    <w:rsid w:val="00E875D1"/>
    <w:rsid w:val="00E87658"/>
    <w:rsid w:val="00E90B7D"/>
    <w:rsid w:val="00E92708"/>
    <w:rsid w:val="00E951E6"/>
    <w:rsid w:val="00E97AB6"/>
    <w:rsid w:val="00E97CAA"/>
    <w:rsid w:val="00EA1260"/>
    <w:rsid w:val="00EA337B"/>
    <w:rsid w:val="00EA3940"/>
    <w:rsid w:val="00EB12AA"/>
    <w:rsid w:val="00EB1474"/>
    <w:rsid w:val="00EB156B"/>
    <w:rsid w:val="00EB26C9"/>
    <w:rsid w:val="00EB3957"/>
    <w:rsid w:val="00EB3BE0"/>
    <w:rsid w:val="00EB457D"/>
    <w:rsid w:val="00EB5648"/>
    <w:rsid w:val="00EB56C6"/>
    <w:rsid w:val="00EB58C7"/>
    <w:rsid w:val="00EB6811"/>
    <w:rsid w:val="00EC034B"/>
    <w:rsid w:val="00EC139E"/>
    <w:rsid w:val="00EC2D77"/>
    <w:rsid w:val="00EC35C5"/>
    <w:rsid w:val="00EC49F0"/>
    <w:rsid w:val="00EC4D04"/>
    <w:rsid w:val="00EC5894"/>
    <w:rsid w:val="00EC6253"/>
    <w:rsid w:val="00EC6AE0"/>
    <w:rsid w:val="00EC6C87"/>
    <w:rsid w:val="00EC70CE"/>
    <w:rsid w:val="00EC795E"/>
    <w:rsid w:val="00ED1D45"/>
    <w:rsid w:val="00ED2435"/>
    <w:rsid w:val="00ED2B2A"/>
    <w:rsid w:val="00ED37D2"/>
    <w:rsid w:val="00ED382A"/>
    <w:rsid w:val="00ED47CA"/>
    <w:rsid w:val="00ED5D57"/>
    <w:rsid w:val="00ED6B1C"/>
    <w:rsid w:val="00ED6E34"/>
    <w:rsid w:val="00ED6F8D"/>
    <w:rsid w:val="00ED7015"/>
    <w:rsid w:val="00EE2003"/>
    <w:rsid w:val="00EE247E"/>
    <w:rsid w:val="00EE2DA8"/>
    <w:rsid w:val="00EE3948"/>
    <w:rsid w:val="00EE4794"/>
    <w:rsid w:val="00EE5044"/>
    <w:rsid w:val="00EE50DD"/>
    <w:rsid w:val="00EE5FE1"/>
    <w:rsid w:val="00EE636C"/>
    <w:rsid w:val="00EE72F9"/>
    <w:rsid w:val="00EE7A2F"/>
    <w:rsid w:val="00EF04E7"/>
    <w:rsid w:val="00EF199E"/>
    <w:rsid w:val="00EF34EA"/>
    <w:rsid w:val="00EF46E3"/>
    <w:rsid w:val="00EF6094"/>
    <w:rsid w:val="00EF6223"/>
    <w:rsid w:val="00EF6B18"/>
    <w:rsid w:val="00F01050"/>
    <w:rsid w:val="00F014F6"/>
    <w:rsid w:val="00F04486"/>
    <w:rsid w:val="00F04CAE"/>
    <w:rsid w:val="00F05795"/>
    <w:rsid w:val="00F05FE7"/>
    <w:rsid w:val="00F06BEC"/>
    <w:rsid w:val="00F07DFA"/>
    <w:rsid w:val="00F07EBA"/>
    <w:rsid w:val="00F1243C"/>
    <w:rsid w:val="00F13041"/>
    <w:rsid w:val="00F1471C"/>
    <w:rsid w:val="00F15538"/>
    <w:rsid w:val="00F15E7E"/>
    <w:rsid w:val="00F16081"/>
    <w:rsid w:val="00F1709E"/>
    <w:rsid w:val="00F171F0"/>
    <w:rsid w:val="00F17C7D"/>
    <w:rsid w:val="00F202D5"/>
    <w:rsid w:val="00F21DCB"/>
    <w:rsid w:val="00F21EB7"/>
    <w:rsid w:val="00F22628"/>
    <w:rsid w:val="00F2329B"/>
    <w:rsid w:val="00F24137"/>
    <w:rsid w:val="00F24CE8"/>
    <w:rsid w:val="00F30FF6"/>
    <w:rsid w:val="00F31055"/>
    <w:rsid w:val="00F316F1"/>
    <w:rsid w:val="00F31B58"/>
    <w:rsid w:val="00F3329B"/>
    <w:rsid w:val="00F3389B"/>
    <w:rsid w:val="00F359FF"/>
    <w:rsid w:val="00F3729A"/>
    <w:rsid w:val="00F3745E"/>
    <w:rsid w:val="00F379DD"/>
    <w:rsid w:val="00F42877"/>
    <w:rsid w:val="00F42A15"/>
    <w:rsid w:val="00F42E46"/>
    <w:rsid w:val="00F430D5"/>
    <w:rsid w:val="00F435CD"/>
    <w:rsid w:val="00F45212"/>
    <w:rsid w:val="00F46EBA"/>
    <w:rsid w:val="00F505BB"/>
    <w:rsid w:val="00F50FCB"/>
    <w:rsid w:val="00F52E44"/>
    <w:rsid w:val="00F5395F"/>
    <w:rsid w:val="00F539E0"/>
    <w:rsid w:val="00F53DEF"/>
    <w:rsid w:val="00F54792"/>
    <w:rsid w:val="00F549D7"/>
    <w:rsid w:val="00F5545B"/>
    <w:rsid w:val="00F55613"/>
    <w:rsid w:val="00F574F3"/>
    <w:rsid w:val="00F60213"/>
    <w:rsid w:val="00F60E4F"/>
    <w:rsid w:val="00F64486"/>
    <w:rsid w:val="00F6597E"/>
    <w:rsid w:val="00F666CA"/>
    <w:rsid w:val="00F669A3"/>
    <w:rsid w:val="00F70247"/>
    <w:rsid w:val="00F71DD0"/>
    <w:rsid w:val="00F73BFB"/>
    <w:rsid w:val="00F74A78"/>
    <w:rsid w:val="00F7553A"/>
    <w:rsid w:val="00F75E10"/>
    <w:rsid w:val="00F77B59"/>
    <w:rsid w:val="00F811D1"/>
    <w:rsid w:val="00F8192F"/>
    <w:rsid w:val="00F82830"/>
    <w:rsid w:val="00F829DC"/>
    <w:rsid w:val="00F82C99"/>
    <w:rsid w:val="00F84BBB"/>
    <w:rsid w:val="00F84F8C"/>
    <w:rsid w:val="00F84FEF"/>
    <w:rsid w:val="00F85002"/>
    <w:rsid w:val="00F8542F"/>
    <w:rsid w:val="00F8548D"/>
    <w:rsid w:val="00F86085"/>
    <w:rsid w:val="00F862F0"/>
    <w:rsid w:val="00F863F6"/>
    <w:rsid w:val="00F868D0"/>
    <w:rsid w:val="00F8768D"/>
    <w:rsid w:val="00F87FC7"/>
    <w:rsid w:val="00F9121B"/>
    <w:rsid w:val="00F92021"/>
    <w:rsid w:val="00F93FEE"/>
    <w:rsid w:val="00F94A58"/>
    <w:rsid w:val="00F94A65"/>
    <w:rsid w:val="00F94CBC"/>
    <w:rsid w:val="00F96A9E"/>
    <w:rsid w:val="00FA0490"/>
    <w:rsid w:val="00FA0B40"/>
    <w:rsid w:val="00FA12BA"/>
    <w:rsid w:val="00FA161C"/>
    <w:rsid w:val="00FA175B"/>
    <w:rsid w:val="00FA3E9D"/>
    <w:rsid w:val="00FA5854"/>
    <w:rsid w:val="00FA77A3"/>
    <w:rsid w:val="00FA79CB"/>
    <w:rsid w:val="00FA7AD6"/>
    <w:rsid w:val="00FB09FE"/>
    <w:rsid w:val="00FB3A32"/>
    <w:rsid w:val="00FB4268"/>
    <w:rsid w:val="00FB50EF"/>
    <w:rsid w:val="00FB5658"/>
    <w:rsid w:val="00FB6301"/>
    <w:rsid w:val="00FB7763"/>
    <w:rsid w:val="00FB7F55"/>
    <w:rsid w:val="00FC0797"/>
    <w:rsid w:val="00FC12F7"/>
    <w:rsid w:val="00FC132B"/>
    <w:rsid w:val="00FC1901"/>
    <w:rsid w:val="00FC2676"/>
    <w:rsid w:val="00FC34F2"/>
    <w:rsid w:val="00FC3C43"/>
    <w:rsid w:val="00FC44B4"/>
    <w:rsid w:val="00FC4650"/>
    <w:rsid w:val="00FC4B65"/>
    <w:rsid w:val="00FC4D33"/>
    <w:rsid w:val="00FC4FC0"/>
    <w:rsid w:val="00FC5415"/>
    <w:rsid w:val="00FC5D7E"/>
    <w:rsid w:val="00FC6680"/>
    <w:rsid w:val="00FD250D"/>
    <w:rsid w:val="00FD287B"/>
    <w:rsid w:val="00FD55F0"/>
    <w:rsid w:val="00FD74B2"/>
    <w:rsid w:val="00FE0535"/>
    <w:rsid w:val="00FE10A2"/>
    <w:rsid w:val="00FE24CA"/>
    <w:rsid w:val="00FE31A3"/>
    <w:rsid w:val="00FE55EC"/>
    <w:rsid w:val="00FE606C"/>
    <w:rsid w:val="00FF0E7C"/>
    <w:rsid w:val="00FF171D"/>
    <w:rsid w:val="00FF263F"/>
    <w:rsid w:val="00FF3652"/>
    <w:rsid w:val="00FF4307"/>
    <w:rsid w:val="00FF50B5"/>
    <w:rsid w:val="00FF59EA"/>
    <w:rsid w:val="00FF62A4"/>
    <w:rsid w:val="00FF686F"/>
    <w:rsid w:val="00FF6D5D"/>
    <w:rsid w:val="00FF7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F1676"/>
  <w14:defaultImageDpi w14:val="330"/>
  <w15:chartTrackingRefBased/>
  <w15:docId w15:val="{736F016E-68DA-414E-838F-35653E99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937"/>
    <w:rPr>
      <w:rFonts w:ascii="Calibri" w:hAnsi="Calibri"/>
    </w:rPr>
  </w:style>
  <w:style w:type="paragraph" w:styleId="Heading1">
    <w:name w:val="heading 1"/>
    <w:basedOn w:val="Normal"/>
    <w:next w:val="Normal"/>
    <w:link w:val="Heading1Char"/>
    <w:uiPriority w:val="9"/>
    <w:qFormat/>
    <w:rsid w:val="00675330"/>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2">
    <w:name w:val="heading 2"/>
    <w:basedOn w:val="Normal"/>
    <w:next w:val="Normal"/>
    <w:link w:val="Heading2Char"/>
    <w:uiPriority w:val="9"/>
    <w:qFormat/>
    <w:rsid w:val="00D82937"/>
    <w:pPr>
      <w:keepNext/>
      <w:keepLines/>
      <w:spacing w:before="40" w:after="0"/>
      <w:outlineLvl w:val="1"/>
    </w:pPr>
    <w:rPr>
      <w:rFonts w:eastAsiaTheme="majorEastAsia" w:cstheme="majorBidi"/>
      <w:b/>
      <w:color w:val="006177" w:themeColor="accent1" w:themeShade="BF"/>
      <w:sz w:val="24"/>
      <w:szCs w:val="26"/>
    </w:rPr>
  </w:style>
  <w:style w:type="paragraph" w:styleId="Heading3">
    <w:name w:val="heading 3"/>
    <w:basedOn w:val="Normal"/>
    <w:next w:val="Normal"/>
    <w:link w:val="Heading3Char"/>
    <w:unhideWhenUsed/>
    <w:qFormat/>
    <w:rsid w:val="000C5C4A"/>
    <w:pPr>
      <w:keepNext/>
      <w:keepLines/>
      <w:spacing w:before="40" w:after="0"/>
      <w:outlineLvl w:val="2"/>
    </w:pPr>
    <w:rPr>
      <w:rFonts w:asciiTheme="majorHAnsi" w:eastAsiaTheme="majorEastAsia" w:hAnsiTheme="majorHAnsi" w:cstheme="majorBidi"/>
      <w:color w:val="00404F" w:themeColor="accent1" w:themeShade="7F"/>
      <w:sz w:val="24"/>
      <w:szCs w:val="24"/>
    </w:rPr>
  </w:style>
  <w:style w:type="paragraph" w:styleId="Heading4">
    <w:name w:val="heading 4"/>
    <w:basedOn w:val="Normal"/>
    <w:next w:val="Normal"/>
    <w:link w:val="Heading4Char"/>
    <w:uiPriority w:val="9"/>
    <w:unhideWhenUsed/>
    <w:qFormat/>
    <w:rsid w:val="00B32266"/>
    <w:pPr>
      <w:keepNext/>
      <w:keepLines/>
      <w:spacing w:before="40" w:after="0"/>
      <w:outlineLvl w:val="3"/>
    </w:pPr>
    <w:rPr>
      <w:rFonts w:asciiTheme="majorHAnsi" w:eastAsiaTheme="majorEastAsia" w:hAnsiTheme="majorHAnsi" w:cstheme="majorBidi"/>
      <w:i/>
      <w:iCs/>
      <w:color w:val="006177" w:themeColor="accent1" w:themeShade="BF"/>
    </w:rPr>
  </w:style>
  <w:style w:type="paragraph" w:styleId="Heading5">
    <w:name w:val="heading 5"/>
    <w:basedOn w:val="Normal"/>
    <w:next w:val="Normal"/>
    <w:link w:val="Heading5Char"/>
    <w:uiPriority w:val="9"/>
    <w:unhideWhenUsed/>
    <w:qFormat/>
    <w:rsid w:val="00B32266"/>
    <w:pPr>
      <w:keepNext/>
      <w:keepLines/>
      <w:spacing w:before="40" w:after="0"/>
      <w:outlineLvl w:val="4"/>
    </w:pPr>
    <w:rPr>
      <w:rFonts w:asciiTheme="majorHAnsi" w:eastAsiaTheme="majorEastAsia" w:hAnsiTheme="majorHAnsi" w:cstheme="majorBidi"/>
      <w:color w:val="006177" w:themeColor="accent1" w:themeShade="BF"/>
    </w:rPr>
  </w:style>
  <w:style w:type="paragraph" w:styleId="Heading8">
    <w:name w:val="heading 8"/>
    <w:basedOn w:val="Normal"/>
    <w:next w:val="Normal"/>
    <w:link w:val="Heading8Char"/>
    <w:uiPriority w:val="9"/>
    <w:semiHidden/>
    <w:unhideWhenUsed/>
    <w:qFormat/>
    <w:rsid w:val="00D57A0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BodyCopy">
    <w:name w:val="CB_Body Copy"/>
    <w:basedOn w:val="Normal"/>
    <w:qFormat/>
    <w:rsid w:val="00FC6680"/>
    <w:pPr>
      <w:spacing w:after="170" w:line="276" w:lineRule="auto"/>
    </w:pPr>
    <w:rPr>
      <w:sz w:val="20"/>
      <w:szCs w:val="19"/>
    </w:rPr>
  </w:style>
  <w:style w:type="paragraph" w:customStyle="1" w:styleId="CBIntroPara">
    <w:name w:val="CB_Intro Para"/>
    <w:basedOn w:val="Normal"/>
    <w:qFormat/>
    <w:rsid w:val="00FC6680"/>
    <w:pPr>
      <w:spacing w:after="170" w:line="276" w:lineRule="auto"/>
    </w:pPr>
    <w:rPr>
      <w:color w:val="0083A0" w:themeColor="accent1"/>
      <w:sz w:val="32"/>
      <w:szCs w:val="26"/>
    </w:rPr>
  </w:style>
  <w:style w:type="paragraph" w:customStyle="1" w:styleId="CBSubhead">
    <w:name w:val="CB_Subhead"/>
    <w:basedOn w:val="CBBodyCopy"/>
    <w:qFormat/>
    <w:rsid w:val="007F24CE"/>
    <w:pPr>
      <w:spacing w:before="113" w:after="57"/>
    </w:pPr>
    <w:rPr>
      <w:b/>
      <w:color w:val="0083A0" w:themeColor="accent1"/>
      <w:sz w:val="22"/>
      <w:szCs w:val="24"/>
    </w:rPr>
  </w:style>
  <w:style w:type="paragraph" w:customStyle="1" w:styleId="CBBullets">
    <w:name w:val="CB_Bullets"/>
    <w:basedOn w:val="CBBodyCopy"/>
    <w:qFormat/>
    <w:rsid w:val="009A2059"/>
    <w:pPr>
      <w:numPr>
        <w:numId w:val="1"/>
      </w:numPr>
      <w:tabs>
        <w:tab w:val="left" w:pos="284"/>
      </w:tabs>
      <w:spacing w:after="113"/>
    </w:pPr>
  </w:style>
  <w:style w:type="paragraph" w:customStyle="1" w:styleId="CBHeader">
    <w:name w:val="CB_Header"/>
    <w:basedOn w:val="Normal"/>
    <w:qFormat/>
    <w:rsid w:val="00CC7C97"/>
    <w:pPr>
      <w:spacing w:after="0" w:line="240" w:lineRule="auto"/>
      <w:jc w:val="right"/>
    </w:pPr>
    <w:rPr>
      <w:sz w:val="14"/>
      <w:szCs w:val="14"/>
    </w:rPr>
  </w:style>
  <w:style w:type="paragraph" w:customStyle="1" w:styleId="CBWhiteTextinPullout">
    <w:name w:val="CB_White Text in Pull out"/>
    <w:basedOn w:val="CBBodyCopy"/>
    <w:qFormat/>
    <w:rsid w:val="00AF58F9"/>
    <w:rPr>
      <w:rFonts w:ascii="Lato Semibold" w:hAnsi="Lato Semibold"/>
      <w:color w:val="FFFFFF" w:themeColor="background1"/>
      <w:sz w:val="24"/>
      <w:szCs w:val="20"/>
    </w:rPr>
  </w:style>
  <w:style w:type="paragraph" w:customStyle="1" w:styleId="CBTableTitle">
    <w:name w:val="CB_Table Title"/>
    <w:basedOn w:val="CBBodyCopy"/>
    <w:qFormat/>
    <w:rsid w:val="004E3EE6"/>
    <w:rPr>
      <w:rFonts w:ascii="Lato Semibold" w:hAnsi="Lato Semibold"/>
      <w:b/>
      <w:color w:val="09506C" w:themeColor="background2"/>
      <w:sz w:val="22"/>
      <w:szCs w:val="20"/>
    </w:rPr>
  </w:style>
  <w:style w:type="character" w:customStyle="1" w:styleId="CBTableTitle0">
    <w:name w:val="CB_Table Title |"/>
    <w:basedOn w:val="DefaultParagraphFont"/>
    <w:uiPriority w:val="1"/>
    <w:qFormat/>
    <w:rsid w:val="00022233"/>
    <w:rPr>
      <w:color w:val="D4E388" w:themeColor="accent3"/>
    </w:rPr>
  </w:style>
  <w:style w:type="table" w:customStyle="1" w:styleId="CBTable">
    <w:name w:val="CB_Table"/>
    <w:basedOn w:val="TableNormal"/>
    <w:uiPriority w:val="99"/>
    <w:rsid w:val="00D94820"/>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aps w:val="0"/>
        <w:smallCaps w:val="0"/>
        <w:color w:val="09506C" w:themeColor="background2"/>
        <w:sz w:val="22"/>
      </w:rPr>
      <w:tblPr/>
      <w:tcPr>
        <w:shd w:val="clear" w:color="auto" w:fill="D4E388" w:themeFill="accent3"/>
      </w:tcPr>
    </w:tblStylePr>
    <w:tblStylePr w:type="firstCol">
      <w:rPr>
        <w:rFonts w:ascii="Lato Semibold" w:hAnsi="Lato Semibold"/>
        <w:color w:val="09506C" w:themeColor="background2"/>
        <w:sz w:val="20"/>
      </w:rPr>
    </w:tblStylePr>
    <w:tblStylePr w:type="band1Horz">
      <w:tblPr/>
      <w:tcPr>
        <w:shd w:val="clear" w:color="auto" w:fill="D9D9D9" w:themeFill="background1" w:themeFillShade="D9"/>
      </w:tcPr>
    </w:tblStylePr>
  </w:style>
  <w:style w:type="paragraph" w:customStyle="1" w:styleId="CBHeading">
    <w:name w:val="CB_Heading"/>
    <w:basedOn w:val="Normal"/>
    <w:qFormat/>
    <w:rsid w:val="00FC6680"/>
    <w:pPr>
      <w:spacing w:after="0" w:line="276" w:lineRule="auto"/>
      <w:ind w:left="851" w:hanging="851"/>
    </w:pPr>
    <w:rPr>
      <w:color w:val="0083A0" w:themeColor="accent1"/>
      <w:sz w:val="72"/>
      <w:szCs w:val="88"/>
    </w:rPr>
  </w:style>
  <w:style w:type="character" w:customStyle="1" w:styleId="CBHeadingNumbers">
    <w:name w:val="CB_Heading_Numbers"/>
    <w:basedOn w:val="DefaultParagraphFont"/>
    <w:uiPriority w:val="1"/>
    <w:qFormat/>
    <w:rsid w:val="004000BF"/>
    <w:rPr>
      <w:color w:val="0083A0" w:themeColor="accent1"/>
    </w:rPr>
  </w:style>
  <w:style w:type="paragraph" w:customStyle="1" w:styleId="CBQuotePulloutforMargin">
    <w:name w:val="CB_Quote_Pull out for Margin"/>
    <w:basedOn w:val="Normal"/>
    <w:qFormat/>
    <w:rsid w:val="008140E4"/>
    <w:pPr>
      <w:spacing w:after="147" w:line="380" w:lineRule="exact"/>
    </w:pPr>
    <w:rPr>
      <w:rFonts w:ascii="Lato Light" w:hAnsi="Lato Light"/>
      <w:i/>
      <w:color w:val="0083A0" w:themeColor="accent1"/>
      <w:sz w:val="28"/>
      <w:szCs w:val="28"/>
    </w:rPr>
  </w:style>
  <w:style w:type="paragraph" w:customStyle="1" w:styleId="CBQuoteHeadingforPullout">
    <w:name w:val="CB_Quote_Heading for Pull out"/>
    <w:basedOn w:val="CBQuotePulloutforMargin"/>
    <w:qFormat/>
    <w:rsid w:val="00DA72A1"/>
    <w:pPr>
      <w:spacing w:after="120" w:line="360" w:lineRule="exact"/>
    </w:pPr>
    <w:rPr>
      <w:rFonts w:asciiTheme="majorHAnsi" w:hAnsiTheme="majorHAnsi"/>
      <w:b/>
      <w:i w:val="0"/>
      <w:color w:val="09506C" w:themeColor="background2"/>
      <w:sz w:val="32"/>
      <w:szCs w:val="32"/>
    </w:rPr>
  </w:style>
  <w:style w:type="paragraph" w:customStyle="1" w:styleId="CBQuoteTextforPullout">
    <w:name w:val="CB_Quote_Text for Pull out"/>
    <w:basedOn w:val="CBQuotePulloutforMargin"/>
    <w:qFormat/>
    <w:rsid w:val="00DA72A1"/>
    <w:pPr>
      <w:spacing w:after="120" w:line="360" w:lineRule="exact"/>
    </w:pPr>
    <w:rPr>
      <w:rFonts w:ascii="Lato Semibold" w:hAnsi="Lato Semibold"/>
      <w:i w:val="0"/>
      <w:color w:val="09506C" w:themeColor="background2"/>
    </w:rPr>
  </w:style>
  <w:style w:type="paragraph" w:customStyle="1" w:styleId="CBChartTitle">
    <w:name w:val="CB_Chart Title"/>
    <w:basedOn w:val="CBTableTitle"/>
    <w:qFormat/>
    <w:rsid w:val="00ED37D2"/>
    <w:rPr>
      <w:color w:val="0083A0" w:themeColor="accent1"/>
      <w:sz w:val="16"/>
      <w:szCs w:val="16"/>
    </w:rPr>
  </w:style>
  <w:style w:type="character" w:customStyle="1" w:styleId="CBFigureTitle">
    <w:name w:val="CB_Figure Title |"/>
    <w:basedOn w:val="CBTableTitle0"/>
    <w:uiPriority w:val="1"/>
    <w:qFormat/>
    <w:rsid w:val="00ED37D2"/>
    <w:rPr>
      <w:color w:val="5EC5C2" w:themeColor="accent2"/>
    </w:rPr>
  </w:style>
  <w:style w:type="paragraph" w:customStyle="1" w:styleId="CBCoverTitle">
    <w:name w:val="CB_Cover Title"/>
    <w:basedOn w:val="Normal"/>
    <w:qFormat/>
    <w:rsid w:val="00FC6680"/>
    <w:pPr>
      <w:spacing w:line="276" w:lineRule="auto"/>
    </w:pPr>
    <w:rPr>
      <w:b/>
      <w:noProof/>
      <w:color w:val="FFFFFF" w:themeColor="background1"/>
      <w:sz w:val="72"/>
      <w:szCs w:val="54"/>
      <w:lang w:eastAsia="en-IE"/>
    </w:rPr>
  </w:style>
  <w:style w:type="paragraph" w:customStyle="1" w:styleId="CBCoverSubtitle">
    <w:name w:val="CB_Cover Subtitle"/>
    <w:basedOn w:val="Normal"/>
    <w:qFormat/>
    <w:rsid w:val="00FC6680"/>
    <w:pPr>
      <w:spacing w:line="276" w:lineRule="auto"/>
    </w:pPr>
    <w:rPr>
      <w:rFonts w:ascii="Lato Light" w:hAnsi="Lato Light"/>
      <w:color w:val="FFFFFF" w:themeColor="background1"/>
      <w:sz w:val="72"/>
      <w:szCs w:val="54"/>
    </w:rPr>
  </w:style>
  <w:style w:type="paragraph" w:customStyle="1" w:styleId="CBContactInfo">
    <w:name w:val="CB_Contact Info"/>
    <w:basedOn w:val="Normal"/>
    <w:qFormat/>
    <w:rsid w:val="00445E2C"/>
    <w:pPr>
      <w:widowControl w:val="0"/>
      <w:suppressAutoHyphens/>
      <w:autoSpaceDE w:val="0"/>
      <w:autoSpaceDN w:val="0"/>
      <w:adjustRightInd w:val="0"/>
      <w:spacing w:after="227" w:line="276" w:lineRule="auto"/>
      <w:textAlignment w:val="center"/>
    </w:pPr>
    <w:rPr>
      <w:rFonts w:asciiTheme="majorHAnsi" w:eastAsia="Times New Roman" w:hAnsiTheme="majorHAnsi" w:cs="HelveticaNeueLTStd-Lt"/>
      <w:color w:val="FFFFFF" w:themeColor="background1"/>
      <w:sz w:val="20"/>
      <w:szCs w:val="20"/>
      <w:lang w:val="en-GB"/>
    </w:rPr>
  </w:style>
  <w:style w:type="paragraph" w:customStyle="1" w:styleId="CBQuotePulloutforMarginOrange">
    <w:name w:val="CB_Quote_Pull out for Margin_Orange"/>
    <w:basedOn w:val="Normal"/>
    <w:qFormat/>
    <w:rsid w:val="008140E4"/>
    <w:rPr>
      <w:rFonts w:ascii="Lato Light" w:hAnsi="Lato Light"/>
      <w:i/>
      <w:color w:val="F57E20" w:themeColor="accent6"/>
      <w:sz w:val="28"/>
      <w:szCs w:val="28"/>
    </w:rPr>
  </w:style>
  <w:style w:type="paragraph" w:styleId="Footer">
    <w:name w:val="footer"/>
    <w:basedOn w:val="Normal"/>
    <w:link w:val="FooterChar"/>
    <w:uiPriority w:val="99"/>
    <w:unhideWhenUsed/>
    <w:rsid w:val="0006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96"/>
  </w:style>
  <w:style w:type="character" w:customStyle="1" w:styleId="Heading1Char">
    <w:name w:val="Heading 1 Char"/>
    <w:basedOn w:val="DefaultParagraphFont"/>
    <w:link w:val="Heading1"/>
    <w:uiPriority w:val="9"/>
    <w:rsid w:val="00675330"/>
    <w:rPr>
      <w:rFonts w:asciiTheme="majorHAnsi" w:eastAsiaTheme="majorEastAsia" w:hAnsiTheme="majorHAnsi" w:cstheme="majorBidi"/>
      <w:color w:val="006177" w:themeColor="accent1" w:themeShade="BF"/>
      <w:sz w:val="32"/>
      <w:szCs w:val="32"/>
    </w:rPr>
  </w:style>
  <w:style w:type="paragraph" w:styleId="TOCHeading">
    <w:name w:val="TOC Heading"/>
    <w:basedOn w:val="Heading1"/>
    <w:next w:val="Normal"/>
    <w:uiPriority w:val="39"/>
    <w:unhideWhenUsed/>
    <w:qFormat/>
    <w:rsid w:val="00675330"/>
    <w:pPr>
      <w:outlineLvl w:val="9"/>
    </w:pPr>
    <w:rPr>
      <w:lang w:val="en-US"/>
    </w:rPr>
  </w:style>
  <w:style w:type="character" w:customStyle="1" w:styleId="Heading3Char">
    <w:name w:val="Heading 3 Char"/>
    <w:basedOn w:val="DefaultParagraphFont"/>
    <w:link w:val="Heading3"/>
    <w:rsid w:val="000C5C4A"/>
    <w:rPr>
      <w:rFonts w:asciiTheme="majorHAnsi" w:eastAsiaTheme="majorEastAsia" w:hAnsiTheme="majorHAnsi" w:cstheme="majorBidi"/>
      <w:color w:val="00404F" w:themeColor="accent1" w:themeShade="7F"/>
      <w:sz w:val="24"/>
      <w:szCs w:val="24"/>
    </w:rPr>
  </w:style>
  <w:style w:type="character" w:customStyle="1" w:styleId="Heading2Char">
    <w:name w:val="Heading 2 Char"/>
    <w:basedOn w:val="DefaultParagraphFont"/>
    <w:link w:val="Heading2"/>
    <w:uiPriority w:val="9"/>
    <w:rsid w:val="00D82937"/>
    <w:rPr>
      <w:rFonts w:ascii="Calibri" w:eastAsiaTheme="majorEastAsia" w:hAnsi="Calibri" w:cstheme="majorBidi"/>
      <w:b/>
      <w:color w:val="006177" w:themeColor="accent1" w:themeShade="BF"/>
      <w:sz w:val="24"/>
      <w:szCs w:val="26"/>
    </w:rPr>
  </w:style>
  <w:style w:type="paragraph" w:styleId="TOC1">
    <w:name w:val="toc 1"/>
    <w:basedOn w:val="Normal"/>
    <w:next w:val="Normal"/>
    <w:autoRedefine/>
    <w:uiPriority w:val="39"/>
    <w:unhideWhenUsed/>
    <w:rsid w:val="000C5C4A"/>
    <w:pPr>
      <w:spacing w:after="100"/>
    </w:pPr>
  </w:style>
  <w:style w:type="paragraph" w:styleId="TOC2">
    <w:name w:val="toc 2"/>
    <w:basedOn w:val="Normal"/>
    <w:next w:val="Normal"/>
    <w:autoRedefine/>
    <w:uiPriority w:val="39"/>
    <w:unhideWhenUsed/>
    <w:rsid w:val="005E3315"/>
    <w:pPr>
      <w:tabs>
        <w:tab w:val="right" w:leader="dot" w:pos="9911"/>
      </w:tabs>
      <w:spacing w:after="100"/>
      <w:ind w:left="220"/>
    </w:pPr>
  </w:style>
  <w:style w:type="character" w:styleId="Hyperlink">
    <w:name w:val="Hyperlink"/>
    <w:basedOn w:val="DefaultParagraphFont"/>
    <w:uiPriority w:val="99"/>
    <w:unhideWhenUsed/>
    <w:rsid w:val="000C5C4A"/>
    <w:rPr>
      <w:color w:val="007DC3" w:themeColor="hyperlink"/>
      <w:u w:val="single"/>
    </w:rPr>
  </w:style>
  <w:style w:type="character" w:customStyle="1" w:styleId="Heading4Char">
    <w:name w:val="Heading 4 Char"/>
    <w:basedOn w:val="DefaultParagraphFont"/>
    <w:link w:val="Heading4"/>
    <w:uiPriority w:val="9"/>
    <w:rsid w:val="00B32266"/>
    <w:rPr>
      <w:rFonts w:asciiTheme="majorHAnsi" w:eastAsiaTheme="majorEastAsia" w:hAnsiTheme="majorHAnsi" w:cstheme="majorBidi"/>
      <w:i/>
      <w:iCs/>
      <w:color w:val="006177" w:themeColor="accent1" w:themeShade="BF"/>
    </w:rPr>
  </w:style>
  <w:style w:type="character" w:customStyle="1" w:styleId="Heading5Char">
    <w:name w:val="Heading 5 Char"/>
    <w:basedOn w:val="DefaultParagraphFont"/>
    <w:link w:val="Heading5"/>
    <w:uiPriority w:val="9"/>
    <w:rsid w:val="00B32266"/>
    <w:rPr>
      <w:rFonts w:asciiTheme="majorHAnsi" w:eastAsiaTheme="majorEastAsia" w:hAnsiTheme="majorHAnsi" w:cstheme="majorBidi"/>
      <w:color w:val="006177" w:themeColor="accent1" w:themeShade="BF"/>
    </w:rPr>
  </w:style>
  <w:style w:type="paragraph" w:styleId="Header">
    <w:name w:val="header"/>
    <w:basedOn w:val="Normal"/>
    <w:link w:val="HeaderChar"/>
    <w:uiPriority w:val="99"/>
    <w:unhideWhenUsed/>
    <w:rsid w:val="00B3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266"/>
  </w:style>
  <w:style w:type="paragraph" w:styleId="ListParagraph">
    <w:name w:val="List Paragraph"/>
    <w:basedOn w:val="Normal"/>
    <w:uiPriority w:val="34"/>
    <w:qFormat/>
    <w:rsid w:val="00B32266"/>
    <w:pPr>
      <w:spacing w:after="0" w:line="240" w:lineRule="auto"/>
      <w:ind w:left="720"/>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B32266"/>
    <w:rPr>
      <w:b/>
      <w:bCs/>
    </w:rPr>
  </w:style>
  <w:style w:type="paragraph" w:styleId="NormalWeb">
    <w:name w:val="Normal (Web)"/>
    <w:basedOn w:val="Normal"/>
    <w:uiPriority w:val="99"/>
    <w:semiHidden/>
    <w:unhideWhenUsed/>
    <w:rsid w:val="00B32266"/>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Professional">
    <w:name w:val="Table Professional"/>
    <w:basedOn w:val="TableNormal"/>
    <w:uiPriority w:val="99"/>
    <w:semiHidden/>
    <w:unhideWhenUsed/>
    <w:rsid w:val="00B322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B32266"/>
    <w:rPr>
      <w:sz w:val="16"/>
      <w:szCs w:val="16"/>
    </w:rPr>
  </w:style>
  <w:style w:type="paragraph" w:styleId="CommentText">
    <w:name w:val="annotation text"/>
    <w:basedOn w:val="Normal"/>
    <w:link w:val="CommentTextChar"/>
    <w:uiPriority w:val="99"/>
    <w:unhideWhenUsed/>
    <w:rsid w:val="00B32266"/>
    <w:pPr>
      <w:spacing w:line="240" w:lineRule="auto"/>
    </w:pPr>
    <w:rPr>
      <w:sz w:val="20"/>
      <w:szCs w:val="20"/>
    </w:rPr>
  </w:style>
  <w:style w:type="character" w:customStyle="1" w:styleId="CommentTextChar">
    <w:name w:val="Comment Text Char"/>
    <w:basedOn w:val="DefaultParagraphFont"/>
    <w:link w:val="CommentText"/>
    <w:uiPriority w:val="99"/>
    <w:rsid w:val="00B32266"/>
    <w:rPr>
      <w:sz w:val="20"/>
      <w:szCs w:val="20"/>
    </w:rPr>
  </w:style>
  <w:style w:type="paragraph" w:styleId="CommentSubject">
    <w:name w:val="annotation subject"/>
    <w:basedOn w:val="CommentText"/>
    <w:next w:val="CommentText"/>
    <w:link w:val="CommentSubjectChar"/>
    <w:uiPriority w:val="99"/>
    <w:semiHidden/>
    <w:unhideWhenUsed/>
    <w:rsid w:val="00B32266"/>
    <w:rPr>
      <w:b/>
      <w:bCs/>
    </w:rPr>
  </w:style>
  <w:style w:type="character" w:customStyle="1" w:styleId="CommentSubjectChar">
    <w:name w:val="Comment Subject Char"/>
    <w:basedOn w:val="CommentTextChar"/>
    <w:link w:val="CommentSubject"/>
    <w:uiPriority w:val="99"/>
    <w:semiHidden/>
    <w:rsid w:val="00B32266"/>
    <w:rPr>
      <w:b/>
      <w:bCs/>
      <w:sz w:val="20"/>
      <w:szCs w:val="20"/>
    </w:rPr>
  </w:style>
  <w:style w:type="paragraph" w:styleId="BalloonText">
    <w:name w:val="Balloon Text"/>
    <w:basedOn w:val="Normal"/>
    <w:link w:val="BalloonTextChar"/>
    <w:uiPriority w:val="99"/>
    <w:semiHidden/>
    <w:unhideWhenUsed/>
    <w:rsid w:val="00B32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66"/>
    <w:rPr>
      <w:rFonts w:ascii="Segoe UI" w:hAnsi="Segoe UI" w:cs="Segoe UI"/>
      <w:sz w:val="18"/>
      <w:szCs w:val="18"/>
    </w:rPr>
  </w:style>
  <w:style w:type="paragraph" w:styleId="FootnoteText">
    <w:name w:val="footnote text"/>
    <w:basedOn w:val="Normal"/>
    <w:link w:val="FootnoteTextChar"/>
    <w:uiPriority w:val="99"/>
    <w:qFormat/>
    <w:rsid w:val="00B322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B32266"/>
    <w:rPr>
      <w:rFonts w:ascii="Times New Roman" w:eastAsia="Times New Roman" w:hAnsi="Times New Roman" w:cs="Times New Roman"/>
      <w:sz w:val="20"/>
      <w:szCs w:val="20"/>
      <w:lang w:val="en-GB"/>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qFormat/>
    <w:rsid w:val="00B32266"/>
    <w:rPr>
      <w:vertAlign w:val="superscript"/>
    </w:rPr>
  </w:style>
  <w:style w:type="table" w:styleId="TableGridLight">
    <w:name w:val="Grid Table Light"/>
    <w:basedOn w:val="TableNormal"/>
    <w:uiPriority w:val="40"/>
    <w:rsid w:val="00B322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322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322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B32266"/>
    <w:rPr>
      <w:color w:val="808080"/>
    </w:rPr>
  </w:style>
  <w:style w:type="character" w:styleId="FollowedHyperlink">
    <w:name w:val="FollowedHyperlink"/>
    <w:basedOn w:val="DefaultParagraphFont"/>
    <w:uiPriority w:val="99"/>
    <w:semiHidden/>
    <w:unhideWhenUsed/>
    <w:rsid w:val="00B32266"/>
    <w:rPr>
      <w:color w:val="7C477E" w:themeColor="followedHyperlink"/>
      <w:u w:val="single"/>
    </w:rPr>
  </w:style>
  <w:style w:type="paragraph" w:styleId="Revision">
    <w:name w:val="Revision"/>
    <w:hidden/>
    <w:uiPriority w:val="99"/>
    <w:semiHidden/>
    <w:rsid w:val="00B32266"/>
    <w:pPr>
      <w:spacing w:after="0" w:line="240" w:lineRule="auto"/>
    </w:pPr>
  </w:style>
  <w:style w:type="character" w:customStyle="1" w:styleId="2">
    <w:name w:val="2"/>
    <w:basedOn w:val="DefaultParagraphFont"/>
    <w:rsid w:val="00B32266"/>
  </w:style>
  <w:style w:type="paragraph" w:styleId="TOC3">
    <w:name w:val="toc 3"/>
    <w:basedOn w:val="Normal"/>
    <w:next w:val="Normal"/>
    <w:autoRedefine/>
    <w:uiPriority w:val="39"/>
    <w:unhideWhenUsed/>
    <w:rsid w:val="00B32266"/>
    <w:pPr>
      <w:spacing w:after="100"/>
      <w:ind w:left="440"/>
    </w:pPr>
    <w:rPr>
      <w:rFonts w:eastAsiaTheme="minorEastAsia" w:cs="Times New Roman"/>
      <w:lang w:val="en-US"/>
    </w:rPr>
  </w:style>
  <w:style w:type="paragraph" w:customStyle="1" w:styleId="Default">
    <w:name w:val="Default"/>
    <w:rsid w:val="00B3226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B5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5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553ED1"/>
  </w:style>
  <w:style w:type="character" w:customStyle="1" w:styleId="Heading8Char">
    <w:name w:val="Heading 8 Char"/>
    <w:basedOn w:val="DefaultParagraphFont"/>
    <w:link w:val="Heading8"/>
    <w:uiPriority w:val="9"/>
    <w:semiHidden/>
    <w:rsid w:val="00D57A0E"/>
    <w:rPr>
      <w:rFonts w:asciiTheme="majorHAnsi" w:eastAsiaTheme="majorEastAsia" w:hAnsiTheme="majorHAnsi" w:cstheme="majorBidi"/>
      <w:color w:val="272727" w:themeColor="text1" w:themeTint="D8"/>
      <w:sz w:val="21"/>
      <w:szCs w:val="21"/>
    </w:rPr>
  </w:style>
  <w:style w:type="table" w:customStyle="1" w:styleId="TableGrid11">
    <w:name w:val="Table Grid11"/>
    <w:basedOn w:val="TableNormal"/>
    <w:next w:val="TableGrid"/>
    <w:uiPriority w:val="39"/>
    <w:rsid w:val="000E5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E1DEB"/>
    <w:pPr>
      <w:spacing w:after="0" w:line="240" w:lineRule="auto"/>
      <w:ind w:left="-108"/>
      <w:jc w:val="both"/>
    </w:pPr>
    <w:rPr>
      <w:rFonts w:ascii="Verdana" w:eastAsia="Times New Roman" w:hAnsi="Verdana" w:cs="Times New Roman"/>
      <w:bCs/>
      <w:sz w:val="18"/>
      <w:szCs w:val="24"/>
      <w:lang w:val="en-GB"/>
    </w:rPr>
  </w:style>
  <w:style w:type="character" w:customStyle="1" w:styleId="BodyTextIndentChar">
    <w:name w:val="Body Text Indent Char"/>
    <w:basedOn w:val="DefaultParagraphFont"/>
    <w:link w:val="BodyTextIndent"/>
    <w:semiHidden/>
    <w:rsid w:val="000E1DEB"/>
    <w:rPr>
      <w:rFonts w:ascii="Verdana" w:eastAsia="Times New Roman" w:hAnsi="Verdana" w:cs="Times New Roman"/>
      <w:bCs/>
      <w:sz w:val="18"/>
      <w:szCs w:val="24"/>
      <w:lang w:val="en-GB"/>
    </w:rPr>
  </w:style>
  <w:style w:type="paragraph" w:customStyle="1" w:styleId="Noparagraphstyle">
    <w:name w:val="[No paragraph style]"/>
    <w:uiPriority w:val="99"/>
    <w:rsid w:val="000A4928"/>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character" w:customStyle="1" w:styleId="HelvBold">
    <w:name w:val="Helv Bold"/>
    <w:uiPriority w:val="99"/>
    <w:rsid w:val="000A4928"/>
    <w:rPr>
      <w:rFonts w:ascii="HelveticaNeueLTStd-Bd" w:hAnsi="HelveticaNeueLTStd-Bd"/>
      <w:b/>
    </w:rPr>
  </w:style>
  <w:style w:type="paragraph" w:customStyle="1" w:styleId="shorttitleenglish">
    <w:name w:val="shorttitleenglish"/>
    <w:rsid w:val="00373280"/>
    <w:pPr>
      <w:widowControl w:val="0"/>
      <w:suppressLineNumbers/>
      <w:suppressAutoHyphens/>
      <w:autoSpaceDN w:val="0"/>
      <w:spacing w:after="0" w:line="240" w:lineRule="auto"/>
      <w:jc w:val="center"/>
      <w:textAlignment w:val="baseline"/>
    </w:pPr>
    <w:rPr>
      <w:rFonts w:ascii="Times New Roman" w:eastAsia="Arial Unicode MS" w:hAnsi="Times New Roman" w:cs="Tahoma"/>
      <w:b/>
      <w:caps/>
      <w:kern w:val="3"/>
      <w:szCs w:val="24"/>
      <w:lang w:val="en-US" w:eastAsia="en-IE"/>
    </w:rPr>
  </w:style>
  <w:style w:type="character" w:customStyle="1" w:styleId="boldnoitalicnounderline">
    <w:name w:val="bold_noitalic_nounderline"/>
    <w:rsid w:val="00373280"/>
    <w:rPr>
      <w:b/>
      <w:i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0813">
      <w:bodyDiv w:val="1"/>
      <w:marLeft w:val="0"/>
      <w:marRight w:val="0"/>
      <w:marTop w:val="0"/>
      <w:marBottom w:val="0"/>
      <w:divBdr>
        <w:top w:val="none" w:sz="0" w:space="0" w:color="auto"/>
        <w:left w:val="none" w:sz="0" w:space="0" w:color="auto"/>
        <w:bottom w:val="none" w:sz="0" w:space="0" w:color="auto"/>
        <w:right w:val="none" w:sz="0" w:space="0" w:color="auto"/>
      </w:divBdr>
    </w:div>
    <w:div w:id="227882974">
      <w:bodyDiv w:val="1"/>
      <w:marLeft w:val="0"/>
      <w:marRight w:val="0"/>
      <w:marTop w:val="0"/>
      <w:marBottom w:val="0"/>
      <w:divBdr>
        <w:top w:val="none" w:sz="0" w:space="0" w:color="auto"/>
        <w:left w:val="none" w:sz="0" w:space="0" w:color="auto"/>
        <w:bottom w:val="none" w:sz="0" w:space="0" w:color="auto"/>
        <w:right w:val="none" w:sz="0" w:space="0" w:color="auto"/>
      </w:divBdr>
    </w:div>
    <w:div w:id="267977710">
      <w:bodyDiv w:val="1"/>
      <w:marLeft w:val="0"/>
      <w:marRight w:val="0"/>
      <w:marTop w:val="0"/>
      <w:marBottom w:val="0"/>
      <w:divBdr>
        <w:top w:val="none" w:sz="0" w:space="0" w:color="auto"/>
        <w:left w:val="none" w:sz="0" w:space="0" w:color="auto"/>
        <w:bottom w:val="none" w:sz="0" w:space="0" w:color="auto"/>
        <w:right w:val="none" w:sz="0" w:space="0" w:color="auto"/>
      </w:divBdr>
    </w:div>
    <w:div w:id="292489189">
      <w:bodyDiv w:val="1"/>
      <w:marLeft w:val="0"/>
      <w:marRight w:val="0"/>
      <w:marTop w:val="0"/>
      <w:marBottom w:val="0"/>
      <w:divBdr>
        <w:top w:val="none" w:sz="0" w:space="0" w:color="auto"/>
        <w:left w:val="none" w:sz="0" w:space="0" w:color="auto"/>
        <w:bottom w:val="none" w:sz="0" w:space="0" w:color="auto"/>
        <w:right w:val="none" w:sz="0" w:space="0" w:color="auto"/>
      </w:divBdr>
    </w:div>
    <w:div w:id="314996460">
      <w:bodyDiv w:val="1"/>
      <w:marLeft w:val="0"/>
      <w:marRight w:val="0"/>
      <w:marTop w:val="0"/>
      <w:marBottom w:val="0"/>
      <w:divBdr>
        <w:top w:val="none" w:sz="0" w:space="0" w:color="auto"/>
        <w:left w:val="none" w:sz="0" w:space="0" w:color="auto"/>
        <w:bottom w:val="none" w:sz="0" w:space="0" w:color="auto"/>
        <w:right w:val="none" w:sz="0" w:space="0" w:color="auto"/>
      </w:divBdr>
    </w:div>
    <w:div w:id="329603101">
      <w:bodyDiv w:val="1"/>
      <w:marLeft w:val="0"/>
      <w:marRight w:val="0"/>
      <w:marTop w:val="0"/>
      <w:marBottom w:val="0"/>
      <w:divBdr>
        <w:top w:val="none" w:sz="0" w:space="0" w:color="auto"/>
        <w:left w:val="none" w:sz="0" w:space="0" w:color="auto"/>
        <w:bottom w:val="none" w:sz="0" w:space="0" w:color="auto"/>
        <w:right w:val="none" w:sz="0" w:space="0" w:color="auto"/>
      </w:divBdr>
    </w:div>
    <w:div w:id="380595559">
      <w:bodyDiv w:val="1"/>
      <w:marLeft w:val="0"/>
      <w:marRight w:val="0"/>
      <w:marTop w:val="0"/>
      <w:marBottom w:val="0"/>
      <w:divBdr>
        <w:top w:val="none" w:sz="0" w:space="0" w:color="auto"/>
        <w:left w:val="none" w:sz="0" w:space="0" w:color="auto"/>
        <w:bottom w:val="none" w:sz="0" w:space="0" w:color="auto"/>
        <w:right w:val="none" w:sz="0" w:space="0" w:color="auto"/>
      </w:divBdr>
    </w:div>
    <w:div w:id="383795026">
      <w:bodyDiv w:val="1"/>
      <w:marLeft w:val="0"/>
      <w:marRight w:val="0"/>
      <w:marTop w:val="0"/>
      <w:marBottom w:val="0"/>
      <w:divBdr>
        <w:top w:val="none" w:sz="0" w:space="0" w:color="auto"/>
        <w:left w:val="none" w:sz="0" w:space="0" w:color="auto"/>
        <w:bottom w:val="none" w:sz="0" w:space="0" w:color="auto"/>
        <w:right w:val="none" w:sz="0" w:space="0" w:color="auto"/>
      </w:divBdr>
    </w:div>
    <w:div w:id="395514441">
      <w:bodyDiv w:val="1"/>
      <w:marLeft w:val="0"/>
      <w:marRight w:val="0"/>
      <w:marTop w:val="0"/>
      <w:marBottom w:val="0"/>
      <w:divBdr>
        <w:top w:val="none" w:sz="0" w:space="0" w:color="auto"/>
        <w:left w:val="none" w:sz="0" w:space="0" w:color="auto"/>
        <w:bottom w:val="none" w:sz="0" w:space="0" w:color="auto"/>
        <w:right w:val="none" w:sz="0" w:space="0" w:color="auto"/>
      </w:divBdr>
    </w:div>
    <w:div w:id="491869855">
      <w:bodyDiv w:val="1"/>
      <w:marLeft w:val="0"/>
      <w:marRight w:val="0"/>
      <w:marTop w:val="0"/>
      <w:marBottom w:val="0"/>
      <w:divBdr>
        <w:top w:val="none" w:sz="0" w:space="0" w:color="auto"/>
        <w:left w:val="none" w:sz="0" w:space="0" w:color="auto"/>
        <w:bottom w:val="none" w:sz="0" w:space="0" w:color="auto"/>
        <w:right w:val="none" w:sz="0" w:space="0" w:color="auto"/>
      </w:divBdr>
    </w:div>
    <w:div w:id="539056573">
      <w:bodyDiv w:val="1"/>
      <w:marLeft w:val="0"/>
      <w:marRight w:val="0"/>
      <w:marTop w:val="0"/>
      <w:marBottom w:val="0"/>
      <w:divBdr>
        <w:top w:val="none" w:sz="0" w:space="0" w:color="auto"/>
        <w:left w:val="none" w:sz="0" w:space="0" w:color="auto"/>
        <w:bottom w:val="none" w:sz="0" w:space="0" w:color="auto"/>
        <w:right w:val="none" w:sz="0" w:space="0" w:color="auto"/>
      </w:divBdr>
    </w:div>
    <w:div w:id="602035581">
      <w:bodyDiv w:val="1"/>
      <w:marLeft w:val="0"/>
      <w:marRight w:val="0"/>
      <w:marTop w:val="0"/>
      <w:marBottom w:val="0"/>
      <w:divBdr>
        <w:top w:val="none" w:sz="0" w:space="0" w:color="auto"/>
        <w:left w:val="none" w:sz="0" w:space="0" w:color="auto"/>
        <w:bottom w:val="none" w:sz="0" w:space="0" w:color="auto"/>
        <w:right w:val="none" w:sz="0" w:space="0" w:color="auto"/>
      </w:divBdr>
    </w:div>
    <w:div w:id="871306069">
      <w:bodyDiv w:val="1"/>
      <w:marLeft w:val="0"/>
      <w:marRight w:val="0"/>
      <w:marTop w:val="0"/>
      <w:marBottom w:val="0"/>
      <w:divBdr>
        <w:top w:val="none" w:sz="0" w:space="0" w:color="auto"/>
        <w:left w:val="none" w:sz="0" w:space="0" w:color="auto"/>
        <w:bottom w:val="none" w:sz="0" w:space="0" w:color="auto"/>
        <w:right w:val="none" w:sz="0" w:space="0" w:color="auto"/>
      </w:divBdr>
    </w:div>
    <w:div w:id="982853245">
      <w:bodyDiv w:val="1"/>
      <w:marLeft w:val="0"/>
      <w:marRight w:val="0"/>
      <w:marTop w:val="0"/>
      <w:marBottom w:val="0"/>
      <w:divBdr>
        <w:top w:val="none" w:sz="0" w:space="0" w:color="auto"/>
        <w:left w:val="none" w:sz="0" w:space="0" w:color="auto"/>
        <w:bottom w:val="none" w:sz="0" w:space="0" w:color="auto"/>
        <w:right w:val="none" w:sz="0" w:space="0" w:color="auto"/>
      </w:divBdr>
    </w:div>
    <w:div w:id="1195004078">
      <w:bodyDiv w:val="1"/>
      <w:marLeft w:val="0"/>
      <w:marRight w:val="0"/>
      <w:marTop w:val="0"/>
      <w:marBottom w:val="0"/>
      <w:divBdr>
        <w:top w:val="none" w:sz="0" w:space="0" w:color="auto"/>
        <w:left w:val="none" w:sz="0" w:space="0" w:color="auto"/>
        <w:bottom w:val="none" w:sz="0" w:space="0" w:color="auto"/>
        <w:right w:val="none" w:sz="0" w:space="0" w:color="auto"/>
      </w:divBdr>
    </w:div>
    <w:div w:id="1486968672">
      <w:bodyDiv w:val="1"/>
      <w:marLeft w:val="0"/>
      <w:marRight w:val="0"/>
      <w:marTop w:val="0"/>
      <w:marBottom w:val="0"/>
      <w:divBdr>
        <w:top w:val="none" w:sz="0" w:space="0" w:color="auto"/>
        <w:left w:val="none" w:sz="0" w:space="0" w:color="auto"/>
        <w:bottom w:val="none" w:sz="0" w:space="0" w:color="auto"/>
        <w:right w:val="none" w:sz="0" w:space="0" w:color="auto"/>
      </w:divBdr>
    </w:div>
    <w:div w:id="1559121372">
      <w:bodyDiv w:val="1"/>
      <w:marLeft w:val="0"/>
      <w:marRight w:val="0"/>
      <w:marTop w:val="0"/>
      <w:marBottom w:val="0"/>
      <w:divBdr>
        <w:top w:val="none" w:sz="0" w:space="0" w:color="auto"/>
        <w:left w:val="none" w:sz="0" w:space="0" w:color="auto"/>
        <w:bottom w:val="none" w:sz="0" w:space="0" w:color="auto"/>
        <w:right w:val="none" w:sz="0" w:space="0" w:color="auto"/>
      </w:divBdr>
    </w:div>
    <w:div w:id="1724981562">
      <w:bodyDiv w:val="1"/>
      <w:marLeft w:val="0"/>
      <w:marRight w:val="0"/>
      <w:marTop w:val="0"/>
      <w:marBottom w:val="0"/>
      <w:divBdr>
        <w:top w:val="none" w:sz="0" w:space="0" w:color="auto"/>
        <w:left w:val="none" w:sz="0" w:space="0" w:color="auto"/>
        <w:bottom w:val="none" w:sz="0" w:space="0" w:color="auto"/>
        <w:right w:val="none" w:sz="0" w:space="0" w:color="auto"/>
      </w:divBdr>
    </w:div>
    <w:div w:id="1917472407">
      <w:bodyDiv w:val="1"/>
      <w:marLeft w:val="0"/>
      <w:marRight w:val="0"/>
      <w:marTop w:val="0"/>
      <w:marBottom w:val="0"/>
      <w:divBdr>
        <w:top w:val="none" w:sz="0" w:space="0" w:color="auto"/>
        <w:left w:val="none" w:sz="0" w:space="0" w:color="auto"/>
        <w:bottom w:val="none" w:sz="0" w:space="0" w:color="auto"/>
        <w:right w:val="none" w:sz="0" w:space="0" w:color="auto"/>
      </w:divBdr>
    </w:div>
    <w:div w:id="20987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entralbank.ie/fns/privacy-stateme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ataprotection@centralbank.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editservicingfirms@centralbank.ie" TargetMode="External"/><Relationship Id="rId20" Type="http://schemas.openxmlformats.org/officeDocument/2006/relationships/hyperlink" Target="mailto:creditservicingfirms@centralbank.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mailto:RCF@centralbank.ie"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mailto:RIAuthorisations@centralbank.i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hyperlink" Target="http://www.centralbank.ie" TargetMode="External"/><Relationship Id="rId1" Type="http://schemas.openxmlformats.org/officeDocument/2006/relationships/hyperlink" Target="http://www.centralbank.i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0042-9DB9-49CE-B6FF-C0E4C008EB6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D642F8-18DF-47FB-AD6B-9F8D03BA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Alison</dc:creator>
  <cp:keywords>Public</cp:keywords>
  <dc:description/>
  <cp:lastModifiedBy>McEvoy, Garreth</cp:lastModifiedBy>
  <cp:revision>9</cp:revision>
  <cp:lastPrinted>2020-02-25T10:38:00Z</cp:lastPrinted>
  <dcterms:created xsi:type="dcterms:W3CDTF">2022-05-09T12:35:00Z</dcterms:created>
  <dcterms:modified xsi:type="dcterms:W3CDTF">2022-05-13T15:30:00Z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1b8235bb-5ca0-44b8-8b29-32d8139ee4d8</vt:lpwstr>
  </property>
  <property fmtid="{D5CDD505-2E9C-101B-9397-08002B2CF9AE}" pid="3" name="bjSaver">
    <vt:lpwstr>izTU/sF2A0Br28u+EhLAVaV4x7ANGQY8</vt:lpwstr>
  </property>
  <property fmtid="{D5CDD505-2E9C-101B-9397-08002B2CF9AE}" pid="4" name="_AdHocReviewCycleID">
    <vt:i4>-902250292</vt:i4>
  </property>
  <property fmtid="{D5CDD505-2E9C-101B-9397-08002B2CF9AE}" pid="5" name="_NewReviewCycle">
    <vt:lpwstr/>
  </property>
  <property fmtid="{D5CDD505-2E9C-101B-9397-08002B2CF9AE}" pid="6" name="_EmailSubject">
    <vt:lpwstr>Request for Changes to Web Pages - 16 May 2022</vt:lpwstr>
  </property>
  <property fmtid="{D5CDD505-2E9C-101B-9397-08002B2CF9AE}" pid="7" name="_AuthorEmail">
    <vt:lpwstr>Audrey.DeFaoite@centralbank.ie</vt:lpwstr>
  </property>
  <property fmtid="{D5CDD505-2E9C-101B-9397-08002B2CF9AE}" pid="8" name="_AuthorEmailDisplayName">
    <vt:lpwstr>De Faoite, Audrey</vt:lpwstr>
  </property>
  <property fmtid="{D5CDD505-2E9C-101B-9397-08002B2CF9AE}" pid="9" name="_PreviousAdHocReviewCycleID">
    <vt:i4>987317324</vt:i4>
  </property>
  <property fmtid="{D5CDD505-2E9C-101B-9397-08002B2CF9AE}" pid="10" name="bjDocumentSecurityLabel">
    <vt:lpwstr>Public</vt:lpwstr>
  </property>
  <property fmtid="{D5CDD505-2E9C-101B-9397-08002B2CF9AE}" pid="11" name="bjHeaderBothDocProperty">
    <vt:lpwstr> </vt:lpwstr>
  </property>
  <property fmtid="{D5CDD505-2E9C-101B-9397-08002B2CF9AE}" pid="12" name="bjHeaderFirstPageDocProperty">
    <vt:lpwstr> </vt:lpwstr>
  </property>
  <property fmtid="{D5CDD505-2E9C-101B-9397-08002B2CF9AE}" pid="13" name="bjHeaderEvenPageDocProperty">
    <vt:lpwstr> </vt:lpwstr>
  </property>
  <property fmtid="{D5CDD505-2E9C-101B-9397-08002B2CF9AE}" pid="14" name="_ReviewingToolsShownOnce">
    <vt:lpwstr/>
  </property>
  <property fmtid="{D5CDD505-2E9C-101B-9397-08002B2CF9AE}" pid="15"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16" name="bjDocumentLabelXML-0">
    <vt:lpwstr>ames.com/2008/01/sie/internal/label"&gt;&lt;element uid="33ed6465-8d2f-4fab-bbbc-787e2c148707" value="" /&gt;&lt;element uid="28c775dd-3fa7-40f2-8368-0e7fa48abc25" value="" /&gt;&lt;/sisl&gt;</vt:lpwstr>
  </property>
</Properties>
</file>