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A" w:rsidRDefault="003E727A">
      <w:pPr>
        <w:jc w:val="center"/>
        <w:rPr>
          <w:b/>
          <w:sz w:val="23"/>
          <w:szCs w:val="23"/>
          <w:u w:val="single"/>
        </w:rPr>
      </w:pPr>
    </w:p>
    <w:p w:rsidR="003E727A" w:rsidRDefault="001C21D0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QUALIFYING INVESTOR FUND</w:t>
      </w:r>
      <w:r w:rsidR="00284D2E">
        <w:rPr>
          <w:b/>
          <w:sz w:val="23"/>
          <w:szCs w:val="23"/>
          <w:u w:val="single"/>
        </w:rPr>
        <w:t>S</w:t>
      </w:r>
    </w:p>
    <w:p w:rsidR="001C21D0" w:rsidRDefault="001C21D0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FUND PROFILE</w:t>
      </w:r>
    </w:p>
    <w:p w:rsidR="00CD233A" w:rsidRDefault="00CD233A">
      <w:pPr>
        <w:jc w:val="center"/>
        <w:rPr>
          <w:b/>
          <w:sz w:val="23"/>
          <w:szCs w:val="23"/>
          <w:u w:val="single"/>
        </w:rPr>
      </w:pPr>
    </w:p>
    <w:p w:rsidR="003E727A" w:rsidRDefault="003E727A">
      <w:pPr>
        <w:jc w:val="center"/>
        <w:rPr>
          <w:b/>
          <w:sz w:val="23"/>
          <w:szCs w:val="23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  <w:gridCol w:w="709"/>
      </w:tblGrid>
      <w:tr w:rsidR="003E727A">
        <w:tc>
          <w:tcPr>
            <w:tcW w:w="5210" w:type="dxa"/>
          </w:tcPr>
          <w:p w:rsidR="003E727A" w:rsidRPr="0065002A" w:rsidRDefault="003E727A">
            <w:pPr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New Scheme (single fund)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27A" w:rsidRDefault="003E727A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3E727A">
        <w:tc>
          <w:tcPr>
            <w:tcW w:w="5210" w:type="dxa"/>
          </w:tcPr>
          <w:p w:rsidR="003E727A" w:rsidRPr="0065002A" w:rsidRDefault="003E727A">
            <w:pPr>
              <w:spacing w:line="360" w:lineRule="auto"/>
              <w:ind w:right="-957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New Scheme (umbrella with sub-funds)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7A" w:rsidRDefault="003E727A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3E727A">
        <w:tc>
          <w:tcPr>
            <w:tcW w:w="5210" w:type="dxa"/>
          </w:tcPr>
          <w:p w:rsidR="003E727A" w:rsidRPr="0065002A" w:rsidRDefault="003E727A">
            <w:pPr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New Sub-fund / Sub-funds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7A" w:rsidRDefault="003E727A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3E727A">
        <w:tc>
          <w:tcPr>
            <w:tcW w:w="5210" w:type="dxa"/>
          </w:tcPr>
          <w:p w:rsidR="003E727A" w:rsidRPr="0065002A" w:rsidRDefault="003E727A">
            <w:pPr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Number of Sub-funds to be indicated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7A" w:rsidRDefault="003E727A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3E727A" w:rsidRPr="00C17791" w:rsidRDefault="003E727A">
      <w:pPr>
        <w:spacing w:line="360" w:lineRule="auto"/>
        <w:rPr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9192"/>
      </w:tblGrid>
      <w:tr w:rsidR="0094049C" w:rsidTr="0094049C">
        <w:tc>
          <w:tcPr>
            <w:tcW w:w="9192" w:type="dxa"/>
          </w:tcPr>
          <w:p w:rsidR="0094049C" w:rsidRPr="00531979" w:rsidRDefault="0094049C" w:rsidP="0094049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31979">
              <w:rPr>
                <w:b/>
                <w:bCs/>
                <w:sz w:val="18"/>
                <w:szCs w:val="18"/>
              </w:rPr>
              <w:t>Name of Scheme</w:t>
            </w:r>
          </w:p>
        </w:tc>
      </w:tr>
      <w:tr w:rsidR="0094049C" w:rsidTr="0094049C">
        <w:tc>
          <w:tcPr>
            <w:tcW w:w="9192" w:type="dxa"/>
          </w:tcPr>
          <w:p w:rsidR="0094049C" w:rsidRDefault="0094049C" w:rsidP="0094049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31979">
              <w:rPr>
                <w:b/>
                <w:bCs/>
                <w:sz w:val="18"/>
                <w:szCs w:val="18"/>
              </w:rPr>
              <w:t>Name of Sub-Fund(s)</w:t>
            </w:r>
          </w:p>
          <w:p w:rsidR="00603B13" w:rsidRPr="00531979" w:rsidRDefault="00603B13" w:rsidP="0094049C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E727A" w:rsidRPr="0065002A" w:rsidRDefault="009908DE" w:rsidP="004E70F8">
      <w:pPr>
        <w:rPr>
          <w:bCs/>
          <w:sz w:val="18"/>
          <w:szCs w:val="18"/>
        </w:rPr>
      </w:pPr>
      <w:r w:rsidRPr="0065002A">
        <w:rPr>
          <w:b/>
          <w:sz w:val="18"/>
          <w:szCs w:val="18"/>
        </w:rPr>
        <w:tab/>
      </w:r>
      <w:r w:rsidRPr="0065002A">
        <w:rPr>
          <w:b/>
          <w:sz w:val="18"/>
          <w:szCs w:val="18"/>
        </w:rPr>
        <w:tab/>
      </w:r>
      <w:r w:rsidRPr="0065002A">
        <w:rPr>
          <w:b/>
          <w:sz w:val="18"/>
          <w:szCs w:val="18"/>
        </w:rPr>
        <w:tab/>
        <w:t xml:space="preserve">  </w:t>
      </w:r>
    </w:p>
    <w:p w:rsidR="003E727A" w:rsidRPr="0065002A" w:rsidRDefault="003E727A">
      <w:pPr>
        <w:spacing w:line="360" w:lineRule="auto"/>
        <w:rPr>
          <w:sz w:val="18"/>
          <w:szCs w:val="18"/>
        </w:rPr>
      </w:pPr>
      <w:r w:rsidRPr="0065002A">
        <w:rPr>
          <w:b/>
          <w:sz w:val="18"/>
          <w:szCs w:val="18"/>
        </w:rPr>
        <w:t>Legal Structure:</w:t>
      </w:r>
      <w:r w:rsidRPr="0065002A">
        <w:rPr>
          <w:b/>
          <w:sz w:val="18"/>
          <w:szCs w:val="18"/>
        </w:rPr>
        <w:tab/>
      </w:r>
      <w:r w:rsidR="009908DE" w:rsidRPr="0065002A">
        <w:rPr>
          <w:b/>
          <w:sz w:val="18"/>
          <w:szCs w:val="18"/>
        </w:rPr>
        <w:tab/>
      </w:r>
      <w:r w:rsidR="00EE1299" w:rsidRPr="0065002A">
        <w:rPr>
          <w:b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567"/>
        <w:gridCol w:w="1589"/>
        <w:gridCol w:w="567"/>
        <w:gridCol w:w="1701"/>
        <w:gridCol w:w="567"/>
        <w:gridCol w:w="1418"/>
        <w:gridCol w:w="567"/>
      </w:tblGrid>
      <w:tr w:rsidR="003E727A" w:rsidRPr="0065002A" w:rsidTr="005A5A40">
        <w:tc>
          <w:tcPr>
            <w:tcW w:w="2092" w:type="dxa"/>
            <w:tcBorders>
              <w:right w:val="single" w:sz="4" w:space="0" w:color="auto"/>
            </w:tcBorders>
          </w:tcPr>
          <w:p w:rsidR="003E727A" w:rsidRPr="0065002A" w:rsidRDefault="001C21D0" w:rsidP="001C21D0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Investment Company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7A" w:rsidRPr="0065002A" w:rsidRDefault="003E72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3E727A" w:rsidRPr="0065002A" w:rsidRDefault="001C21D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Unit Trust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7A" w:rsidRPr="0065002A" w:rsidRDefault="003E72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727A" w:rsidRPr="0065002A" w:rsidRDefault="001C21D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CCF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7A" w:rsidRPr="0065002A" w:rsidRDefault="003E72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E727A" w:rsidRPr="0065002A" w:rsidRDefault="001C21D0">
            <w:pPr>
              <w:tabs>
                <w:tab w:val="left" w:pos="110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ILP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7A" w:rsidRPr="0065002A" w:rsidRDefault="003E727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727A" w:rsidRPr="0065002A" w:rsidRDefault="003E727A">
      <w:pPr>
        <w:spacing w:line="360" w:lineRule="auto"/>
        <w:rPr>
          <w:sz w:val="18"/>
          <w:szCs w:val="18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42"/>
        <w:gridCol w:w="6130"/>
      </w:tblGrid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65002A">
              <w:rPr>
                <w:sz w:val="18"/>
                <w:szCs w:val="18"/>
              </w:rPr>
              <w:tab/>
            </w:r>
            <w:r w:rsidRPr="0065002A">
              <w:rPr>
                <w:b/>
                <w:sz w:val="18"/>
                <w:szCs w:val="18"/>
                <w:u w:val="single"/>
              </w:rPr>
              <w:t>Parties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Promoter</w:t>
            </w:r>
          </w:p>
        </w:tc>
        <w:tc>
          <w:tcPr>
            <w:tcW w:w="6130" w:type="dxa"/>
          </w:tcPr>
          <w:p w:rsidR="004E70F8" w:rsidRPr="0065002A" w:rsidRDefault="004E70F8" w:rsidP="00A53BC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Manager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5A40" w:rsidRPr="0065002A" w:rsidTr="004E70F8">
        <w:tc>
          <w:tcPr>
            <w:tcW w:w="2942" w:type="dxa"/>
          </w:tcPr>
          <w:p w:rsidR="005A5A40" w:rsidRPr="0065002A" w:rsidRDefault="005A5A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Directors, Chairman</w:t>
            </w:r>
          </w:p>
        </w:tc>
        <w:tc>
          <w:tcPr>
            <w:tcW w:w="6130" w:type="dxa"/>
          </w:tcPr>
          <w:p w:rsidR="005A5A40" w:rsidRPr="0065002A" w:rsidRDefault="005A5A40" w:rsidP="001C21D0">
            <w:pPr>
              <w:tabs>
                <w:tab w:val="left" w:pos="240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Custodian</w:t>
            </w:r>
          </w:p>
        </w:tc>
        <w:tc>
          <w:tcPr>
            <w:tcW w:w="6130" w:type="dxa"/>
          </w:tcPr>
          <w:p w:rsidR="004E70F8" w:rsidRPr="0065002A" w:rsidRDefault="004E70F8" w:rsidP="001C21D0">
            <w:pPr>
              <w:tabs>
                <w:tab w:val="left" w:pos="240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Administrator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21D0" w:rsidRPr="0065002A" w:rsidTr="004E70F8">
        <w:tc>
          <w:tcPr>
            <w:tcW w:w="2942" w:type="dxa"/>
          </w:tcPr>
          <w:p w:rsidR="001C21D0" w:rsidRPr="0065002A" w:rsidRDefault="001C21D0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Transfer Agent</w:t>
            </w:r>
          </w:p>
        </w:tc>
        <w:tc>
          <w:tcPr>
            <w:tcW w:w="6130" w:type="dxa"/>
          </w:tcPr>
          <w:p w:rsidR="001C21D0" w:rsidRPr="0065002A" w:rsidRDefault="001C21D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 w:rsidP="005A5A40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Investment Manager(s)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5A40" w:rsidRPr="0065002A" w:rsidTr="004E70F8">
        <w:tc>
          <w:tcPr>
            <w:tcW w:w="2942" w:type="dxa"/>
          </w:tcPr>
          <w:p w:rsidR="005A5A40" w:rsidRPr="0065002A" w:rsidRDefault="005A5A40" w:rsidP="005A5A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Sub-Investment Manager(s) </w:t>
            </w:r>
          </w:p>
        </w:tc>
        <w:tc>
          <w:tcPr>
            <w:tcW w:w="6130" w:type="dxa"/>
          </w:tcPr>
          <w:p w:rsidR="005A5A40" w:rsidRPr="0065002A" w:rsidRDefault="005A5A4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5A40" w:rsidRPr="0065002A" w:rsidTr="004E70F8">
        <w:tc>
          <w:tcPr>
            <w:tcW w:w="2942" w:type="dxa"/>
          </w:tcPr>
          <w:p w:rsidR="005A5A40" w:rsidRPr="0065002A" w:rsidRDefault="005A5A40" w:rsidP="005A5A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Investment Adviser(s)</w:t>
            </w:r>
          </w:p>
        </w:tc>
        <w:tc>
          <w:tcPr>
            <w:tcW w:w="6130" w:type="dxa"/>
          </w:tcPr>
          <w:p w:rsidR="005A5A40" w:rsidRPr="0065002A" w:rsidRDefault="005A5A4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Legal Adviser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 xml:space="preserve">Distributor 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rPr>
          <w:cantSplit/>
          <w:trHeight w:val="170"/>
        </w:trPr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Prime Broker</w:t>
            </w:r>
          </w:p>
        </w:tc>
        <w:tc>
          <w:tcPr>
            <w:tcW w:w="6130" w:type="dxa"/>
          </w:tcPr>
          <w:p w:rsidR="004E70F8" w:rsidRPr="0065002A" w:rsidRDefault="004E70F8">
            <w:pPr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Company Secretary</w:t>
            </w:r>
          </w:p>
        </w:tc>
        <w:tc>
          <w:tcPr>
            <w:tcW w:w="6130" w:type="dxa"/>
          </w:tcPr>
          <w:p w:rsidR="004E70F8" w:rsidRPr="0065002A" w:rsidRDefault="004E70F8" w:rsidP="00A53BC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70F8" w:rsidRPr="0065002A" w:rsidTr="004E70F8">
        <w:tc>
          <w:tcPr>
            <w:tcW w:w="2942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  <w:r w:rsidRPr="0065002A">
              <w:rPr>
                <w:sz w:val="18"/>
                <w:szCs w:val="18"/>
              </w:rPr>
              <w:t>Auditors</w:t>
            </w:r>
          </w:p>
        </w:tc>
        <w:tc>
          <w:tcPr>
            <w:tcW w:w="6130" w:type="dxa"/>
          </w:tcPr>
          <w:p w:rsidR="004E70F8" w:rsidRPr="0065002A" w:rsidRDefault="004E70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5A40" w:rsidRPr="0065002A" w:rsidTr="004E70F8">
        <w:tc>
          <w:tcPr>
            <w:tcW w:w="2942" w:type="dxa"/>
          </w:tcPr>
          <w:p w:rsidR="005A5A40" w:rsidRPr="0065002A" w:rsidRDefault="005A5A40" w:rsidP="005A5A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Laundering Reporting Officer</w:t>
            </w:r>
          </w:p>
        </w:tc>
        <w:tc>
          <w:tcPr>
            <w:tcW w:w="6130" w:type="dxa"/>
          </w:tcPr>
          <w:p w:rsidR="005A5A40" w:rsidRPr="0065002A" w:rsidRDefault="005A5A4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727A" w:rsidRPr="0065002A" w:rsidRDefault="003E727A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9039"/>
      </w:tblGrid>
      <w:tr w:rsidR="00155799" w:rsidRPr="0065002A" w:rsidTr="00603B1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799" w:rsidRPr="0065002A" w:rsidRDefault="001C21D0" w:rsidP="00603B13">
            <w:pPr>
              <w:spacing w:line="360" w:lineRule="auto"/>
              <w:rPr>
                <w:bCs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Investment Objective</w:t>
            </w:r>
          </w:p>
          <w:p w:rsidR="00155799" w:rsidRPr="0065002A" w:rsidRDefault="00155799" w:rsidP="00603B13">
            <w:pPr>
              <w:spacing w:line="360" w:lineRule="auto"/>
              <w:rPr>
                <w:sz w:val="18"/>
                <w:szCs w:val="18"/>
              </w:rPr>
            </w:pPr>
          </w:p>
          <w:p w:rsidR="001C21D0" w:rsidRPr="0065002A" w:rsidRDefault="001C21D0" w:rsidP="00603B1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6492E" w:rsidRPr="0065002A" w:rsidRDefault="0036492E">
      <w:pPr>
        <w:spacing w:line="360" w:lineRule="auto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192"/>
      </w:tblGrid>
      <w:tr w:rsidR="007C7087" w:rsidRPr="0065002A" w:rsidTr="007C7087">
        <w:tc>
          <w:tcPr>
            <w:tcW w:w="9192" w:type="dxa"/>
          </w:tcPr>
          <w:p w:rsidR="007C7087" w:rsidRPr="0065002A" w:rsidRDefault="007C7087" w:rsidP="007C7087">
            <w:pPr>
              <w:tabs>
                <w:tab w:val="left" w:pos="330"/>
              </w:tabs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Investment Policy</w:t>
            </w:r>
          </w:p>
          <w:p w:rsidR="007C7087" w:rsidRDefault="007C7087" w:rsidP="007C7087">
            <w:pPr>
              <w:tabs>
                <w:tab w:val="left" w:pos="33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5A5A40" w:rsidRPr="0065002A" w:rsidRDefault="005A5A40" w:rsidP="007C7087">
            <w:pPr>
              <w:tabs>
                <w:tab w:val="left" w:pos="33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7C7087" w:rsidRPr="0065002A" w:rsidRDefault="007C7087" w:rsidP="007C7087">
            <w:pPr>
              <w:tabs>
                <w:tab w:val="left" w:pos="33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36492E" w:rsidRPr="0065002A" w:rsidRDefault="0036492E">
      <w:pPr>
        <w:spacing w:line="360" w:lineRule="auto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192"/>
      </w:tblGrid>
      <w:tr w:rsidR="007C7087" w:rsidRPr="0065002A" w:rsidTr="007C7087">
        <w:tc>
          <w:tcPr>
            <w:tcW w:w="9192" w:type="dxa"/>
          </w:tcPr>
          <w:p w:rsidR="007C7087" w:rsidRDefault="00D93DBC" w:rsidP="007C7087">
            <w:pPr>
              <w:tabs>
                <w:tab w:val="left" w:pos="24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Geographic Focus</w:t>
            </w:r>
          </w:p>
          <w:p w:rsidR="00D93DBC" w:rsidRPr="0065002A" w:rsidRDefault="00D93DBC" w:rsidP="007C7087">
            <w:pPr>
              <w:tabs>
                <w:tab w:val="left" w:pos="24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7C7087" w:rsidRDefault="007C7087">
      <w:pPr>
        <w:spacing w:line="360" w:lineRule="auto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192"/>
      </w:tblGrid>
      <w:tr w:rsidR="005A5A40" w:rsidTr="005A5A40">
        <w:tc>
          <w:tcPr>
            <w:tcW w:w="9192" w:type="dxa"/>
          </w:tcPr>
          <w:p w:rsidR="005A5A40" w:rsidRDefault="00D93DBC" w:rsidP="005A5A4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Borrowing/Leverage</w:t>
            </w:r>
          </w:p>
          <w:p w:rsidR="00D93DBC" w:rsidRDefault="00D93DBC" w:rsidP="005A5A40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5A5A40" w:rsidRPr="005A5A40" w:rsidRDefault="005A5A40" w:rsidP="005A5A4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5A5A40" w:rsidRDefault="005A5A40">
      <w:pPr>
        <w:spacing w:line="360" w:lineRule="auto"/>
        <w:jc w:val="right"/>
        <w:rPr>
          <w:sz w:val="18"/>
          <w:szCs w:val="18"/>
        </w:rPr>
      </w:pPr>
    </w:p>
    <w:p w:rsidR="005A5A40" w:rsidRDefault="005A5A40">
      <w:pPr>
        <w:spacing w:line="360" w:lineRule="auto"/>
        <w:jc w:val="right"/>
        <w:rPr>
          <w:sz w:val="18"/>
          <w:szCs w:val="18"/>
        </w:rPr>
      </w:pPr>
    </w:p>
    <w:p w:rsidR="005A5A40" w:rsidRDefault="005A5A40">
      <w:pPr>
        <w:spacing w:line="360" w:lineRule="auto"/>
        <w:jc w:val="right"/>
        <w:rPr>
          <w:sz w:val="18"/>
          <w:szCs w:val="18"/>
        </w:rPr>
      </w:pPr>
    </w:p>
    <w:p w:rsidR="005A5A40" w:rsidRDefault="005A5A40">
      <w:pPr>
        <w:spacing w:line="360" w:lineRule="auto"/>
        <w:jc w:val="right"/>
        <w:rPr>
          <w:sz w:val="18"/>
          <w:szCs w:val="18"/>
        </w:rPr>
      </w:pPr>
    </w:p>
    <w:p w:rsidR="005A5A40" w:rsidRDefault="005A5A40">
      <w:pPr>
        <w:spacing w:line="360" w:lineRule="auto"/>
        <w:jc w:val="right"/>
        <w:rPr>
          <w:sz w:val="18"/>
          <w:szCs w:val="18"/>
        </w:rPr>
      </w:pPr>
    </w:p>
    <w:p w:rsidR="005A5A40" w:rsidRPr="0065002A" w:rsidRDefault="005A5A40">
      <w:pPr>
        <w:spacing w:line="360" w:lineRule="auto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192"/>
      </w:tblGrid>
      <w:tr w:rsidR="007C7087" w:rsidRPr="0065002A" w:rsidTr="007C7087">
        <w:tc>
          <w:tcPr>
            <w:tcW w:w="9192" w:type="dxa"/>
          </w:tcPr>
          <w:p w:rsidR="007C7087" w:rsidRPr="0065002A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Fees payable based on NAV</w:t>
            </w:r>
          </w:p>
          <w:p w:rsidR="007C7087" w:rsidRPr="0065002A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Name of Party:</w:t>
            </w:r>
            <w:r w:rsidRPr="0065002A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Fee:</w:t>
            </w:r>
          </w:p>
          <w:p w:rsidR="007C7087" w:rsidRPr="0065002A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7C7087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5A5A40" w:rsidRDefault="005A5A40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5A5A40" w:rsidRDefault="005A5A40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5A5A40" w:rsidRPr="0065002A" w:rsidRDefault="005A5A40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7C7087" w:rsidRPr="0065002A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7C7087" w:rsidRPr="0065002A" w:rsidRDefault="007C7087" w:rsidP="007C7087">
            <w:pPr>
              <w:tabs>
                <w:tab w:val="left" w:pos="615"/>
              </w:tabs>
              <w:spacing w:line="360" w:lineRule="auto"/>
              <w:rPr>
                <w:b/>
                <w:sz w:val="18"/>
                <w:szCs w:val="18"/>
              </w:rPr>
            </w:pPr>
            <w:r w:rsidRPr="0065002A">
              <w:rPr>
                <w:b/>
                <w:sz w:val="18"/>
                <w:szCs w:val="18"/>
              </w:rPr>
              <w:t>Performance Fee</w:t>
            </w:r>
            <w:r w:rsidR="009B2295" w:rsidRPr="0065002A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="009B2295" w:rsidRPr="0065002A">
              <w:rPr>
                <w:b/>
                <w:sz w:val="18"/>
                <w:szCs w:val="18"/>
              </w:rPr>
              <w:t>:</w:t>
            </w:r>
            <w:r w:rsidRPr="0065002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C7087" w:rsidRDefault="007C7087">
      <w:pPr>
        <w:spacing w:line="360" w:lineRule="auto"/>
        <w:jc w:val="right"/>
        <w:rPr>
          <w:sz w:val="19"/>
          <w:szCs w:val="19"/>
        </w:rPr>
      </w:pPr>
    </w:p>
    <w:sectPr w:rsidR="007C7087" w:rsidSect="00595F5A">
      <w:footerReference w:type="default" r:id="rId7"/>
      <w:pgSz w:w="11907" w:h="16840" w:code="9"/>
      <w:pgMar w:top="284" w:right="1134" w:bottom="142" w:left="1797" w:header="482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56" w:rsidRDefault="00B22556">
      <w:r>
        <w:separator/>
      </w:r>
    </w:p>
  </w:endnote>
  <w:endnote w:type="continuationSeparator" w:id="1">
    <w:p w:rsidR="00B22556" w:rsidRDefault="00B2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42"/>
      <w:docPartObj>
        <w:docPartGallery w:val="Page Numbers (Bottom of Page)"/>
        <w:docPartUnique/>
      </w:docPartObj>
    </w:sdtPr>
    <w:sdtContent>
      <w:p w:rsidR="00CD233A" w:rsidRDefault="000C462E">
        <w:pPr>
          <w:pStyle w:val="Footer"/>
          <w:jc w:val="right"/>
        </w:pPr>
        <w:fldSimple w:instr=" PAGE   \* MERGEFORMAT ">
          <w:r w:rsidR="009B2295">
            <w:rPr>
              <w:noProof/>
            </w:rPr>
            <w:t>1</w:t>
          </w:r>
        </w:fldSimple>
      </w:p>
    </w:sdtContent>
  </w:sdt>
  <w:p w:rsidR="00B22556" w:rsidRPr="00162F08" w:rsidRDefault="007D6124" w:rsidP="00162F08">
    <w:pPr>
      <w:pStyle w:val="Footer"/>
    </w:pPr>
    <w:r>
      <w:t>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56" w:rsidRDefault="00B22556">
      <w:r>
        <w:separator/>
      </w:r>
    </w:p>
  </w:footnote>
  <w:footnote w:type="continuationSeparator" w:id="1">
    <w:p w:rsidR="00B22556" w:rsidRDefault="00B22556">
      <w:r>
        <w:continuationSeparator/>
      </w:r>
    </w:p>
  </w:footnote>
  <w:footnote w:id="2">
    <w:p w:rsidR="009B2295" w:rsidRPr="0063363C" w:rsidRDefault="009B229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If the performance fee is greater than 25%  attach a letter from the Directors confirming they have reviewed the amount and basis of payment of the performance fee and consider this to be in the interests of shareholders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E727A"/>
    <w:rsid w:val="000C462E"/>
    <w:rsid w:val="00155799"/>
    <w:rsid w:val="00162F08"/>
    <w:rsid w:val="001B4037"/>
    <w:rsid w:val="001C21D0"/>
    <w:rsid w:val="001E592A"/>
    <w:rsid w:val="00281FF0"/>
    <w:rsid w:val="00284D2E"/>
    <w:rsid w:val="002B4975"/>
    <w:rsid w:val="00316558"/>
    <w:rsid w:val="003403A3"/>
    <w:rsid w:val="0036492E"/>
    <w:rsid w:val="003E727A"/>
    <w:rsid w:val="003F3D47"/>
    <w:rsid w:val="00492A6A"/>
    <w:rsid w:val="004E70F8"/>
    <w:rsid w:val="0051177D"/>
    <w:rsid w:val="00531979"/>
    <w:rsid w:val="00595F5A"/>
    <w:rsid w:val="005A5A40"/>
    <w:rsid w:val="00603B13"/>
    <w:rsid w:val="0063124F"/>
    <w:rsid w:val="0063363C"/>
    <w:rsid w:val="0065002A"/>
    <w:rsid w:val="006B693A"/>
    <w:rsid w:val="00740FC5"/>
    <w:rsid w:val="007C7087"/>
    <w:rsid w:val="007D6124"/>
    <w:rsid w:val="008F5E7A"/>
    <w:rsid w:val="0093050A"/>
    <w:rsid w:val="0094049C"/>
    <w:rsid w:val="009908DE"/>
    <w:rsid w:val="009B2295"/>
    <w:rsid w:val="00A53BC2"/>
    <w:rsid w:val="00AA6C60"/>
    <w:rsid w:val="00AF182E"/>
    <w:rsid w:val="00B22556"/>
    <w:rsid w:val="00B22D60"/>
    <w:rsid w:val="00B50661"/>
    <w:rsid w:val="00B55CC2"/>
    <w:rsid w:val="00B57EF9"/>
    <w:rsid w:val="00C17791"/>
    <w:rsid w:val="00CD233A"/>
    <w:rsid w:val="00D93DBC"/>
    <w:rsid w:val="00E07240"/>
    <w:rsid w:val="00E66A72"/>
    <w:rsid w:val="00E863C9"/>
    <w:rsid w:val="00E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5A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95F5A"/>
    <w:pPr>
      <w:keepNext/>
      <w:spacing w:line="360" w:lineRule="auto"/>
      <w:outlineLvl w:val="0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5F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5F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C7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363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63C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363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D233A"/>
    <w:rPr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2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2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22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8B630-F0C6-4C1E-B633-EB9D4C44C274}"/>
</file>

<file path=customXml/itemProps2.xml><?xml version="1.0" encoding="utf-8"?>
<ds:datastoreItem xmlns:ds="http://schemas.openxmlformats.org/officeDocument/2006/customXml" ds:itemID="{B959DDF5-E731-4BAE-893A-2878E60A6CC4}"/>
</file>

<file path=customXml/itemProps3.xml><?xml version="1.0" encoding="utf-8"?>
<ds:datastoreItem xmlns:ds="http://schemas.openxmlformats.org/officeDocument/2006/customXml" ds:itemID="{C4AAB5BA-78D4-4B96-9976-93AE93C13822}"/>
</file>

<file path=customXml/itemProps4.xml><?xml version="1.0" encoding="utf-8"?>
<ds:datastoreItem xmlns:ds="http://schemas.openxmlformats.org/officeDocument/2006/customXml" ds:itemID="{DFB9C3EB-2ED6-415F-A0FF-7EDECA342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Investment Schemes (Authorisation)</vt:lpstr>
    </vt:vector>
  </TitlesOfParts>
  <Company>Banc Ceannais na hEireann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Investment Schemes (Authorisation)</dc:title>
  <dc:subject/>
  <dc:creator>Central Bank of Ireland</dc:creator>
  <cp:keywords/>
  <dc:description/>
  <cp:lastModifiedBy>pgaffney</cp:lastModifiedBy>
  <cp:revision>7</cp:revision>
  <cp:lastPrinted>2011-05-24T08:51:00Z</cp:lastPrinted>
  <dcterms:created xsi:type="dcterms:W3CDTF">2011-05-16T09:57:00Z</dcterms:created>
  <dcterms:modified xsi:type="dcterms:W3CDTF">2011-05-26T09:21:00Z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</Properties>
</file>